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D745" w14:textId="2F7CCE08" w:rsidR="007B3C5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Tremper Longman 박사, 하나님은 전사이십니다, 세션 1,</w:t>
      </w:r>
    </w:p>
    <w:p w14:paraId="21F4C405" w14:textId="615D5843" w:rsidR="00D60B82" w:rsidRPr="00D60B82" w:rsidRDefault="00D60B82" w:rsidP="00D60B82">
      <w:pPr xmlns:w="http://schemas.openxmlformats.org/wordprocessingml/2006/main">
        <w:jc w:val="center"/>
        <w:rPr>
          <w:rFonts w:ascii="Calibri" w:eastAsia="Calibri" w:hAnsi="Calibri" w:cs="Calibri"/>
          <w:b/>
          <w:bCs/>
          <w:sz w:val="40"/>
          <w:szCs w:val="40"/>
        </w:rPr>
      </w:pPr>
      <w:r xmlns:w="http://schemas.openxmlformats.org/wordprocessingml/2006/main" w:rsidRPr="00D60B82">
        <w:rPr>
          <w:rFonts w:ascii="Calibri" w:eastAsia="Calibri" w:hAnsi="Calibri" w:cs="Calibri"/>
          <w:b/>
          <w:bCs/>
          <w:sz w:val="40"/>
          <w:szCs w:val="40"/>
        </w:rPr>
        <w:t xml:space="preserve">소개</w:t>
      </w:r>
    </w:p>
    <w:p w14:paraId="5DB7F449" w14:textId="55B72C02" w:rsidR="00D60B82" w:rsidRPr="00D60B82" w:rsidRDefault="00D60B82" w:rsidP="00D60B82">
      <w:pPr xmlns:w="http://schemas.openxmlformats.org/wordprocessingml/2006/main">
        <w:jc w:val="center"/>
        <w:rPr>
          <w:rFonts w:ascii="Calibri" w:eastAsia="Calibri" w:hAnsi="Calibri" w:cs="Calibri"/>
          <w:sz w:val="26"/>
          <w:szCs w:val="26"/>
        </w:rPr>
      </w:pPr>
      <w:r xmlns:w="http://schemas.openxmlformats.org/wordprocessingml/2006/main" w:rsidRPr="00D60B82">
        <w:rPr>
          <w:rFonts w:ascii="AA Times New Roman" w:eastAsia="Calibri" w:hAnsi="AA Times New Roman" w:cs="AA Times New Roman"/>
          <w:sz w:val="26"/>
          <w:szCs w:val="26"/>
        </w:rPr>
        <w:t xml:space="preserve">© </w:t>
      </w:r>
      <w:r xmlns:w="http://schemas.openxmlformats.org/wordprocessingml/2006/main" w:rsidRPr="00D60B82">
        <w:rPr>
          <w:rFonts w:ascii="Calibri" w:eastAsia="Calibri" w:hAnsi="Calibri" w:cs="Calibri"/>
          <w:sz w:val="26"/>
          <w:szCs w:val="26"/>
        </w:rPr>
        <w:t xml:space="preserve">2024 Tremper Longman 및 Ted Hildebrandt</w:t>
      </w:r>
    </w:p>
    <w:p w14:paraId="40F74E09" w14:textId="77777777" w:rsidR="00D60B82" w:rsidRPr="00D60B82" w:rsidRDefault="00D60B82">
      <w:pPr>
        <w:rPr>
          <w:sz w:val="26"/>
          <w:szCs w:val="26"/>
        </w:rPr>
      </w:pPr>
    </w:p>
    <w:p w14:paraId="5262D64B" w14:textId="6AB9E86F" w:rsidR="00D60B82" w:rsidRP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이것은 신은 전사이다(God is Warrior)에 대한 그의 가르침에서 Dr. Tremper Longman입니다. 세션 1, 소개.</w:t>
      </w:r>
    </w:p>
    <w:p w14:paraId="58BE340F" w14:textId="77777777" w:rsidR="00D60B82" w:rsidRPr="00D60B82" w:rsidRDefault="00D60B82">
      <w:pPr>
        <w:rPr>
          <w:rFonts w:ascii="Calibri" w:eastAsia="Calibri" w:hAnsi="Calibri" w:cs="Calibri"/>
          <w:sz w:val="26"/>
          <w:szCs w:val="26"/>
        </w:rPr>
      </w:pPr>
    </w:p>
    <w:p w14:paraId="7F5EB172" w14:textId="0B50713C" w:rsidR="007B3C52" w:rsidRPr="00D60B82" w:rsidRDefault="00000000" w:rsidP="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제 이름은 Tremper Longman이고 은퇴한 구약성서 교수입니다. 나는 내 경력의 첫 18년 동안 웨스트민스터 신학교에서 가르쳤습니다. 그리고 1998년에 저는 아름다운 캘리포니아 주 산타바바라에 있는 Westmont College로 옮겨 그곳에서 19년 동안 가르쳤고 그 후 정규 교직에서 은퇴했습니다. 저는 계속해서 가르치고, 집중적인 일을 하고, 글을 써서 버지니아주 알렉산드리아로 이사했습니다. 우리가 지금 있는 그곳은 제 아들 두 명과 손주 여섯 명이 살고 있고, 다른 아들과 손주 두 명이 동부 해안에 살고 있습니다. .</w:t>
      </w:r>
    </w:p>
    <w:p w14:paraId="6ECA538E" w14:textId="77777777" w:rsidR="007B3C52" w:rsidRPr="00D60B82" w:rsidRDefault="007B3C52">
      <w:pPr>
        <w:rPr>
          <w:sz w:val="26"/>
          <w:szCs w:val="26"/>
        </w:rPr>
      </w:pPr>
    </w:p>
    <w:p w14:paraId="62F45336" w14:textId="0E414DD9"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그래서 캘리포니아에서 이 지역으로 돌아오는 것은 당연한 일이었습니다. 그곳에서 저는 계속해서 다양한 주제에 관해 글을 쓰고 일부를 가르치며 번역 프로젝트에 참여하고 있습니다. 특히 제가 담당하고 있는 New Living Translation 프로젝트에 참여하고 있습니다. 시편과 지혜문학. 그러나 나는 또한 종종 Divine Warrior 테마라고 불리는 것에 대해 경력 내내 관심과 매력을 느꼈습니다. 그리고 우리가 보게 되겠지만, 그것은 일단 여러분이 그것에 대해 어느 정도 민감해지면 창세기부터 요한계시록까지 꽤 자주 나타나는 주제입니다.</w:t>
      </w:r>
    </w:p>
    <w:p w14:paraId="52293CB9" w14:textId="77777777" w:rsidR="007B3C52" w:rsidRPr="00D60B82" w:rsidRDefault="007B3C52">
      <w:pPr>
        <w:rPr>
          <w:sz w:val="26"/>
          <w:szCs w:val="26"/>
        </w:rPr>
      </w:pPr>
    </w:p>
    <w:p w14:paraId="130B5396" w14:textId="48EF18C8"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그래서 우리는 이 주제를 탐구할 것입니다. 그리고 우리는 그것을 성경신학의 연구로서 탐구할 것입니다. 성경을 이야기하면 성경을 문학작품으로 말할 수 있기 때문입니다.</w:t>
      </w:r>
    </w:p>
    <w:p w14:paraId="349254D2" w14:textId="77777777" w:rsidR="007B3C52" w:rsidRPr="00D60B82" w:rsidRDefault="007B3C52">
      <w:pPr>
        <w:rPr>
          <w:sz w:val="26"/>
          <w:szCs w:val="26"/>
        </w:rPr>
      </w:pPr>
    </w:p>
    <w:p w14:paraId="6CCCC006"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역사라고 말할 수도 있겠네요. 물론 신학적으로도 이야기할 수 있습니다. 왜냐하면 그것은 하나님의 말씀이기 때문입니다. 그곳은 하나님께서 자신의 백성에게 자신을 나타내시기로 선택하신 곳입니다.</w:t>
      </w:r>
    </w:p>
    <w:p w14:paraId="05EF87D1" w14:textId="77777777" w:rsidR="007B3C52" w:rsidRPr="00D60B82" w:rsidRDefault="007B3C52">
      <w:pPr>
        <w:rPr>
          <w:sz w:val="26"/>
          <w:szCs w:val="26"/>
        </w:rPr>
      </w:pPr>
    </w:p>
    <w:p w14:paraId="513A041D" w14:textId="3F2E5B93"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그래서 그는 이 자기 공개 행위, 이 계시를 통해 우리는 하나님이 누구신지 알아보기 위해 성경을 찾아갑니다. 그리고 그렇게 하면서, 그런데 우리가 문학으로서의 성경, 역사로서의 성경, 신학으로서의 성경을 말할 수 있을지라도 이 세 가지는 서로 얽혀 있다고 말하고 싶습니다. 앞으로 살펴보겠지만 신학은 역사와 공간과 시간 속에서 나타나는 하나님의 행위에 기초를 두고 있습니다.</w:t>
      </w:r>
    </w:p>
    <w:p w14:paraId="39BCA64D" w14:textId="77777777" w:rsidR="007B3C52" w:rsidRPr="00D60B82" w:rsidRDefault="007B3C52">
      <w:pPr>
        <w:rPr>
          <w:sz w:val="26"/>
          <w:szCs w:val="26"/>
        </w:rPr>
      </w:pPr>
    </w:p>
    <w:p w14:paraId="1544A2AE"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그러나 우리가 성경을 신학으로 생각하고 하나님이 성경에서 자신을 어떻게 계시하시는지 성찰한다면, 물론 우리는 하나님의 자신에 대한 가장 완전한 계시가 예수 그리스도 안에 있다는 것을 확언하고 싶습니다. 그러나 우리는 신성한 전사 주제가 어떻게 예수님을 가리키는지 보게 될 것입니다. 구약성경으로 가면 하나님께서 그의 행동을 통해 자신을 계시하신다는 매우 흥미로운 점을 볼 수 있을 것입니다. 당신은 출애굽과 같은 것을 생각합니다.</w:t>
      </w:r>
    </w:p>
    <w:p w14:paraId="0521A45D" w14:textId="77777777" w:rsidR="007B3C52" w:rsidRPr="00D60B82" w:rsidRDefault="007B3C52">
      <w:pPr>
        <w:rPr>
          <w:sz w:val="26"/>
          <w:szCs w:val="26"/>
        </w:rPr>
      </w:pPr>
    </w:p>
    <w:p w14:paraId="76AB2B45"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그러나 또한 구약성경에서는 하나님에 관해 이야기할 때 다양한 은유와 직유를 자주 사용합니다. 그리고 우리는 그 목록 전체를 살펴볼 수 있었습니다. 하나님은 목자이십니다.</w:t>
      </w:r>
    </w:p>
    <w:p w14:paraId="1FA7EBB5" w14:textId="77777777" w:rsidR="007B3C52" w:rsidRPr="00D60B82" w:rsidRDefault="007B3C52">
      <w:pPr>
        <w:rPr>
          <w:sz w:val="26"/>
          <w:szCs w:val="26"/>
        </w:rPr>
      </w:pPr>
    </w:p>
    <w:p w14:paraId="080A3920"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하나님은 아버지이십니다. 하나님은 사람들과 언약을 맺는 왕이십니다. 그리고 하나님은 이스라엘의 남편이시며 그의 아내이십니다.</w:t>
      </w:r>
    </w:p>
    <w:p w14:paraId="0B3E4736" w14:textId="77777777" w:rsidR="007B3C52" w:rsidRPr="00D60B82" w:rsidRDefault="007B3C52">
      <w:pPr>
        <w:rPr>
          <w:sz w:val="26"/>
          <w:szCs w:val="26"/>
        </w:rPr>
      </w:pPr>
    </w:p>
    <w:p w14:paraId="6F3E9A23" w14:textId="7EC0225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그리고 우리가 지역적 은유라고 부를 수 있는 것들이 더 많이 있습니다. 그것들은 큰 것들입니다. 상당히 충격적이고 놀라운 부분이 있습니다.</w:t>
      </w:r>
    </w:p>
    <w:p w14:paraId="4FAC2168" w14:textId="77777777" w:rsidR="007B3C52" w:rsidRPr="00D60B82" w:rsidRDefault="007B3C52">
      <w:pPr>
        <w:rPr>
          <w:sz w:val="26"/>
          <w:szCs w:val="26"/>
        </w:rPr>
      </w:pPr>
    </w:p>
    <w:p w14:paraId="198A73D1" w14:textId="582B4B4A"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시편 78편에 보면, 하나님은 잠에서 깨어난 것 같이, 술 취한 군인이 잠든 것 같이 깨어나셨습니다. 그리고 은유는 여러분의 관심을 끌 것으로 예상됩니다. 그렇죠? 그리고 시편 78편은 술취함을 옹호하는 것이 아니라, 하나님은 어떤 면에서 이와 같은 분이신가를 생각하게 만드는 것입니다. 그러므로 하나님에 관한 성경의 큰 은유 중 하나는 전사로서의 하나님입니다. 그래서 우리는 창세기부터 요한계시록까지 하나님께서 자신을 전사로 계시하시는 것을 보게 될 것입니다.</w:t>
      </w:r>
    </w:p>
    <w:p w14:paraId="6F89D504" w14:textId="77777777" w:rsidR="007B3C52" w:rsidRPr="00D60B82" w:rsidRDefault="007B3C52">
      <w:pPr>
        <w:rPr>
          <w:sz w:val="26"/>
          <w:szCs w:val="26"/>
        </w:rPr>
      </w:pPr>
    </w:p>
    <w:p w14:paraId="15BDEE38" w14:textId="77777777"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그러나 우리는 또한 구약에서 신약으로 옮겨감에 따라 이 주제가 전개되는 과정에서 연속성과 발전을 보게 될 것입니다. 사실 저는 이 주제를 제가 5단계라고 부르는 것으로 설명하겠습니다. 그리고 그것들이 항상 연대순으로 순차적인 것도 아닙니다.</w:t>
      </w:r>
    </w:p>
    <w:p w14:paraId="3268A63F" w14:textId="77777777" w:rsidR="007B3C52" w:rsidRPr="00D60B82" w:rsidRDefault="007B3C52">
      <w:pPr>
        <w:rPr>
          <w:sz w:val="26"/>
          <w:szCs w:val="26"/>
        </w:rPr>
      </w:pPr>
    </w:p>
    <w:p w14:paraId="73BE98CC" w14:textId="26813640"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여기서는 겹치는 부분이 몇 가지 있지만 이는 성경에서 볼 수 있는 내용을 설명하기 위한 편리한 방법일 뿐입니다. 그래서 우리는 이 성경적-신학적 연구에 참여할 것입니다. 그리고 우리는 이 다섯 단계를 살펴볼 것입니다. 지금은 그 이름만 언급하고 각 단계에 대해 좀 더 길게 이야기하겠습니다. 첫 번째 단계는 하나님께서 이스라엘의 혈육적 원수들과 싸우시는 때입니다.</w:t>
      </w:r>
    </w:p>
    <w:p w14:paraId="71F8C91C" w14:textId="77777777" w:rsidR="007B3C52" w:rsidRPr="00D60B82" w:rsidRDefault="007B3C52">
      <w:pPr>
        <w:rPr>
          <w:sz w:val="26"/>
          <w:szCs w:val="26"/>
        </w:rPr>
      </w:pPr>
    </w:p>
    <w:p w14:paraId="704832E0" w14:textId="410A9A0F" w:rsidR="007B3C52" w:rsidRPr="00D60B82" w:rsidRDefault="00D60B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아마도 가장 잘 알려진 단계이자 오늘날 가장 논란이 많은 단계일 것입니다. 그리고 실제로, 나는 우리가 성경신학적 주제에 들어가고 발전시키면서 논쟁의 여지가 있는 측면에 대해 더 많이 이야기할 것입니다. 그리고 마지막에는 신학적, 윤리적 관점에서 이를 성찰해 보겠습니다.</w:t>
      </w:r>
    </w:p>
    <w:p w14:paraId="1CD4B762" w14:textId="77777777" w:rsidR="007B3C52" w:rsidRPr="00D60B82" w:rsidRDefault="007B3C52">
      <w:pPr>
        <w:rPr>
          <w:sz w:val="26"/>
          <w:szCs w:val="26"/>
        </w:rPr>
      </w:pPr>
    </w:p>
    <w:p w14:paraId="278BF5C2" w14:textId="1440142C" w:rsidR="007B3C52" w:rsidRPr="00D60B82" w:rsidRDefault="00D60B82">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그래서 저는 이 다섯 가지 주제를 간단하게 설명하는 것부터 시작하겠습니다. 하나님은 이스라엘의 혈육적 원수들과 싸우시며, 그에 대한 많은 예를 들겠습니다. 그리고 나서 우리는 두 번째 단계로 넘어갈 것입니다. 그것은 하나님이 이스라엘과 싸우시는 것입니다. 성경의 역사와 구약의 역사에는 하나님이 전사로 나타나셔서 이스라엘과 싸우시는 수많은 에피소드가 있습니다.</w:t>
      </w:r>
    </w:p>
    <w:p w14:paraId="3F5FCE12" w14:textId="77777777" w:rsidR="007B3C52" w:rsidRPr="00D60B82" w:rsidRDefault="007B3C52">
      <w:pPr>
        <w:rPr>
          <w:sz w:val="26"/>
          <w:szCs w:val="26"/>
        </w:rPr>
      </w:pPr>
    </w:p>
    <w:p w14:paraId="59716406" w14:textId="737843F2"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그리고 세 번째로, 구약 시대 말기, 특히 포로 기간과 포로 이후 기간에 이스라엘 선지자들은 미래에 그들을 억압에서 해방시키기 위해 오실 전사이신 하나님에 대해 이야기하기 시작했습니다. 그리고 나서 신약성경을 보면 4단계를 보게 될 것입니다. 예수님은 전사로 오셔서 전투를 고조시키고 격렬하게 하셔서 </w:t>
      </w:r>
      <w:r xmlns:w="http://schemas.openxmlformats.org/wordprocessingml/2006/main" w:rsidRPr="00D60B82">
        <w:rPr>
          <w:rFonts w:ascii="Calibri" w:eastAsia="Calibri" w:hAnsi="Calibri" w:cs="Calibri"/>
          <w:sz w:val="26"/>
          <w:szCs w:val="26"/>
        </w:rPr>
        <w:lastRenderedPageBreak xmlns:w="http://schemas.openxmlformats.org/wordprocessingml/2006/main"/>
      </w:r>
      <w:r xmlns:w="http://schemas.openxmlformats.org/wordprocessingml/2006/main" w:rsidRPr="00D60B82">
        <w:rPr>
          <w:rFonts w:ascii="Calibri" w:eastAsia="Calibri" w:hAnsi="Calibri" w:cs="Calibri"/>
          <w:sz w:val="26"/>
          <w:szCs w:val="26"/>
        </w:rPr>
        <w:t xml:space="preserve">당신이 영적인 힘과 권위를 향하게 하는 것입니다. 그러나 그것이 이야기의 끝이 아닙니다.</w:t>
      </w:r>
    </w:p>
    <w:p w14:paraId="6E173210" w14:textId="77777777" w:rsidR="007B3C52" w:rsidRPr="00D60B82" w:rsidRDefault="007B3C52">
      <w:pPr>
        <w:rPr>
          <w:sz w:val="26"/>
          <w:szCs w:val="26"/>
        </w:rPr>
      </w:pPr>
    </w:p>
    <w:p w14:paraId="0AE881A2" w14:textId="01F9337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요한계시록과 같은 책을 펴거나 마가복음 13장, 누가복음 21장과 같은 예수께서 재림에 대해 말씀하시는 구절을 보면, 재림이 종종 그림 이미지와 언어를 사용하여 묘사되는 것을 볼 수 있습니다. 전사이신 하나님과 함께. 그리고 우리는 5단계에서 예수님이 다시 오실 때, 육체적인 인간의 악과 영적인 악 모두를 포함한 악과의 싸움에서 결정적으로 승리하실 것임을 보게 될 것입니다. 그래서 우리는 이것이 실제로 악에 맞서 싸우러 오시는 하나님에 대해 우리가 얻는 매우 일관된 그림임을 보게 될 것입니다.</w:t>
      </w:r>
    </w:p>
    <w:p w14:paraId="14C1D409" w14:textId="77777777" w:rsidR="007B3C52" w:rsidRPr="00D60B82" w:rsidRDefault="007B3C52">
      <w:pPr>
        <w:rPr>
          <w:sz w:val="26"/>
          <w:szCs w:val="26"/>
        </w:rPr>
      </w:pPr>
    </w:p>
    <w:p w14:paraId="2823228E" w14:textId="77777777" w:rsidR="00D60B82" w:rsidRDefault="00000000">
      <w:pPr xmlns:w="http://schemas.openxmlformats.org/wordprocessingml/2006/main">
        <w:rPr>
          <w:rFonts w:ascii="Calibri" w:eastAsia="Calibri" w:hAnsi="Calibri" w:cs="Calibri"/>
          <w:sz w:val="26"/>
          <w:szCs w:val="26"/>
        </w:rPr>
      </w:pPr>
      <w:r xmlns:w="http://schemas.openxmlformats.org/wordprocessingml/2006/main" w:rsidRPr="00D60B82">
        <w:rPr>
          <w:rFonts w:ascii="Calibri" w:eastAsia="Calibri" w:hAnsi="Calibri" w:cs="Calibri"/>
          <w:sz w:val="26"/>
          <w:szCs w:val="26"/>
        </w:rPr>
        <w:t xml:space="preserve">하지만 1단계에 들어가기 전에 1단계와 관련하여 구약의 전쟁에 대해 조금 이야기하고 전투 전, 전투 중, 전투 후에 일어나는 일의 측면에서 전쟁이 어떻게 수행되었는지 이야기하고 싶습니다.</w:t>
      </w:r>
    </w:p>
    <w:p w14:paraId="55951EBF" w14:textId="77777777" w:rsidR="00D60B82" w:rsidRDefault="00D60B82">
      <w:pPr>
        <w:rPr>
          <w:rFonts w:ascii="Calibri" w:eastAsia="Calibri" w:hAnsi="Calibri" w:cs="Calibri"/>
          <w:sz w:val="26"/>
          <w:szCs w:val="26"/>
        </w:rPr>
      </w:pPr>
    </w:p>
    <w:p w14:paraId="6AF008E0" w14:textId="3D7811EB" w:rsidR="007B3C52" w:rsidRPr="00D60B82" w:rsidRDefault="00000000">
      <w:pPr xmlns:w="http://schemas.openxmlformats.org/wordprocessingml/2006/main">
        <w:rPr>
          <w:sz w:val="26"/>
          <w:szCs w:val="26"/>
        </w:rPr>
      </w:pPr>
      <w:r xmlns:w="http://schemas.openxmlformats.org/wordprocessingml/2006/main" w:rsidRPr="00D60B82">
        <w:rPr>
          <w:rFonts w:ascii="Calibri" w:eastAsia="Calibri" w:hAnsi="Calibri" w:cs="Calibri"/>
          <w:sz w:val="26"/>
          <w:szCs w:val="26"/>
        </w:rPr>
        <w:t xml:space="preserve">이것은 신은 전사이다(God is Warrior)에 대한 그의 가르침에서 Dr. Tremper Longman입니다. 세션 1, 소개.</w:t>
      </w:r>
    </w:p>
    <w:sectPr w:rsidR="007B3C52" w:rsidRPr="00D60B8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4B5C" w14:textId="77777777" w:rsidR="007151BA" w:rsidRDefault="007151BA" w:rsidP="00D60B82">
      <w:r>
        <w:separator/>
      </w:r>
    </w:p>
  </w:endnote>
  <w:endnote w:type="continuationSeparator" w:id="0">
    <w:p w14:paraId="487FA0F3" w14:textId="77777777" w:rsidR="007151BA" w:rsidRDefault="007151BA" w:rsidP="00D6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65E39" w14:textId="77777777" w:rsidR="007151BA" w:rsidRDefault="007151BA" w:rsidP="00D60B82">
      <w:r>
        <w:separator/>
      </w:r>
    </w:p>
  </w:footnote>
  <w:footnote w:type="continuationSeparator" w:id="0">
    <w:p w14:paraId="62CD6EEF" w14:textId="77777777" w:rsidR="007151BA" w:rsidRDefault="007151BA" w:rsidP="00D60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806064"/>
      <w:docPartObj>
        <w:docPartGallery w:val="Page Numbers (Top of Page)"/>
        <w:docPartUnique/>
      </w:docPartObj>
    </w:sdtPr>
    <w:sdtEndPr>
      <w:rPr>
        <w:noProof/>
      </w:rPr>
    </w:sdtEndPr>
    <w:sdtContent>
      <w:p w14:paraId="0B1B9F60" w14:textId="142BAFA7" w:rsidR="00D60B82" w:rsidRDefault="00D60B8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CA56F" w14:textId="77777777" w:rsidR="00D60B82" w:rsidRDefault="00D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F784B"/>
    <w:multiLevelType w:val="hybridMultilevel"/>
    <w:tmpl w:val="48D463A0"/>
    <w:lvl w:ilvl="0" w:tplc="6EC28840">
      <w:start w:val="1"/>
      <w:numFmt w:val="bullet"/>
      <w:lvlText w:val="●"/>
      <w:lvlJc w:val="left"/>
      <w:pPr>
        <w:ind w:left="720" w:hanging="360"/>
      </w:pPr>
    </w:lvl>
    <w:lvl w:ilvl="1" w:tplc="77E4FA4C">
      <w:start w:val="1"/>
      <w:numFmt w:val="bullet"/>
      <w:lvlText w:val="○"/>
      <w:lvlJc w:val="left"/>
      <w:pPr>
        <w:ind w:left="1440" w:hanging="360"/>
      </w:pPr>
    </w:lvl>
    <w:lvl w:ilvl="2" w:tplc="BD3E9B42">
      <w:start w:val="1"/>
      <w:numFmt w:val="bullet"/>
      <w:lvlText w:val="■"/>
      <w:lvlJc w:val="left"/>
      <w:pPr>
        <w:ind w:left="2160" w:hanging="360"/>
      </w:pPr>
    </w:lvl>
    <w:lvl w:ilvl="3" w:tplc="C4C09EFC">
      <w:start w:val="1"/>
      <w:numFmt w:val="bullet"/>
      <w:lvlText w:val="●"/>
      <w:lvlJc w:val="left"/>
      <w:pPr>
        <w:ind w:left="2880" w:hanging="360"/>
      </w:pPr>
    </w:lvl>
    <w:lvl w:ilvl="4" w:tplc="CBB8E008">
      <w:start w:val="1"/>
      <w:numFmt w:val="bullet"/>
      <w:lvlText w:val="○"/>
      <w:lvlJc w:val="left"/>
      <w:pPr>
        <w:ind w:left="3600" w:hanging="360"/>
      </w:pPr>
    </w:lvl>
    <w:lvl w:ilvl="5" w:tplc="541896DA">
      <w:start w:val="1"/>
      <w:numFmt w:val="bullet"/>
      <w:lvlText w:val="■"/>
      <w:lvlJc w:val="left"/>
      <w:pPr>
        <w:ind w:left="4320" w:hanging="360"/>
      </w:pPr>
    </w:lvl>
    <w:lvl w:ilvl="6" w:tplc="9DB224AE">
      <w:start w:val="1"/>
      <w:numFmt w:val="bullet"/>
      <w:lvlText w:val="●"/>
      <w:lvlJc w:val="left"/>
      <w:pPr>
        <w:ind w:left="5040" w:hanging="360"/>
      </w:pPr>
    </w:lvl>
    <w:lvl w:ilvl="7" w:tplc="A4E0C51E">
      <w:start w:val="1"/>
      <w:numFmt w:val="bullet"/>
      <w:lvlText w:val="●"/>
      <w:lvlJc w:val="left"/>
      <w:pPr>
        <w:ind w:left="5760" w:hanging="360"/>
      </w:pPr>
    </w:lvl>
    <w:lvl w:ilvl="8" w:tplc="9246095A">
      <w:start w:val="1"/>
      <w:numFmt w:val="bullet"/>
      <w:lvlText w:val="●"/>
      <w:lvlJc w:val="left"/>
      <w:pPr>
        <w:ind w:left="6480" w:hanging="360"/>
      </w:pPr>
    </w:lvl>
  </w:abstractNum>
  <w:num w:numId="1" w16cid:durableId="601010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52"/>
    <w:rsid w:val="007151BA"/>
    <w:rsid w:val="007B3C52"/>
    <w:rsid w:val="00D60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5C1E9"/>
  <w15:docId w15:val="{9561D3C5-C03B-4BD7-B1C2-D015BE9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0B82"/>
    <w:pPr>
      <w:tabs>
        <w:tab w:val="center" w:pos="4680"/>
        <w:tab w:val="right" w:pos="9360"/>
      </w:tabs>
    </w:pPr>
  </w:style>
  <w:style w:type="character" w:customStyle="1" w:styleId="HeaderChar">
    <w:name w:val="Header Char"/>
    <w:basedOn w:val="DefaultParagraphFont"/>
    <w:link w:val="Header"/>
    <w:uiPriority w:val="99"/>
    <w:rsid w:val="00D60B82"/>
  </w:style>
  <w:style w:type="paragraph" w:styleId="Footer">
    <w:name w:val="footer"/>
    <w:basedOn w:val="Normal"/>
    <w:link w:val="FooterChar"/>
    <w:uiPriority w:val="99"/>
    <w:unhideWhenUsed/>
    <w:rsid w:val="00D60B82"/>
    <w:pPr>
      <w:tabs>
        <w:tab w:val="center" w:pos="4680"/>
        <w:tab w:val="right" w:pos="9360"/>
      </w:tabs>
    </w:pPr>
  </w:style>
  <w:style w:type="character" w:customStyle="1" w:styleId="FooterChar">
    <w:name w:val="Footer Char"/>
    <w:basedOn w:val="DefaultParagraphFont"/>
    <w:link w:val="Footer"/>
    <w:uiPriority w:val="99"/>
    <w:rsid w:val="00D60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1124</Words>
  <Characters>5010</Characters>
  <Application>Microsoft Office Word</Application>
  <DocSecurity>0</DocSecurity>
  <Lines>104</Lines>
  <Paragraphs>22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Session01A</dc:title>
  <dc:creator>TurboScribe.ai</dc:creator>
  <cp:lastModifiedBy>Ted Hildebrandt</cp:lastModifiedBy>
  <cp:revision>2</cp:revision>
  <dcterms:created xsi:type="dcterms:W3CDTF">2024-03-20T00:13:00Z</dcterms:created>
  <dcterms:modified xsi:type="dcterms:W3CDTF">2024-03-20T00:45:00Z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52333196adc105e8138a59b017263a47146d412f9935b7a202677e1cdd413f4c</vt:lpwstr>
  </property>
</Properties>
</file>