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8382" w14:textId="0A36C24D" w:rsidR="00753CF0" w:rsidRPr="00854454" w:rsidRDefault="00854454" w:rsidP="00854454">
      <w:pPr xmlns:w="http://schemas.openxmlformats.org/wordprocessingml/2006/main">
        <w:jc w:val="center"/>
        <w:rPr>
          <w:rFonts w:ascii="Calibri" w:eastAsia="Calibri" w:hAnsi="Calibri" w:cs="Calibri"/>
          <w:b/>
          <w:bCs/>
          <w:sz w:val="40"/>
          <w:szCs w:val="40"/>
        </w:rPr>
      </w:pPr>
      <w:r xmlns:w="http://schemas.openxmlformats.org/wordprocessingml/2006/main" w:rsidRPr="00854454">
        <w:rPr>
          <w:rFonts w:ascii="Calibri" w:eastAsia="Calibri" w:hAnsi="Calibri" w:cs="Calibri"/>
          <w:b/>
          <w:bCs/>
          <w:sz w:val="40"/>
          <w:szCs w:val="40"/>
        </w:rPr>
        <w:t xml:space="preserve">David Howard 博士，Joshua-Ruth，第 16 节，</w:t>
      </w:r>
      <w:r xmlns:w="http://schemas.openxmlformats.org/wordprocessingml/2006/main" w:rsidRPr="00854454">
        <w:rPr>
          <w:rFonts w:ascii="Calibri" w:eastAsia="Calibri" w:hAnsi="Calibri" w:cs="Calibri"/>
          <w:b/>
          <w:bCs/>
          <w:sz w:val="40"/>
          <w:szCs w:val="40"/>
        </w:rPr>
        <w:br xmlns:w="http://schemas.openxmlformats.org/wordprocessingml/2006/main"/>
      </w:r>
      <w:r xmlns:w="http://schemas.openxmlformats.org/wordprocessingml/2006/main" w:rsidR="00000000" w:rsidRPr="00854454">
        <w:rPr>
          <w:rFonts w:ascii="Calibri" w:eastAsia="Calibri" w:hAnsi="Calibri" w:cs="Calibri"/>
          <w:b/>
          <w:bCs/>
          <w:sz w:val="40"/>
          <w:szCs w:val="40"/>
        </w:rPr>
        <w:t xml:space="preserve">北方战役和总结</w:t>
      </w:r>
    </w:p>
    <w:p w14:paraId="3CDF00B1" w14:textId="7D2321FD" w:rsidR="00854454" w:rsidRPr="00854454" w:rsidRDefault="00854454" w:rsidP="00854454">
      <w:pPr xmlns:w="http://schemas.openxmlformats.org/wordprocessingml/2006/main">
        <w:jc w:val="center"/>
        <w:rPr>
          <w:rFonts w:ascii="Calibri" w:eastAsia="Calibri" w:hAnsi="Calibri" w:cs="Calibri"/>
          <w:sz w:val="26"/>
          <w:szCs w:val="26"/>
        </w:rPr>
      </w:pPr>
      <w:r xmlns:w="http://schemas.openxmlformats.org/wordprocessingml/2006/main" w:rsidRPr="00854454">
        <w:rPr>
          <w:rFonts w:ascii="AA Times New Roman" w:eastAsia="Calibri" w:hAnsi="AA Times New Roman" w:cs="AA Times New Roman"/>
          <w:sz w:val="26"/>
          <w:szCs w:val="26"/>
        </w:rPr>
        <w:t xml:space="preserve">© </w:t>
      </w:r>
      <w:r xmlns:w="http://schemas.openxmlformats.org/wordprocessingml/2006/main" w:rsidRPr="00854454">
        <w:rPr>
          <w:rFonts w:ascii="Calibri" w:eastAsia="Calibri" w:hAnsi="Calibri" w:cs="Calibri"/>
          <w:sz w:val="26"/>
          <w:szCs w:val="26"/>
        </w:rPr>
        <w:t xml:space="preserve">2024 大卫·霍华德和特德·希尔德布兰特</w:t>
      </w:r>
    </w:p>
    <w:p w14:paraId="58A027E7" w14:textId="77777777" w:rsidR="00854454" w:rsidRPr="00854454" w:rsidRDefault="00854454">
      <w:pPr>
        <w:rPr>
          <w:sz w:val="26"/>
          <w:szCs w:val="26"/>
        </w:rPr>
      </w:pPr>
    </w:p>
    <w:p w14:paraId="0401F2D9" w14:textId="4AD2124C" w:rsidR="00854454" w:rsidRDefault="00000000">
      <w:pPr xmlns:w="http://schemas.openxmlformats.org/wordprocessingml/2006/main">
        <w:rPr>
          <w:rFonts w:ascii="Calibri" w:eastAsia="Calibri" w:hAnsi="Calibri" w:cs="Calibri"/>
          <w:sz w:val="26"/>
          <w:szCs w:val="26"/>
        </w:rPr>
      </w:pPr>
      <w:r xmlns:w="http://schemas.openxmlformats.org/wordprocessingml/2006/main" w:rsidRPr="00854454">
        <w:rPr>
          <w:rFonts w:ascii="Calibri" w:eastAsia="Calibri" w:hAnsi="Calibri" w:cs="Calibri"/>
          <w:sz w:val="26"/>
          <w:szCs w:val="26"/>
        </w:rPr>
        <w:t xml:space="preserve">这是大卫·霍华德博士对《约书亚记》到《路得记》的教导。这是第 16 节，《约书亚记》第 11 章到第 12 章，北方战役和总结。</w:t>
      </w:r>
    </w:p>
    <w:p w14:paraId="561ACA72" w14:textId="77777777" w:rsidR="00854454" w:rsidRDefault="00854454">
      <w:pPr>
        <w:rPr>
          <w:rFonts w:ascii="Calibri" w:eastAsia="Calibri" w:hAnsi="Calibri" w:cs="Calibri"/>
          <w:sz w:val="26"/>
          <w:szCs w:val="26"/>
        </w:rPr>
      </w:pPr>
    </w:p>
    <w:p w14:paraId="122F1F9F" w14:textId="0507BD76" w:rsidR="00753CF0" w:rsidRPr="00854454" w:rsidRDefault="00000000" w:rsidP="00854454">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问候。我们现在准备考虑约书亚记中的最后战役。这些都在迦南地的北部。这些内容在本书的第 11 章中。</w:t>
      </w:r>
    </w:p>
    <w:p w14:paraId="34DCC8F7" w14:textId="77777777" w:rsidR="00753CF0" w:rsidRPr="00854454" w:rsidRDefault="00753CF0">
      <w:pPr>
        <w:rPr>
          <w:sz w:val="26"/>
          <w:szCs w:val="26"/>
        </w:rPr>
      </w:pPr>
    </w:p>
    <w:p w14:paraId="15167A09" w14:textId="7029D66A" w:rsidR="00753CF0" w:rsidRPr="00854454" w:rsidRDefault="0043274C">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因此，如果你翻开《圣经》的那一章，正如我们多次看到和提到的那样，第 9 章、第 10 章和第 11 章是在一起的，因为每一章都以迦南国王的联盟对抗以色列开始。在第一种情况下，这是来自山区的国王的联盟，第 9 章第 1 和 2 节。在第二种情况下，这是耶路撒冷周围南方国王的联盟。在接下来的第 10 章第 1 节，以及现在的第 11 节，它是在北方。</w:t>
      </w:r>
    </w:p>
    <w:p w14:paraId="1A5457A1" w14:textId="77777777" w:rsidR="00753CF0" w:rsidRPr="00854454" w:rsidRDefault="00753CF0">
      <w:pPr>
        <w:rPr>
          <w:sz w:val="26"/>
          <w:szCs w:val="26"/>
        </w:rPr>
      </w:pPr>
    </w:p>
    <w:p w14:paraId="30B28359"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主角，反对以色列的主要国王是一位名叫耶宾或</w:t>
      </w:r>
      <w:proofErr xmlns:w="http://schemas.openxmlformats.org/wordprocessingml/2006/main" w:type="spellStart"/>
      <w:r xmlns:w="http://schemas.openxmlformats.org/wordprocessingml/2006/main" w:rsidRPr="00854454">
        <w:rPr>
          <w:rFonts w:ascii="Calibri" w:eastAsia="Calibri" w:hAnsi="Calibri" w:cs="Calibri"/>
          <w:sz w:val="26"/>
          <w:szCs w:val="26"/>
        </w:rPr>
        <w:t xml:space="preserve">雅宾的国王</w:t>
      </w:r>
      <w:proofErr xmlns:w="http://schemas.openxmlformats.org/wordprocessingml/2006/main" w:type="spellEnd"/>
      <w:r xmlns:w="http://schemas.openxmlformats.org/wordprocessingml/2006/main" w:rsidRPr="00854454">
        <w:rPr>
          <w:rFonts w:ascii="Calibri" w:eastAsia="Calibri" w:hAnsi="Calibri" w:cs="Calibri"/>
          <w:sz w:val="26"/>
          <w:szCs w:val="26"/>
        </w:rPr>
        <w:t xml:space="preserve">，夏琐的国王</w:t>
      </w:r>
      <w:proofErr xmlns:w="http://schemas.openxmlformats.org/wordprocessingml/2006/main" w:type="spellStart"/>
      <w:r xmlns:w="http://schemas.openxmlformats.org/wordprocessingml/2006/main" w:rsidRPr="00854454">
        <w:rPr>
          <w:rFonts w:ascii="Calibri" w:eastAsia="Calibri" w:hAnsi="Calibri" w:cs="Calibri"/>
          <w:sz w:val="26"/>
          <w:szCs w:val="26"/>
        </w:rPr>
        <w:t xml:space="preserve">哈琐</w:t>
      </w:r>
      <w:proofErr xmlns:w="http://schemas.openxmlformats.org/wordprocessingml/2006/main" w:type="spellEnd"/>
      <w:r xmlns:w="http://schemas.openxmlformats.org/wordprocessingml/2006/main" w:rsidRPr="00854454">
        <w:rPr>
          <w:rFonts w:ascii="Calibri" w:eastAsia="Calibri" w:hAnsi="Calibri" w:cs="Calibri"/>
          <w:sz w:val="26"/>
          <w:szCs w:val="26"/>
        </w:rPr>
        <w:t xml:space="preserve">。那是该国北部一座非常著名的城市，比加利利海更北。哈佐尔 (Hazor)，</w:t>
      </w:r>
      <w:proofErr xmlns:w="http://schemas.openxmlformats.org/wordprocessingml/2006/main" w:type="spellStart"/>
      <w:r xmlns:w="http://schemas.openxmlformats.org/wordprocessingml/2006/main" w:rsidRPr="00854454">
        <w:rPr>
          <w:rFonts w:ascii="Calibri" w:eastAsia="Calibri" w:hAnsi="Calibri" w:cs="Calibri"/>
          <w:sz w:val="26"/>
          <w:szCs w:val="26"/>
        </w:rPr>
        <w:t xml:space="preserve">哈佐尔 (Hazor)</w:t>
      </w:r>
      <w:proofErr xmlns:w="http://schemas.openxmlformats.org/wordprocessingml/2006/main" w:type="spellEnd"/>
      <w:r xmlns:w="http://schemas.openxmlformats.org/wordprocessingml/2006/main" w:rsidRPr="00854454">
        <w:rPr>
          <w:rFonts w:ascii="Calibri" w:eastAsia="Calibri" w:hAnsi="Calibri" w:cs="Calibri"/>
          <w:sz w:val="26"/>
          <w:szCs w:val="26"/>
        </w:rPr>
        <w:t xml:space="preserve">于 20 世纪出土。</w:t>
      </w:r>
    </w:p>
    <w:p w14:paraId="4B65A83A" w14:textId="77777777" w:rsidR="00753CF0" w:rsidRPr="00854454" w:rsidRDefault="00753CF0">
      <w:pPr>
        <w:rPr>
          <w:sz w:val="26"/>
          <w:szCs w:val="26"/>
        </w:rPr>
      </w:pPr>
    </w:p>
    <w:p w14:paraId="15F38A12"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这是一个巨大的土丘，显然是一个非常重要的城市，在那里发现了很多东西。但他招募的民族名单显然来自全国各地。它的地理范围并不像某些地区那样精确。</w:t>
      </w:r>
    </w:p>
    <w:p w14:paraId="3B049594" w14:textId="77777777" w:rsidR="00753CF0" w:rsidRPr="00854454" w:rsidRDefault="00753CF0">
      <w:pPr>
        <w:rPr>
          <w:sz w:val="26"/>
          <w:szCs w:val="26"/>
        </w:rPr>
      </w:pPr>
    </w:p>
    <w:p w14:paraId="39EB1BB8" w14:textId="5C50BFE5"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例如，它甚至在第 3 节中提到了耶布斯人。耶布斯人是后来被称为耶路撒冷的南部地区的居民。因此，北方的战斗包括一个联盟，其中至少有一些来自南方。</w:t>
      </w:r>
    </w:p>
    <w:p w14:paraId="0B932A3A" w14:textId="77777777" w:rsidR="00753CF0" w:rsidRPr="00854454" w:rsidRDefault="00753CF0">
      <w:pPr>
        <w:rPr>
          <w:sz w:val="26"/>
          <w:szCs w:val="26"/>
        </w:rPr>
      </w:pPr>
    </w:p>
    <w:p w14:paraId="27C7B861" w14:textId="1BE7DEEC"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它可能表明迦南人认为以色列人对他们构成的威胁程度，因此他们将威胁广泛传播，以团结联盟来反对以色列人。请注意第 4 节，他们带着一大群人来，人数如同海边的沙，还有许多马匹和战车。所以，我们在其他章节也提到过，战车是军队的支柱。</w:t>
      </w:r>
    </w:p>
    <w:p w14:paraId="33F93BC1" w14:textId="77777777" w:rsidR="00753CF0" w:rsidRPr="00854454" w:rsidRDefault="00753CF0">
      <w:pPr>
        <w:rPr>
          <w:sz w:val="26"/>
          <w:szCs w:val="26"/>
        </w:rPr>
      </w:pPr>
    </w:p>
    <w:p w14:paraId="7B761EC5" w14:textId="578BA9B8"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这是一个有趣的小事实。希伯来语中战车的意思是 Merkabah。在现代以色列军队中，主战坦克在很长一段时间内被称为梅尔卡巴坦克。</w:t>
      </w:r>
    </w:p>
    <w:p w14:paraId="7D876C97" w14:textId="77777777" w:rsidR="00753CF0" w:rsidRPr="00854454" w:rsidRDefault="00753CF0">
      <w:pPr>
        <w:rPr>
          <w:sz w:val="26"/>
          <w:szCs w:val="26"/>
        </w:rPr>
      </w:pPr>
    </w:p>
    <w:p w14:paraId="4F5DD4F7" w14:textId="00B125E8"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lastRenderedPageBreak xmlns:w="http://schemas.openxmlformats.org/wordprocessingml/2006/main"/>
      </w:r>
      <w:r xmlns:w="http://schemas.openxmlformats.org/wordprocessingml/2006/main" w:rsidRPr="00854454">
        <w:rPr>
          <w:rFonts w:ascii="Calibri" w:eastAsia="Calibri" w:hAnsi="Calibri" w:cs="Calibri"/>
          <w:sz w:val="26"/>
          <w:szCs w:val="26"/>
        </w:rPr>
        <w:t xml:space="preserve">因此</w:t>
      </w:r>
      <w:r xmlns:w="http://schemas.openxmlformats.org/wordprocessingml/2006/main" w:rsidR="00DB6A81" w:rsidRPr="00854454">
        <w:rPr>
          <w:rFonts w:ascii="Calibri" w:eastAsia="Calibri" w:hAnsi="Calibri" w:cs="Calibri"/>
          <w:sz w:val="26"/>
          <w:szCs w:val="26"/>
        </w:rPr>
        <w:t xml:space="preserve">，这在某种程度上表明战车相当于现代坦克的古代版本。一个非常令人印象深刻的部落。它提到这个数字就像海边的沙子一样。</w:t>
      </w:r>
    </w:p>
    <w:p w14:paraId="5DBFE829" w14:textId="77777777" w:rsidR="00753CF0" w:rsidRPr="00854454" w:rsidRDefault="00753CF0">
      <w:pPr>
        <w:rPr>
          <w:sz w:val="26"/>
          <w:szCs w:val="26"/>
        </w:rPr>
      </w:pPr>
    </w:p>
    <w:p w14:paraId="263A6455" w14:textId="5EF9A701" w:rsidR="00753CF0" w:rsidRPr="00854454" w:rsidRDefault="00DB6A81">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因此，在某种程度上，这里讲述故事的方式，我们当然知道上帝帮助他们并让以色列取得了胜利，有点让我们想起第三章，当时它谈到约旦河的水溢出了他们的银行每年的那个时候。有点显示了上帝随后阻止水流所面临的严峻挑战。在这里，巨大的挑战是上帝将这庞大的部落交到了以色列人的手中。</w:t>
      </w:r>
    </w:p>
    <w:p w14:paraId="2927D8E3" w14:textId="77777777" w:rsidR="00753CF0" w:rsidRPr="00854454" w:rsidRDefault="00753CF0">
      <w:pPr>
        <w:rPr>
          <w:sz w:val="26"/>
          <w:szCs w:val="26"/>
        </w:rPr>
      </w:pPr>
    </w:p>
    <w:p w14:paraId="78B8454B" w14:textId="10ED464B"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因此，神在第 6 节中再次对约书亚说话，再次鼓励他，并告诉他不要害怕。明天，他会将他们全部交给以色列，并砍断他们的马蹄筋，烧毁他们的战车，等等。所以，他们这样做了，第8节说主将他们交在以色列手中。</w:t>
      </w:r>
    </w:p>
    <w:p w14:paraId="50473D5D" w14:textId="77777777" w:rsidR="00753CF0" w:rsidRPr="00854454" w:rsidRDefault="00753CF0">
      <w:pPr>
        <w:rPr>
          <w:sz w:val="26"/>
          <w:szCs w:val="26"/>
        </w:rPr>
      </w:pPr>
    </w:p>
    <w:p w14:paraId="580A0102" w14:textId="3F3B82B4"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这显然是一次伟大的胜利。有趣的是，在讲述这场战斗的方式上，这里几乎没有以第 10 章中的基遍战役或耶利哥或艾城战役中所讲述的方式讲述这场战斗的细节。它只是在非常简短的摘要细节中提到的。</w:t>
      </w:r>
    </w:p>
    <w:p w14:paraId="12D59CF8" w14:textId="77777777" w:rsidR="00753CF0" w:rsidRPr="00854454" w:rsidRDefault="00753CF0">
      <w:pPr>
        <w:rPr>
          <w:sz w:val="26"/>
          <w:szCs w:val="26"/>
        </w:rPr>
      </w:pPr>
    </w:p>
    <w:p w14:paraId="27F39782"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他们追赶他们，在第 8 节中，很远。然后约书亚服从了，第 9 节，完全按照主所做的去做。然后他就在那时回头，抓住了夏琐，夏琐，用刀杀了王。然后在第 11 节，他们用火焚烧了夏琐。</w:t>
      </w:r>
    </w:p>
    <w:p w14:paraId="47081FA8" w14:textId="77777777" w:rsidR="00753CF0" w:rsidRPr="00854454" w:rsidRDefault="00753CF0">
      <w:pPr>
        <w:rPr>
          <w:sz w:val="26"/>
          <w:szCs w:val="26"/>
        </w:rPr>
      </w:pPr>
    </w:p>
    <w:p w14:paraId="1DB34A2C" w14:textId="236126D1"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我们在前面的上下文中提到，当你仔细观察时，只会提到以色列特别烧毁的三个城市，耶利哥、艾城和现在的夏琐。因此，如果我们翻阅考古记录，我们就不应该感到惊讶，以色列几乎没有以破坏性方式存在的痕迹，因为他们没有大面积烧毁城市。这就是为什么我们之前提到的1200年左右或稍晚一点的破坏层可能不一定是由于以色列人的到来和燃烧造成的。</w:t>
      </w:r>
    </w:p>
    <w:p w14:paraId="0231412C" w14:textId="77777777" w:rsidR="00753CF0" w:rsidRPr="00854454" w:rsidRDefault="00753CF0">
      <w:pPr>
        <w:rPr>
          <w:sz w:val="26"/>
          <w:szCs w:val="26"/>
        </w:rPr>
      </w:pPr>
    </w:p>
    <w:p w14:paraId="369DD787"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他们所做的事情几乎没有留下任何痕迹。他们基本上驱逐并杀死了居民，但没有摧毁城市。他们迁入并继承了他们没有的城市、他们没有建造的房屋、他们没有挖掘的蓄水池、他们没有种植的葡萄园，等等。</w:t>
      </w:r>
    </w:p>
    <w:p w14:paraId="606225C4" w14:textId="77777777" w:rsidR="00753CF0" w:rsidRPr="00854454" w:rsidRDefault="00753CF0">
      <w:pPr>
        <w:rPr>
          <w:sz w:val="26"/>
          <w:szCs w:val="26"/>
        </w:rPr>
      </w:pPr>
    </w:p>
    <w:p w14:paraId="304FCB3D"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这是另一个迹象。山上的城市，第 13 节，这些都是所谓的“细胞”。当然，在迦南，城市往往建在显眼的地方，以用于防御目的。</w:t>
      </w:r>
    </w:p>
    <w:p w14:paraId="0034A061" w14:textId="77777777" w:rsidR="00753CF0" w:rsidRPr="00854454" w:rsidRDefault="00753CF0">
      <w:pPr>
        <w:rPr>
          <w:sz w:val="26"/>
          <w:szCs w:val="26"/>
        </w:rPr>
      </w:pPr>
    </w:p>
    <w:p w14:paraId="7DF96C12" w14:textId="4C676839"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lastRenderedPageBreak xmlns:w="http://schemas.openxmlformats.org/wordprocessingml/2006/main"/>
      </w:r>
      <w:r xmlns:w="http://schemas.openxmlformats.org/wordprocessingml/2006/main" w:rsidRPr="00854454">
        <w:rPr>
          <w:rFonts w:ascii="Calibri" w:eastAsia="Calibri" w:hAnsi="Calibri" w:cs="Calibri"/>
          <w:sz w:val="26"/>
          <w:szCs w:val="26"/>
        </w:rPr>
        <w:t xml:space="preserve">所以</w:t>
      </w:r>
      <w:r xmlns:w="http://schemas.openxmlformats.org/wordprocessingml/2006/main" w:rsidR="00DB6A81" w:rsidRPr="00854454">
        <w:rPr>
          <w:rFonts w:ascii="Calibri" w:eastAsia="Calibri" w:hAnsi="Calibri" w:cs="Calibri"/>
          <w:sz w:val="26"/>
          <w:szCs w:val="26"/>
        </w:rPr>
        <w:t xml:space="preserve">，你在这里建造了城墙，然后建造了城市。在一段时间内，几十年甚至几个世纪，这种现象将会蓬勃发展。但最终，这座城市将被摧毁并夷为平地。</w:t>
      </w:r>
    </w:p>
    <w:p w14:paraId="64B3EFA4" w14:textId="77777777" w:rsidR="00753CF0" w:rsidRPr="00854454" w:rsidRDefault="00753CF0">
      <w:pPr>
        <w:rPr>
          <w:sz w:val="26"/>
          <w:szCs w:val="26"/>
        </w:rPr>
      </w:pPr>
    </w:p>
    <w:p w14:paraId="65FD4D9A" w14:textId="0E330BF4"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最终，因为这是一个很好的位置，通常附近有供水系统，所以会在废墟之上重建另一个城市，最终会重建更多城市。这些级别是一个一个建立在另一个之上的。有些甚至上升了好几个级别。</w:t>
      </w:r>
    </w:p>
    <w:p w14:paraId="419703C8" w14:textId="77777777" w:rsidR="00753CF0" w:rsidRPr="00854454" w:rsidRDefault="00753CF0">
      <w:pPr>
        <w:rPr>
          <w:sz w:val="26"/>
          <w:szCs w:val="26"/>
        </w:rPr>
      </w:pPr>
    </w:p>
    <w:p w14:paraId="5978ECA4" w14:textId="64B4ED8A"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随着时间的推移，他们被抛弃了。于是，自然就顺其自然了。在这座城市的顶部建有这样一个土丘。</w:t>
      </w:r>
    </w:p>
    <w:p w14:paraId="0F1B3961" w14:textId="77777777" w:rsidR="00753CF0" w:rsidRPr="00854454" w:rsidRDefault="00753CF0">
      <w:pPr>
        <w:rPr>
          <w:sz w:val="26"/>
          <w:szCs w:val="26"/>
        </w:rPr>
      </w:pPr>
    </w:p>
    <w:p w14:paraId="22750400"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当然，在今天的考古学上，我们可以通过这些挖掘来找到不同的层次。而且越早，你走得越远，我们就越早。这就是整个圣地和附近土地考古发掘的主题。</w:t>
      </w:r>
    </w:p>
    <w:p w14:paraId="7E272B98" w14:textId="77777777" w:rsidR="00753CF0" w:rsidRPr="00854454" w:rsidRDefault="00753CF0">
      <w:pPr>
        <w:rPr>
          <w:sz w:val="26"/>
          <w:szCs w:val="26"/>
        </w:rPr>
      </w:pPr>
    </w:p>
    <w:p w14:paraId="3FC05DE1" w14:textId="285CABF7" w:rsidR="00753CF0" w:rsidRPr="00854454" w:rsidRDefault="00DB6A81">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所以，这并没有提到那些站在这些立场上的城市。希伯来语单词就是在那里讲述的。以色列人除了夏琐以外，是否都烧毁了，然后拿走了战利品？请注意第 15 节中的内容。</w:t>
      </w:r>
    </w:p>
    <w:p w14:paraId="51DE5DB9" w14:textId="77777777" w:rsidR="00753CF0" w:rsidRPr="00854454" w:rsidRDefault="00753CF0">
      <w:pPr>
        <w:rPr>
          <w:sz w:val="26"/>
          <w:szCs w:val="26"/>
        </w:rPr>
      </w:pPr>
    </w:p>
    <w:p w14:paraId="5ABE6C01" w14:textId="54E48E41"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另一个服从的例子。我们在整本书中都提到了服从的主题。正如耶和华吩咐摩西做仆人一样，摩西也吩咐约书亚。</w:t>
      </w:r>
    </w:p>
    <w:p w14:paraId="56424E7C" w14:textId="77777777" w:rsidR="00753CF0" w:rsidRPr="00854454" w:rsidRDefault="00753CF0">
      <w:pPr>
        <w:rPr>
          <w:sz w:val="26"/>
          <w:szCs w:val="26"/>
        </w:rPr>
      </w:pPr>
    </w:p>
    <w:p w14:paraId="48C9C902" w14:textId="1D6F71EF"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所以，约书亚做到了。他没有遗漏耶和华吩咐摩西的一切。所以，这个主题就在这里。</w:t>
      </w:r>
    </w:p>
    <w:p w14:paraId="00312307" w14:textId="77777777" w:rsidR="00753CF0" w:rsidRPr="00854454" w:rsidRDefault="00753CF0">
      <w:pPr>
        <w:rPr>
          <w:sz w:val="26"/>
          <w:szCs w:val="26"/>
        </w:rPr>
      </w:pPr>
    </w:p>
    <w:p w14:paraId="78197A16" w14:textId="4DAC0DE0"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然后在第 16 节及其后的经文中，我们有一种总结性陈述，就像我们在第 13 章结尾处所做的一样，对不起，第 10 章第 40 至 42 节，总结了南方的战役。这里我们有一个关于北方战役的总结性声明。因此，约书亚占领了所有的土地，第16节，山地，整个内盖夫，歌珊全地。</w:t>
      </w:r>
    </w:p>
    <w:p w14:paraId="046DA731" w14:textId="77777777" w:rsidR="00753CF0" w:rsidRPr="00854454" w:rsidRDefault="00753CF0">
      <w:pPr>
        <w:rPr>
          <w:sz w:val="26"/>
          <w:szCs w:val="26"/>
        </w:rPr>
      </w:pPr>
    </w:p>
    <w:p w14:paraId="7DB3B4C6" w14:textId="5C9D1826"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它有点指的是南部、低地、阿拉巴，但向北延伸到 17 号哈拉克山，朝向耳朵，还有巴力神、黎巴嫩谷和黑门山，它在北部，捕捉到国王希望将他们处死。但这里有一个非常有趣的声明。第 18 节说，约书亚与所有这些君王争战了很长时间。</w:t>
      </w:r>
    </w:p>
    <w:p w14:paraId="722B160C" w14:textId="77777777" w:rsidR="00753CF0" w:rsidRPr="00854454" w:rsidRDefault="00753CF0">
      <w:pPr>
        <w:rPr>
          <w:sz w:val="26"/>
          <w:szCs w:val="26"/>
        </w:rPr>
      </w:pPr>
    </w:p>
    <w:p w14:paraId="79F9CFF4" w14:textId="43E07807" w:rsidR="00753CF0" w:rsidRPr="00854454" w:rsidRDefault="00DB6A81">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所以，粗看这些章节，我们只需要几分钟就能真正读完第9章、第10章和第11章，尤其是第10章和第11章。感觉这一切都是突然发生的，或者是在几天之内，或者是突然发生的。几个星期。但这给了我们一个线索，即</w:t>
      </w:r>
      <w:r xmlns:w="http://schemas.openxmlformats.org/wordprocessingml/2006/main" w:rsidR="00000000" w:rsidRPr="00854454">
        <w:rPr>
          <w:rFonts w:ascii="Calibri" w:eastAsia="Calibri" w:hAnsi="Calibri" w:cs="Calibri"/>
          <w:sz w:val="26"/>
          <w:szCs w:val="26"/>
        </w:rPr>
        <w:lastRenderedPageBreak xmlns:w="http://schemas.openxmlformats.org/wordprocessingml/2006/main"/>
      </w:r>
      <w:r xmlns:w="http://schemas.openxmlformats.org/wordprocessingml/2006/main" w:rsidR="00000000" w:rsidRPr="00854454">
        <w:rPr>
          <w:rFonts w:ascii="Calibri" w:eastAsia="Calibri" w:hAnsi="Calibri" w:cs="Calibri"/>
          <w:sz w:val="26"/>
          <w:szCs w:val="26"/>
        </w:rPr>
        <w:t xml:space="preserve">这些战斗可能并不像我们想象的那么容易，或者它们花费的时间肯定比我们想象的要长得多。</w:t>
      </w:r>
    </w:p>
    <w:p w14:paraId="7FABBEBF" w14:textId="77777777" w:rsidR="00753CF0" w:rsidRPr="00854454" w:rsidRDefault="00753CF0">
      <w:pPr>
        <w:rPr>
          <w:sz w:val="26"/>
          <w:szCs w:val="26"/>
        </w:rPr>
      </w:pPr>
    </w:p>
    <w:p w14:paraId="7AC19002" w14:textId="0D80CBFD"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出于各种原因，学者们认为该书的实际战斗阶段可能花费了五到七年的时间。然后有迹象表明，约书亚和迦勒的寿命，可能还有 25 年左右。所以约书亚记所涵盖的时间跨度可能接近30年、25到30年。</w:t>
      </w:r>
    </w:p>
    <w:p w14:paraId="6EBE88D8" w14:textId="77777777" w:rsidR="00753CF0" w:rsidRPr="00854454" w:rsidRDefault="00753CF0">
      <w:pPr>
        <w:rPr>
          <w:sz w:val="26"/>
          <w:szCs w:val="26"/>
        </w:rPr>
      </w:pPr>
    </w:p>
    <w:p w14:paraId="1E94CADF" w14:textId="26A55E4D"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感觉这一切都发生在一个压缩的时间内，但事实并非如此。这节经文给了我们一个指示。第 19 节，除了基遍的居民之外，没有人讲和。</w:t>
      </w:r>
    </w:p>
    <w:p w14:paraId="4D377EFD" w14:textId="77777777" w:rsidR="00753CF0" w:rsidRPr="00854454" w:rsidRDefault="00753CF0">
      <w:pPr>
        <w:rPr>
          <w:sz w:val="26"/>
          <w:szCs w:val="26"/>
        </w:rPr>
      </w:pPr>
    </w:p>
    <w:p w14:paraId="650F8FAB"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然后我们在第 20 节中有一个陈述，有时有点难以处理。它说，这些其他城市没有实现和平，是因为主使他们的心刚硬。</w:t>
      </w:r>
      <w:proofErr xmlns:w="http://schemas.openxmlformats.org/wordprocessingml/2006/main" w:type="gramStart"/>
      <w:r xmlns:w="http://schemas.openxmlformats.org/wordprocessingml/2006/main" w:rsidRPr="0085445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54454">
        <w:rPr>
          <w:rFonts w:ascii="Calibri" w:eastAsia="Calibri" w:hAnsi="Calibri" w:cs="Calibri"/>
          <w:sz w:val="26"/>
          <w:szCs w:val="26"/>
        </w:rPr>
        <w:t xml:space="preserve">他们应该与以色列作战，以便他们致力于毁灭。</w:t>
      </w:r>
    </w:p>
    <w:p w14:paraId="21077235" w14:textId="77777777" w:rsidR="00753CF0" w:rsidRPr="00854454" w:rsidRDefault="00753CF0">
      <w:pPr>
        <w:rPr>
          <w:sz w:val="26"/>
          <w:szCs w:val="26"/>
        </w:rPr>
      </w:pPr>
    </w:p>
    <w:p w14:paraId="35B521FD" w14:textId="311F6D91"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又出现了“haram”这个词，不应该受到怜悯，而应该被毁灭，就像主命令摩西那样。所以这在很多层面上都是一个很难处理的问题。它让我们想起《出埃及记》中神使法老的心刚硬。</w:t>
      </w:r>
    </w:p>
    <w:p w14:paraId="00E5AC5F" w14:textId="77777777" w:rsidR="00753CF0" w:rsidRPr="00854454" w:rsidRDefault="00753CF0">
      <w:pPr>
        <w:rPr>
          <w:sz w:val="26"/>
          <w:szCs w:val="26"/>
        </w:rPr>
      </w:pPr>
    </w:p>
    <w:p w14:paraId="06127A9A" w14:textId="2CD46068"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回到出埃及记，有三种不同的方式来表达法老的心刚硬的想法。有时是法老的心刚硬，有时是神，有不同的观点。这三个术语在《出埃及记》中有关瘟疫的章节中出现了 20 次。</w:t>
      </w:r>
    </w:p>
    <w:p w14:paraId="0DF6215E" w14:textId="77777777" w:rsidR="00753CF0" w:rsidRPr="00854454" w:rsidRDefault="00753CF0">
      <w:pPr>
        <w:rPr>
          <w:sz w:val="26"/>
          <w:szCs w:val="26"/>
        </w:rPr>
      </w:pPr>
    </w:p>
    <w:p w14:paraId="366AD3B2"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在很大程度上，是法老让自己的心变得刚硬。直到最后，我们才看到神刚硬了他的心。看来主使法老的心刚硬与他的某种原因有关，神任由他自行其是。</w:t>
      </w:r>
    </w:p>
    <w:p w14:paraId="3B48253E" w14:textId="77777777" w:rsidR="00753CF0" w:rsidRPr="00854454" w:rsidRDefault="00753CF0">
      <w:pPr>
        <w:rPr>
          <w:sz w:val="26"/>
          <w:szCs w:val="26"/>
        </w:rPr>
      </w:pPr>
    </w:p>
    <w:p w14:paraId="59C995D0"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法老的倾向和愿望是反对以色列及其上帝。最后，上帝说，够了，我要对付法老，而且要非常严厉。所以在这里，显然在本书的前面，我们看到迦南人非常害怕并反对以色列、耶利哥和艾城，然后是后来的。</w:t>
      </w:r>
    </w:p>
    <w:p w14:paraId="258521AF" w14:textId="77777777" w:rsidR="00753CF0" w:rsidRPr="00854454" w:rsidRDefault="00753CF0">
      <w:pPr>
        <w:rPr>
          <w:sz w:val="26"/>
          <w:szCs w:val="26"/>
        </w:rPr>
      </w:pPr>
    </w:p>
    <w:p w14:paraId="2D980003" w14:textId="77777777" w:rsidR="00DB6A81" w:rsidRDefault="00DB6A81" w:rsidP="00DB6A81">
      <w:pPr xmlns:w="http://schemas.openxmlformats.org/wordprocessingml/2006/main">
        <w:rPr>
          <w:rFonts w:ascii="Calibri" w:eastAsia="Calibri" w:hAnsi="Calibri" w:cs="Calibri"/>
          <w:sz w:val="26"/>
          <w:szCs w:val="26"/>
        </w:rPr>
      </w:pPr>
      <w:r xmlns:w="http://schemas.openxmlformats.org/wordprocessingml/2006/main" w:rsidRPr="00854454">
        <w:rPr>
          <w:rFonts w:ascii="Calibri" w:eastAsia="Calibri" w:hAnsi="Calibri" w:cs="Calibri"/>
          <w:sz w:val="26"/>
          <w:szCs w:val="26"/>
        </w:rPr>
        <w:t xml:space="preserve">所以，看起来战斗正在发生。上帝让他们按照自己想要的方式前进。但正如我们已经多次提到的，他们仍然有转向</w:t>
      </w:r>
      <w:proofErr xmlns:w="http://schemas.openxmlformats.org/wordprocessingml/2006/main" w:type="spellStart"/>
      <w:r xmlns:w="http://schemas.openxmlformats.org/wordprocessingml/2006/main" w:rsidR="00000000" w:rsidRPr="00854454">
        <w:rPr>
          <w:rFonts w:ascii="Calibri" w:eastAsia="Calibri" w:hAnsi="Calibri" w:cs="Calibri"/>
          <w:sz w:val="26"/>
          <w:szCs w:val="26"/>
        </w:rPr>
        <w:t xml:space="preserve">上帝的想法和选择。喇合</w:t>
      </w:r>
      <w:proofErr xmlns:w="http://schemas.openxmlformats.org/wordprocessingml/2006/main" w:type="spellEnd"/>
      <w:r xmlns:w="http://schemas.openxmlformats.org/wordprocessingml/2006/main" w:rsidR="00000000" w:rsidRPr="00854454">
        <w:rPr>
          <w:rFonts w:ascii="Calibri" w:eastAsia="Calibri" w:hAnsi="Calibri" w:cs="Calibri"/>
          <w:sz w:val="26"/>
          <w:szCs w:val="26"/>
        </w:rPr>
        <w:t xml:space="preserve">就是一个例子。</w:t>
      </w:r>
    </w:p>
    <w:p w14:paraId="67FC2DCD" w14:textId="77777777" w:rsidR="00DB6A81" w:rsidRDefault="00DB6A81" w:rsidP="00DB6A81">
      <w:pPr>
        <w:rPr>
          <w:rFonts w:ascii="Calibri" w:eastAsia="Calibri" w:hAnsi="Calibri" w:cs="Calibri"/>
          <w:sz w:val="26"/>
          <w:szCs w:val="26"/>
        </w:rPr>
      </w:pPr>
    </w:p>
    <w:p w14:paraId="42E4B6FD" w14:textId="58CF1A71" w:rsidR="00753CF0" w:rsidRPr="00854454" w:rsidRDefault="00C03C4C" w:rsidP="00DB6A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吉遍人是另一个例子。再说一次，即使在这里，上帝打算完全毁灭他们似乎也不是绝对的条件，因为他显然允许一些例外。</w:t>
      </w:r>
    </w:p>
    <w:p w14:paraId="5B4CD948" w14:textId="77777777" w:rsidR="00753CF0" w:rsidRPr="00854454" w:rsidRDefault="00753CF0">
      <w:pPr>
        <w:rPr>
          <w:sz w:val="26"/>
          <w:szCs w:val="26"/>
        </w:rPr>
      </w:pPr>
    </w:p>
    <w:p w14:paraId="2E388309"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lastRenderedPageBreak xmlns:w="http://schemas.openxmlformats.org/wordprocessingml/2006/main"/>
      </w:r>
      <w:r xmlns:w="http://schemas.openxmlformats.org/wordprocessingml/2006/main" w:rsidRPr="00854454">
        <w:rPr>
          <w:rFonts w:ascii="Calibri" w:eastAsia="Calibri" w:hAnsi="Calibri" w:cs="Calibri"/>
          <w:sz w:val="26"/>
          <w:szCs w:val="26"/>
        </w:rPr>
        <w:t xml:space="preserve">最后的战斗似乎发生在第 21 节到该章的结尾，他们面对的是一个叫做阿纳基姆</w:t>
      </w:r>
      <w:proofErr xmlns:w="http://schemas.openxmlformats.org/wordprocessingml/2006/main" w:type="spellStart"/>
      <w:r xmlns:w="http://schemas.openxmlformats.org/wordprocessingml/2006/main" w:rsidRPr="00854454">
        <w:rPr>
          <w:rFonts w:ascii="Calibri" w:eastAsia="Calibri" w:hAnsi="Calibri" w:cs="Calibri"/>
          <w:sz w:val="26"/>
          <w:szCs w:val="26"/>
        </w:rPr>
        <w:t xml:space="preserve">或</w:t>
      </w:r>
      <w:proofErr xmlns:w="http://schemas.openxmlformats.org/wordprocessingml/2006/main" w:type="spellEnd"/>
      <w:r xmlns:w="http://schemas.openxmlformats.org/wordprocessingml/2006/main" w:rsidRPr="00854454">
        <w:rPr>
          <w:rFonts w:ascii="Calibri" w:eastAsia="Calibri" w:hAnsi="Calibri" w:cs="Calibri"/>
          <w:sz w:val="26"/>
          <w:szCs w:val="26"/>
        </w:rPr>
        <w:t xml:space="preserve">阿纳基特</w:t>
      </w:r>
      <w:proofErr xmlns:w="http://schemas.openxmlformats.org/wordprocessingml/2006/main" w:type="spellStart"/>
      <w:r xmlns:w="http://schemas.openxmlformats.org/wordprocessingml/2006/main" w:rsidRPr="00854454">
        <w:rPr>
          <w:rFonts w:ascii="Calibri" w:eastAsia="Calibri" w:hAnsi="Calibri" w:cs="Calibri"/>
          <w:sz w:val="26"/>
          <w:szCs w:val="26"/>
        </w:rPr>
        <w:t xml:space="preserve">人的群体</w:t>
      </w:r>
      <w:proofErr xmlns:w="http://schemas.openxmlformats.org/wordprocessingml/2006/main" w:type="spellEnd"/>
      <w:r xmlns:w="http://schemas.openxmlformats.org/wordprocessingml/2006/main" w:rsidRPr="00854454">
        <w:rPr>
          <w:rFonts w:ascii="Calibri" w:eastAsia="Calibri" w:hAnsi="Calibri" w:cs="Calibri"/>
          <w:sz w:val="26"/>
          <w:szCs w:val="26"/>
        </w:rPr>
        <w:t xml:space="preserve">。他们来自山区，约书亚将他们毁灭。第21节结束时，22节就没有了。</w:t>
      </w:r>
    </w:p>
    <w:p w14:paraId="4907CEFB" w14:textId="77777777" w:rsidR="00753CF0" w:rsidRPr="00854454" w:rsidRDefault="00753CF0">
      <w:pPr>
        <w:rPr>
          <w:sz w:val="26"/>
          <w:szCs w:val="26"/>
        </w:rPr>
      </w:pPr>
    </w:p>
    <w:p w14:paraId="4B9C3D70" w14:textId="19C05179"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因此，约书亚占领了整个土地（第 23 节），并将其赐给以色列作为产业。然后它说，第 11 节的最后一句话说，这地从战争中得享安息。这是自第一章以来，书中第一次提到安息，当时约书亚与外约旦部落谈论主让你在那里安息。</w:t>
      </w:r>
    </w:p>
    <w:p w14:paraId="43EDCBC0" w14:textId="77777777" w:rsidR="00753CF0" w:rsidRPr="00854454" w:rsidRDefault="00753CF0">
      <w:pPr>
        <w:rPr>
          <w:sz w:val="26"/>
          <w:szCs w:val="26"/>
        </w:rPr>
      </w:pPr>
    </w:p>
    <w:p w14:paraId="14AE6B54"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但这是我们在书中找到的一个主题。摩西五经进入约书亚记的整个轨迹的一部分是他们将得到休息。现在，我们要多说一件事。</w:t>
      </w:r>
    </w:p>
    <w:p w14:paraId="0258428C" w14:textId="77777777" w:rsidR="00753CF0" w:rsidRPr="00854454" w:rsidRDefault="00753CF0">
      <w:pPr>
        <w:rPr>
          <w:sz w:val="26"/>
          <w:szCs w:val="26"/>
        </w:rPr>
      </w:pPr>
    </w:p>
    <w:p w14:paraId="0EFD9DD9"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我们要说两件事。约书亚记中有两处提到大地本身已经安息。其中一个就在这里。</w:t>
      </w:r>
    </w:p>
    <w:p w14:paraId="329D4F06" w14:textId="77777777" w:rsidR="00753CF0" w:rsidRPr="00854454" w:rsidRDefault="00753CF0">
      <w:pPr>
        <w:rPr>
          <w:sz w:val="26"/>
          <w:szCs w:val="26"/>
        </w:rPr>
      </w:pPr>
    </w:p>
    <w:p w14:paraId="57ED64B5" w14:textId="2DD7D5AF"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接下来是第 14 章第 15 节，现在它是本书的一部分，其中讨论了土地的分配。但在本章末尾的第 15 节中，这也是该章的最后一句话，土地从战争中得享安宁。在《申命记》、《撒母耳记》和《列王记》中，有很多地方也提到了在这片土地上安息的想法。</w:t>
      </w:r>
    </w:p>
    <w:p w14:paraId="493D5130" w14:textId="77777777" w:rsidR="00753CF0" w:rsidRPr="00854454" w:rsidRDefault="00753CF0">
      <w:pPr>
        <w:rPr>
          <w:sz w:val="26"/>
          <w:szCs w:val="26"/>
        </w:rPr>
      </w:pPr>
    </w:p>
    <w:p w14:paraId="50608BAF"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这在《士师记》中重复了六次，我们被告知这片土地休息了 X 年、40 年或 80 年。所以这是整个动态的重要组成部分。其余的已在申命记第 12 章和第 25 章中得到应许。</w:t>
      </w:r>
    </w:p>
    <w:p w14:paraId="22DB8BF9" w14:textId="77777777" w:rsidR="00753CF0" w:rsidRPr="00854454" w:rsidRDefault="00753CF0">
      <w:pPr>
        <w:rPr>
          <w:sz w:val="26"/>
          <w:szCs w:val="26"/>
        </w:rPr>
      </w:pPr>
    </w:p>
    <w:p w14:paraId="5B95894D" w14:textId="483C9C64"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最后要提到的一件事是，希伯来书在第三章和第四章中也提到了安息日的安息。希伯来书声称约书亚没有让他的子民得到安息（希伯来书第 8 章第 4 节），这与旧约中的安息形成鲜明对比，这与基督的到来所开启的安息日安息相对。所以，这里有一点对比。</w:t>
      </w:r>
    </w:p>
    <w:p w14:paraId="12C13182" w14:textId="77777777" w:rsidR="00753CF0" w:rsidRPr="00854454" w:rsidRDefault="00753CF0">
      <w:pPr>
        <w:rPr>
          <w:sz w:val="26"/>
          <w:szCs w:val="26"/>
        </w:rPr>
      </w:pPr>
    </w:p>
    <w:p w14:paraId="1894F63C"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但我想说，约书亚记的观点是，这种安息是一件好事。这不是永久的休息。这不是精神上的休息，而是从战争中得到的暂时的休息。</w:t>
      </w:r>
    </w:p>
    <w:p w14:paraId="25B72381" w14:textId="77777777" w:rsidR="00753CF0" w:rsidRPr="00854454" w:rsidRDefault="00753CF0">
      <w:pPr>
        <w:rPr>
          <w:sz w:val="26"/>
          <w:szCs w:val="26"/>
        </w:rPr>
      </w:pPr>
    </w:p>
    <w:p w14:paraId="7DD9DF2E" w14:textId="6E4848E1" w:rsidR="00753CF0" w:rsidRPr="00854454" w:rsidRDefault="00C03C4C">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所以，这件事之后，心情就发生了巨大的变化。本书的其余部分几乎都更加静坐和平静。这句话为本书的后续部分奠定了基础。</w:t>
      </w:r>
    </w:p>
    <w:p w14:paraId="2A53E751" w14:textId="77777777" w:rsidR="00753CF0" w:rsidRPr="00854454" w:rsidRDefault="00753CF0">
      <w:pPr>
        <w:rPr>
          <w:sz w:val="26"/>
          <w:szCs w:val="26"/>
        </w:rPr>
      </w:pPr>
    </w:p>
    <w:p w14:paraId="6FDDCEC9" w14:textId="1D5FA715" w:rsidR="00753CF0" w:rsidRPr="00854454" w:rsidRDefault="00C03C4C">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因此，所有未解决的问题现在似乎都已解决。约书亚正在成为一位强有力的领导者。还有分配土地的新任务。</w:t>
      </w:r>
    </w:p>
    <w:p w14:paraId="2B52F659" w14:textId="77777777" w:rsidR="00753CF0" w:rsidRPr="00854454" w:rsidRDefault="00753CF0">
      <w:pPr>
        <w:rPr>
          <w:sz w:val="26"/>
          <w:szCs w:val="26"/>
        </w:rPr>
      </w:pPr>
    </w:p>
    <w:p w14:paraId="28C17B97" w14:textId="3BC65865" w:rsidR="00753CF0" w:rsidRPr="00854454" w:rsidRDefault="00C03C4C">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因此，我们将直接进入本书第一部分的最后一章，即第 12 章。第 12 章并没有真正给我们任何新的故事情节。战斗已经结束，我们准备开始分配土地。</w:t>
      </w:r>
    </w:p>
    <w:p w14:paraId="21AF1FBB" w14:textId="77777777" w:rsidR="00753CF0" w:rsidRPr="00854454" w:rsidRDefault="00753CF0">
      <w:pPr>
        <w:rPr>
          <w:sz w:val="26"/>
          <w:szCs w:val="26"/>
        </w:rPr>
      </w:pPr>
    </w:p>
    <w:p w14:paraId="56611489"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但这很有趣，因为第 12 章有点像是本书第一部分的总结、附录。第 11 章第 16 至 23 节有一个叙述总结，算是总结。但本章从不同的角度重复了这一点，即列出了国王的名单和被征服的领土。</w:t>
      </w:r>
    </w:p>
    <w:p w14:paraId="655DB02C" w14:textId="77777777" w:rsidR="00753CF0" w:rsidRPr="00854454" w:rsidRDefault="00753CF0">
      <w:pPr>
        <w:rPr>
          <w:sz w:val="26"/>
          <w:szCs w:val="26"/>
        </w:rPr>
      </w:pPr>
    </w:p>
    <w:p w14:paraId="563C711C" w14:textId="2235CDC5"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再次重复，第 12 章第 1 节，这里是被耶和华以色列人击败并占领这些土地的诸王。它提到了一些国王的名字。第 6 节提到，在约旦河东，耶和华的仆人摩西和以色列人打败了这些人。</w:t>
      </w:r>
    </w:p>
    <w:p w14:paraId="67CC12F1" w14:textId="77777777" w:rsidR="00753CF0" w:rsidRPr="00854454" w:rsidRDefault="00753CF0">
      <w:pPr>
        <w:rPr>
          <w:sz w:val="26"/>
          <w:szCs w:val="26"/>
        </w:rPr>
      </w:pPr>
    </w:p>
    <w:p w14:paraId="1AFF843D" w14:textId="7138EF66" w:rsidR="00753CF0" w:rsidRPr="00854454" w:rsidRDefault="00C03C4C">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因此，前六节经文回顾了神在摩西统治下所做的一切。然后第 12 章第 7 节提到约书亚和以色列人击败的诸王和人民。他们占领了自己的土地，并注意到第 7 节中所说的内容。在这节经文中间的括号中说，约书亚按照以色列各支派的所有分配，将他们的土地赐给他们作为产业。</w:t>
      </w:r>
    </w:p>
    <w:p w14:paraId="5780E616" w14:textId="77777777" w:rsidR="00753CF0" w:rsidRPr="00854454" w:rsidRDefault="00753CF0">
      <w:pPr>
        <w:rPr>
          <w:sz w:val="26"/>
          <w:szCs w:val="26"/>
        </w:rPr>
      </w:pPr>
    </w:p>
    <w:p w14:paraId="0707B03D" w14:textId="3044FD50"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我们在第 11 章前面也已经看到了这一点。</w:t>
      </w:r>
      <w:proofErr xmlns:w="http://schemas.openxmlformats.org/wordprocessingml/2006/main" w:type="gramStart"/>
      <w:r xmlns:w="http://schemas.openxmlformats.org/wordprocessingml/2006/main" w:rsidRPr="0085445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54454">
        <w:rPr>
          <w:rFonts w:ascii="Calibri" w:eastAsia="Calibri" w:hAnsi="Calibri" w:cs="Calibri"/>
          <w:sz w:val="26"/>
          <w:szCs w:val="26"/>
        </w:rPr>
        <w:t xml:space="preserve">这构成了我们将在本书的下一部分（第 13 章至第 21 章）中看到的内容的预览，其中涉及土地的分配，约书亚和祭司以利亚撒处于权威地位现在代表上帝将土地赐给以色列。他授予他们土地所有权，但不是永久的，也不是永远的。</w:t>
      </w:r>
    </w:p>
    <w:p w14:paraId="4D00CA42" w14:textId="77777777" w:rsidR="00753CF0" w:rsidRPr="00854454" w:rsidRDefault="00753CF0">
      <w:pPr>
        <w:rPr>
          <w:sz w:val="26"/>
          <w:szCs w:val="26"/>
        </w:rPr>
      </w:pPr>
    </w:p>
    <w:p w14:paraId="325C255D" w14:textId="399F6198"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土地永远是上帝的，但现在他却把它给了。我们在这里第一次看到约书亚本人能够真正将那片土地交给部落。然后，从第 7 节开始，我们有列王的名单，但这里有两个不同的部分。</w:t>
      </w:r>
    </w:p>
    <w:p w14:paraId="14121D08" w14:textId="77777777" w:rsidR="00753CF0" w:rsidRPr="00854454" w:rsidRDefault="00753CF0">
      <w:pPr>
        <w:rPr>
          <w:sz w:val="26"/>
          <w:szCs w:val="26"/>
        </w:rPr>
      </w:pPr>
    </w:p>
    <w:p w14:paraId="15F070E2" w14:textId="053B547D"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第一部分，第 7 节和第 8 节，为我们描绘了领土和所赐土地的部分。然后从第 9 节及以下节开始，我们看到了诸王的名单。算起来，有31个国王。</w:t>
      </w:r>
    </w:p>
    <w:p w14:paraId="442751B0" w14:textId="77777777" w:rsidR="00753CF0" w:rsidRPr="00854454" w:rsidRDefault="00753CF0">
      <w:pPr>
        <w:rPr>
          <w:sz w:val="26"/>
          <w:szCs w:val="26"/>
        </w:rPr>
      </w:pPr>
    </w:p>
    <w:p w14:paraId="3375A0A2"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第 24 节提到了这一点，但它一一地讲得很仔细。第 8 节</w:t>
      </w:r>
      <w:proofErr xmlns:w="http://schemas.openxmlformats.org/wordprocessingml/2006/main" w:type="gramStart"/>
      <w:r xmlns:w="http://schemas.openxmlformats.org/wordprocessingml/2006/main" w:rsidRPr="00854454">
        <w:rPr>
          <w:rFonts w:ascii="Calibri" w:eastAsia="Calibri" w:hAnsi="Calibri" w:cs="Calibri"/>
          <w:sz w:val="26"/>
          <w:szCs w:val="26"/>
        </w:rPr>
        <w:t xml:space="preserve">说</w:t>
      </w:r>
      <w:proofErr xmlns:w="http://schemas.openxmlformats.org/wordprocessingml/2006/main" w:type="gramEnd"/>
      <w:r xmlns:w="http://schemas.openxmlformats.org/wordprocessingml/2006/main" w:rsidRPr="00854454">
        <w:rPr>
          <w:rFonts w:ascii="Calibri" w:eastAsia="Calibri" w:hAnsi="Calibri" w:cs="Calibri"/>
          <w:sz w:val="26"/>
          <w:szCs w:val="26"/>
        </w:rPr>
        <w:t xml:space="preserve">，耶利哥王，一位。伯特利旁边的艾城王是其中之一。</w:t>
      </w:r>
    </w:p>
    <w:p w14:paraId="42A03C92" w14:textId="77777777" w:rsidR="00753CF0" w:rsidRPr="00854454" w:rsidRDefault="00753CF0">
      <w:pPr>
        <w:rPr>
          <w:sz w:val="26"/>
          <w:szCs w:val="26"/>
        </w:rPr>
      </w:pPr>
    </w:p>
    <w:p w14:paraId="18407F17" w14:textId="328BD94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耶路撒冷国王之一。希伯伦国王，一位，等等。所以在这里，感觉《约书亚记》的作者可能有一个保留并传承下来的清单，他能够将其合并在这里，但这是一个非常精心构建的清单。</w:t>
      </w:r>
    </w:p>
    <w:p w14:paraId="7D5844DB" w14:textId="77777777" w:rsidR="00753CF0" w:rsidRPr="00854454" w:rsidRDefault="00753CF0">
      <w:pPr>
        <w:rPr>
          <w:sz w:val="26"/>
          <w:szCs w:val="26"/>
        </w:rPr>
      </w:pPr>
    </w:p>
    <w:p w14:paraId="3E568BE8" w14:textId="77777777"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lastRenderedPageBreak xmlns:w="http://schemas.openxmlformats.org/wordprocessingml/2006/main"/>
      </w:r>
      <w:r xmlns:w="http://schemas.openxmlformats.org/wordprocessingml/2006/main" w:rsidRPr="00854454">
        <w:rPr>
          <w:rFonts w:ascii="Calibri" w:eastAsia="Calibri" w:hAnsi="Calibri" w:cs="Calibri"/>
          <w:sz w:val="26"/>
          <w:szCs w:val="26"/>
        </w:rPr>
        <w:t xml:space="preserve">今天，它会出现在电子表格中，出现在此处的列中，等等。从某种意义上说，它提供了真实感。它给人一种真实的感觉，是的，我们知道它正在发生，我们可以识别国王，我们可以识别城市，我们可以识别所有这一切的领土。</w:t>
      </w:r>
    </w:p>
    <w:p w14:paraId="194210FC" w14:textId="77777777" w:rsidR="00753CF0" w:rsidRPr="00854454" w:rsidRDefault="00753CF0">
      <w:pPr>
        <w:rPr>
          <w:sz w:val="26"/>
          <w:szCs w:val="26"/>
        </w:rPr>
      </w:pPr>
    </w:p>
    <w:p w14:paraId="169254E3" w14:textId="275C6BF0" w:rsidR="00753CF0" w:rsidRPr="00854454" w:rsidRDefault="00C03C4C">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因此，第 9 章到第 11 章的叙述提供了，实际上，第 6 章到第 11 章为我们提供了事情的故事情节，但这是数据，只是事实和数字的原始数据。这是一种合适的方式。这是很难读的一章。</w:t>
      </w:r>
    </w:p>
    <w:p w14:paraId="06CF4AEE" w14:textId="77777777" w:rsidR="00753CF0" w:rsidRPr="00854454" w:rsidRDefault="00753CF0">
      <w:pPr>
        <w:rPr>
          <w:sz w:val="26"/>
          <w:szCs w:val="26"/>
        </w:rPr>
      </w:pPr>
    </w:p>
    <w:p w14:paraId="597A445B" w14:textId="526720F5" w:rsidR="00753CF0" w:rsidRPr="00854454" w:rsidRDefault="00000000">
      <w:pPr xmlns:w="http://schemas.openxmlformats.org/wordprocessingml/2006/main">
        <w:rPr>
          <w:sz w:val="26"/>
          <w:szCs w:val="26"/>
        </w:rPr>
      </w:pPr>
      <w:r xmlns:w="http://schemas.openxmlformats.org/wordprocessingml/2006/main" w:rsidRPr="00854454">
        <w:rPr>
          <w:rFonts w:ascii="Calibri" w:eastAsia="Calibri" w:hAnsi="Calibri" w:cs="Calibri"/>
          <w:sz w:val="26"/>
          <w:szCs w:val="26"/>
        </w:rPr>
        <w:t xml:space="preserve">从我们的角度来看，这并不是很有趣，但我们不知道其中很多城市在哪里。但从这本书的作者和他所写的读者的角度来看，这本书帮助他们看到这片土地是他们的，这些土地是上帝通过约书亚赐予的，这里是被征服的国王。这是他们领土的一部分，也是第 13 章至第 21 章中关于土地分配的真正详细章节的引出基础。</w:t>
      </w:r>
    </w:p>
    <w:p w14:paraId="429D443B" w14:textId="77777777" w:rsidR="00753CF0" w:rsidRPr="00854454" w:rsidRDefault="00753CF0">
      <w:pPr>
        <w:rPr>
          <w:sz w:val="26"/>
          <w:szCs w:val="26"/>
        </w:rPr>
      </w:pPr>
    </w:p>
    <w:p w14:paraId="61E3FF60" w14:textId="77777777" w:rsidR="00DB6A81" w:rsidRDefault="00DB6A81" w:rsidP="00DB6A81">
      <w:pPr xmlns:w="http://schemas.openxmlformats.org/wordprocessingml/2006/main">
        <w:rPr>
          <w:rFonts w:ascii="Calibri" w:eastAsia="Calibri" w:hAnsi="Calibri" w:cs="Calibri"/>
          <w:sz w:val="26"/>
          <w:szCs w:val="26"/>
        </w:rPr>
      </w:pPr>
      <w:r xmlns:w="http://schemas.openxmlformats.org/wordprocessingml/2006/main" w:rsidRPr="00854454">
        <w:rPr>
          <w:rFonts w:ascii="Calibri" w:eastAsia="Calibri" w:hAnsi="Calibri" w:cs="Calibri"/>
          <w:sz w:val="26"/>
          <w:szCs w:val="26"/>
        </w:rPr>
        <w:t xml:space="preserve">这是大卫·霍华德博士对《约书亚记》到《路得记》的教导。这是第 16 节，《约书亚记》第 11 章到第 12 章，北方战役和总结。</w:t>
      </w:r>
    </w:p>
    <w:p w14:paraId="264F57DD" w14:textId="4F2BE459" w:rsidR="00753CF0" w:rsidRPr="00854454" w:rsidRDefault="00753CF0" w:rsidP="00DB6A81">
      <w:pPr>
        <w:rPr>
          <w:sz w:val="26"/>
          <w:szCs w:val="26"/>
        </w:rPr>
      </w:pPr>
    </w:p>
    <w:sectPr w:rsidR="00753CF0" w:rsidRPr="008544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406B0" w14:textId="77777777" w:rsidR="00615B40" w:rsidRDefault="00615B40" w:rsidP="00854454">
      <w:r>
        <w:separator/>
      </w:r>
    </w:p>
  </w:endnote>
  <w:endnote w:type="continuationSeparator" w:id="0">
    <w:p w14:paraId="64CE8A4F" w14:textId="77777777" w:rsidR="00615B40" w:rsidRDefault="00615B40" w:rsidP="00854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F2FA7" w14:textId="77777777" w:rsidR="00615B40" w:rsidRDefault="00615B40" w:rsidP="00854454">
      <w:r>
        <w:separator/>
      </w:r>
    </w:p>
  </w:footnote>
  <w:footnote w:type="continuationSeparator" w:id="0">
    <w:p w14:paraId="164BC39B" w14:textId="77777777" w:rsidR="00615B40" w:rsidRDefault="00615B40" w:rsidP="00854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323126"/>
      <w:docPartObj>
        <w:docPartGallery w:val="Page Numbers (Top of Page)"/>
        <w:docPartUnique/>
      </w:docPartObj>
    </w:sdtPr>
    <w:sdtEndPr>
      <w:rPr>
        <w:noProof/>
      </w:rPr>
    </w:sdtEndPr>
    <w:sdtContent>
      <w:p w14:paraId="53245CC2" w14:textId="68A4B125" w:rsidR="00854454" w:rsidRDefault="008544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BDD56D" w14:textId="77777777" w:rsidR="00854454" w:rsidRDefault="00854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15331"/>
    <w:multiLevelType w:val="hybridMultilevel"/>
    <w:tmpl w:val="93C463D2"/>
    <w:lvl w:ilvl="0" w:tplc="E45AE756">
      <w:start w:val="1"/>
      <w:numFmt w:val="bullet"/>
      <w:lvlText w:val="●"/>
      <w:lvlJc w:val="left"/>
      <w:pPr>
        <w:ind w:left="720" w:hanging="360"/>
      </w:pPr>
    </w:lvl>
    <w:lvl w:ilvl="1" w:tplc="8C1EC586">
      <w:start w:val="1"/>
      <w:numFmt w:val="bullet"/>
      <w:lvlText w:val="○"/>
      <w:lvlJc w:val="left"/>
      <w:pPr>
        <w:ind w:left="1440" w:hanging="360"/>
      </w:pPr>
    </w:lvl>
    <w:lvl w:ilvl="2" w:tplc="30DAA458">
      <w:start w:val="1"/>
      <w:numFmt w:val="bullet"/>
      <w:lvlText w:val="■"/>
      <w:lvlJc w:val="left"/>
      <w:pPr>
        <w:ind w:left="2160" w:hanging="360"/>
      </w:pPr>
    </w:lvl>
    <w:lvl w:ilvl="3" w:tplc="5A78392A">
      <w:start w:val="1"/>
      <w:numFmt w:val="bullet"/>
      <w:lvlText w:val="●"/>
      <w:lvlJc w:val="left"/>
      <w:pPr>
        <w:ind w:left="2880" w:hanging="360"/>
      </w:pPr>
    </w:lvl>
    <w:lvl w:ilvl="4" w:tplc="4A3AF19A">
      <w:start w:val="1"/>
      <w:numFmt w:val="bullet"/>
      <w:lvlText w:val="○"/>
      <w:lvlJc w:val="left"/>
      <w:pPr>
        <w:ind w:left="3600" w:hanging="360"/>
      </w:pPr>
    </w:lvl>
    <w:lvl w:ilvl="5" w:tplc="66AC4C44">
      <w:start w:val="1"/>
      <w:numFmt w:val="bullet"/>
      <w:lvlText w:val="■"/>
      <w:lvlJc w:val="left"/>
      <w:pPr>
        <w:ind w:left="4320" w:hanging="360"/>
      </w:pPr>
    </w:lvl>
    <w:lvl w:ilvl="6" w:tplc="2E00FB52">
      <w:start w:val="1"/>
      <w:numFmt w:val="bullet"/>
      <w:lvlText w:val="●"/>
      <w:lvlJc w:val="left"/>
      <w:pPr>
        <w:ind w:left="5040" w:hanging="360"/>
      </w:pPr>
    </w:lvl>
    <w:lvl w:ilvl="7" w:tplc="3E246656">
      <w:start w:val="1"/>
      <w:numFmt w:val="bullet"/>
      <w:lvlText w:val="●"/>
      <w:lvlJc w:val="left"/>
      <w:pPr>
        <w:ind w:left="5760" w:hanging="360"/>
      </w:pPr>
    </w:lvl>
    <w:lvl w:ilvl="8" w:tplc="53FE9B3E">
      <w:start w:val="1"/>
      <w:numFmt w:val="bullet"/>
      <w:lvlText w:val="●"/>
      <w:lvlJc w:val="left"/>
      <w:pPr>
        <w:ind w:left="6480" w:hanging="360"/>
      </w:pPr>
    </w:lvl>
  </w:abstractNum>
  <w:num w:numId="1" w16cid:durableId="2130082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CF0"/>
    <w:rsid w:val="0043274C"/>
    <w:rsid w:val="00615B40"/>
    <w:rsid w:val="00753CF0"/>
    <w:rsid w:val="00854454"/>
    <w:rsid w:val="00C03C4C"/>
    <w:rsid w:val="00DB6A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F568F"/>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4454"/>
    <w:pPr>
      <w:tabs>
        <w:tab w:val="center" w:pos="4680"/>
        <w:tab w:val="right" w:pos="9360"/>
      </w:tabs>
    </w:pPr>
  </w:style>
  <w:style w:type="character" w:customStyle="1" w:styleId="HeaderChar">
    <w:name w:val="Header Char"/>
    <w:basedOn w:val="DefaultParagraphFont"/>
    <w:link w:val="Header"/>
    <w:uiPriority w:val="99"/>
    <w:rsid w:val="00854454"/>
  </w:style>
  <w:style w:type="paragraph" w:styleId="Footer">
    <w:name w:val="footer"/>
    <w:basedOn w:val="Normal"/>
    <w:link w:val="FooterChar"/>
    <w:uiPriority w:val="99"/>
    <w:unhideWhenUsed/>
    <w:rsid w:val="00854454"/>
    <w:pPr>
      <w:tabs>
        <w:tab w:val="center" w:pos="4680"/>
        <w:tab w:val="right" w:pos="9360"/>
      </w:tabs>
    </w:pPr>
  </w:style>
  <w:style w:type="character" w:customStyle="1" w:styleId="FooterChar">
    <w:name w:val="Footer Char"/>
    <w:basedOn w:val="DefaultParagraphFont"/>
    <w:link w:val="Footer"/>
    <w:uiPriority w:val="99"/>
    <w:rsid w:val="00854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2973</Words>
  <Characters>13052</Characters>
  <Application>Microsoft Office Word</Application>
  <DocSecurity>0</DocSecurity>
  <Lines>278</Lines>
  <Paragraphs>60</Paragraphs>
  <ScaleCrop>false</ScaleCrop>
  <HeadingPairs>
    <vt:vector size="2" baseType="variant">
      <vt:variant>
        <vt:lpstr>Title</vt:lpstr>
      </vt:variant>
      <vt:variant>
        <vt:i4>1</vt:i4>
      </vt:variant>
    </vt:vector>
  </HeadingPairs>
  <TitlesOfParts>
    <vt:vector size="1" baseType="lpstr">
      <vt:lpstr>Howard Josh Ruth Session16 Northern</vt:lpstr>
    </vt:vector>
  </TitlesOfParts>
  <Company/>
  <LinksUpToDate>false</LinksUpToDate>
  <CharactersWithSpaces>15968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Session16 Northern</dc:title>
  <dc:creator>TurboScribe.ai</dc:creator>
  <cp:lastModifiedBy>Ted Hildebrandt</cp:lastModifiedBy>
  <cp:revision>4</cp:revision>
  <dcterms:created xsi:type="dcterms:W3CDTF">2024-02-04T20:10:00Z</dcterms:created>
  <dcterms:modified xsi:type="dcterms:W3CDTF">2024-02-29T18:52:00Z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3be284e2dd10f40d69ef987369aacbf369ad6cd4652a4f02a52d1fdc824b4c49</vt:lpwstr>
  </property>
</Properties>
</file>