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3E66" w14:textId="5CD06474" w:rsidR="00C4301B" w:rsidRPr="00BC78E1" w:rsidRDefault="00BC78E1" w:rsidP="00BC78E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C78E1">
        <w:rPr>
          <w:rFonts w:ascii="Calibri" w:eastAsia="Calibri" w:hAnsi="Calibri" w:cs="Calibri"/>
          <w:b/>
          <w:bCs/>
          <w:sz w:val="40"/>
          <w:szCs w:val="40"/>
        </w:rPr>
        <w:t xml:space="preserve">Доктор Брюс Вальтке, Псалмы, лекция 27.</w:t>
      </w:r>
    </w:p>
    <w:p w14:paraId="48CC918F" w14:textId="36D10252" w:rsidR="00BC78E1" w:rsidRPr="00BC78E1" w:rsidRDefault="00BC78E1" w:rsidP="00BC78E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xmlns:w="http://schemas.openxmlformats.org/wordprocessingml/2006/main" w:rsidRPr="00BC78E1">
        <w:rPr>
          <w:rFonts w:ascii="AA Times New Roman" w:eastAsia="Calibri" w:hAnsi="AA Times New Roman" w:cs="AA Times New Roman"/>
          <w:b/>
          <w:bCs/>
          <w:sz w:val="26"/>
          <w:szCs w:val="26"/>
        </w:rPr>
        <w:t xml:space="preserve">© </w:t>
      </w:r>
      <w:r xmlns:w="http://schemas.openxmlformats.org/wordprocessingml/2006/main" w:rsidRPr="00BC78E1">
        <w:rPr>
          <w:rFonts w:ascii="Calibri" w:eastAsia="Calibri" w:hAnsi="Calibri" w:cs="Calibri"/>
          <w:b/>
          <w:bCs/>
          <w:sz w:val="26"/>
          <w:szCs w:val="26"/>
        </w:rPr>
        <w:t xml:space="preserve">2024 Брюс Уолтке и Тед Хильдебрандт</w:t>
      </w:r>
    </w:p>
    <w:p w14:paraId="05665728" w14:textId="77777777" w:rsidR="00BC78E1" w:rsidRPr="00BC78E1" w:rsidRDefault="00BC78E1">
      <w:pPr>
        <w:rPr>
          <w:sz w:val="26"/>
          <w:szCs w:val="26"/>
        </w:rPr>
      </w:pPr>
    </w:p>
    <w:p w14:paraId="067F79C1" w14:textId="77777777" w:rsidR="00BC78E1" w:rsidRDefault="00000000" w:rsidP="00BC78E1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Это доктор Брюс Вальтке в своем учении по книге Псалмов. Это сеанс 27, Жанр Псалмов Мудрости, Псалом 19.</w:t>
      </w:r>
    </w:p>
    <w:p w14:paraId="2560E9DB" w14:textId="77777777" w:rsidR="00BC78E1" w:rsidRDefault="00BC78E1" w:rsidP="00BC78E1">
      <w:pPr>
        <w:rPr>
          <w:rFonts w:ascii="Calibri" w:eastAsia="Calibri" w:hAnsi="Calibri" w:cs="Calibri"/>
          <w:sz w:val="26"/>
          <w:szCs w:val="26"/>
        </w:rPr>
      </w:pPr>
    </w:p>
    <w:p w14:paraId="3FC5AD2A" w14:textId="46A39326" w:rsidR="00C4301B" w:rsidRPr="00BC78E1" w:rsidRDefault="00BC78E1" w:rsidP="00BC78E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прошлой лекции мы представили этот жанр, и в основном он относится к увещевающим нас псалмам, как положительным, так и </w:t>
      </w:r>
      <w:proofErr xmlns:w="http://schemas.openxmlformats.org/wordprocessingml/2006/main" w:type="spell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богословским </w:t>
      </w:r>
      <w:proofErr xmlns:w="http://schemas.openxmlformats.org/wordprocessingml/2006/main" w:type="spell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псалмам, предостерегающим нас не завидовать процветанию нечестивых.</w:t>
      </w:r>
    </w:p>
    <w:p w14:paraId="1D91037E" w14:textId="77777777" w:rsidR="00C4301B" w:rsidRPr="00BC78E1" w:rsidRDefault="00C4301B">
      <w:pPr>
        <w:rPr>
          <w:sz w:val="26"/>
          <w:szCs w:val="26"/>
        </w:rPr>
      </w:pPr>
    </w:p>
    <w:p w14:paraId="5F3FCD71" w14:textId="10BFE748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затем мы перешли к рассмотрению псалма. В предыдущих лекциях, Псалом 1, мы объединили мудрость и Тору, потому что Псалмы Торы также являются увещанием и наставлением. Итак, мы рассмотрели самую первую лекцию о Псалме 1, который был Псалмом Торы.</w:t>
      </w:r>
    </w:p>
    <w:p w14:paraId="2DB94BA2" w14:textId="77777777" w:rsidR="00C4301B" w:rsidRPr="00BC78E1" w:rsidRDefault="00C4301B">
      <w:pPr>
        <w:rPr>
          <w:sz w:val="26"/>
          <w:szCs w:val="26"/>
        </w:rPr>
      </w:pPr>
    </w:p>
    <w:p w14:paraId="389748B0" w14:textId="2D18736C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мы рассмотрели </w:t>
      </w:r>
      <w:proofErr xmlns:w="http://schemas.openxmlformats.org/wordprocessingml/2006/main" w:type="spell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теодические </w:t>
      </w:r>
      <w:proofErr xmlns:w="http://schemas.openxmlformats.org/wordprocessingml/2006/main" w:type="spell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псалмы, такие как Псалом 49 и Псалом 73. И </w:t>
      </w:r>
      <w:proofErr xmlns:w="http://schemas.openxmlformats.org/wordprocessingml/2006/main" w:type="gram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я подумал, что мы сделаем еще один, подобный Псалму 19, который является Псалмом Торы и Псалмом-наставлением. И мы увидели ее основную структуру: она прославляет Бога в творении и общее откровение, а также восхваляет Бога за Тору и особое откровение.</w:t>
      </w:r>
    </w:p>
    <w:p w14:paraId="1ECC62AE" w14:textId="77777777" w:rsidR="00C4301B" w:rsidRPr="00BC78E1" w:rsidRDefault="00C4301B">
      <w:pPr>
        <w:rPr>
          <w:sz w:val="26"/>
          <w:szCs w:val="26"/>
        </w:rPr>
      </w:pPr>
    </w:p>
    <w:p w14:paraId="21F25F6A" w14:textId="1E10CDE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я думаю, что между этим есть связь. Это не просто восхваление двух видов откровений. Но я думаю, что дело в том, что и он, благодаря своим познаниям в общем откровении, поэтому способен дать определенное нравственное откровение в Священном Писании.</w:t>
      </w:r>
    </w:p>
    <w:p w14:paraId="6A4333CE" w14:textId="77777777" w:rsidR="00C4301B" w:rsidRPr="00BC78E1" w:rsidRDefault="00C4301B">
      <w:pPr>
        <w:rPr>
          <w:sz w:val="26"/>
          <w:szCs w:val="26"/>
        </w:rPr>
      </w:pPr>
    </w:p>
    <w:p w14:paraId="2F275EEC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я не думаю, что это просто два аспекта похвалы. Я думаю, что они вполне едины в мудром мышлении. Я попытался продемонстрировать это на примере 28-й главы Иова и 30-й главы Притчей, где все это объединено.</w:t>
      </w:r>
    </w:p>
    <w:p w14:paraId="14714B98" w14:textId="77777777" w:rsidR="00C4301B" w:rsidRPr="00BC78E1" w:rsidRDefault="00C4301B">
      <w:pPr>
        <w:rPr>
          <w:sz w:val="26"/>
          <w:szCs w:val="26"/>
        </w:rPr>
      </w:pPr>
    </w:p>
    <w:p w14:paraId="596DC11C" w14:textId="05B7DE54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это было бы похоже на то, что Бог знает все небеса и, следовательно, страх Господень, что мы видели у Иова, потому что он знает все. Поэтому он говорит: храните страх Господень. И здесь, поскольку Он сотворил все, и здесь мы получаем страх Господень чистый, пребывающий вовек.</w:t>
      </w:r>
    </w:p>
    <w:p w14:paraId="62964688" w14:textId="77777777" w:rsidR="00C4301B" w:rsidRPr="00BC78E1" w:rsidRDefault="00C4301B">
      <w:pPr>
        <w:rPr>
          <w:sz w:val="26"/>
          <w:szCs w:val="26"/>
        </w:rPr>
      </w:pPr>
    </w:p>
    <w:p w14:paraId="3A1CB6CF" w14:textId="036D6D96" w:rsidR="00C4301B" w:rsidRPr="00BC78E1" w:rsidRDefault="00BC78E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Итак, это похоже на логику мудрого мыслителя. Теперь мы хотим рассмотреть его подробнее и толковать, изложить псалом. И это на странице 331.</w:t>
      </w:r>
    </w:p>
    <w:p w14:paraId="7A9DF026" w14:textId="77777777" w:rsidR="00C4301B" w:rsidRPr="00BC78E1" w:rsidRDefault="00C4301B">
      <w:pPr>
        <w:rPr>
          <w:sz w:val="26"/>
          <w:szCs w:val="26"/>
        </w:rPr>
      </w:pPr>
    </w:p>
    <w:p w14:paraId="1812D08D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мы начинаем с первой строфы: знания Бога или его всеведения, проявленного в творении. </w:t>
      </w:r>
      <w:proofErr xmlns:w="http://schemas.openxmlformats.org/wordprocessingml/2006/main" w:type="gram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На самом деле </w:t>
      </w:r>
      <w:proofErr xmlns:w="http://schemas.openxmlformats.org/wordprocessingml/2006/main" w:type="gram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это должны быть стихи с первого по шестой, а не просто стихи с первого по четвертый, это Божье знание. И что я здесь делаю, так это экзегетически рассматриваю псалом.</w:t>
      </w:r>
    </w:p>
    <w:p w14:paraId="24D776AF" w14:textId="77777777" w:rsidR="00C4301B" w:rsidRPr="00BC78E1" w:rsidRDefault="00C4301B">
      <w:pPr>
        <w:rPr>
          <w:sz w:val="26"/>
          <w:szCs w:val="26"/>
        </w:rPr>
      </w:pPr>
    </w:p>
    <w:p w14:paraId="78F0D9A8" w14:textId="21242A96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потом, поскольку у нас был эсхатологический мессианский подход, я пытаюсь взглянуть и на него в свете Нового Завета. А потом я смотрю на это и что это значит лично для нас сегодня? </w:t>
      </w:r>
      <w:r xmlns:w="http://schemas.openxmlformats.org/wordprocessingml/2006/main" w:rsidR="00D01A15" w:rsidRPr="00BC78E1">
        <w:rPr>
          <w:rFonts w:ascii="Calibri" w:eastAsia="Calibri" w:hAnsi="Calibri" w:cs="Calibri"/>
          <w:sz w:val="26"/>
          <w:szCs w:val="26"/>
        </w:rPr>
        <w:t xml:space="preserve">Итак, я разделил это на историческую интерпретационную экзегезу. Тогда какое отношение это имеет к Христу? И как тогда мы понимаем это применительно к себе? Прежде всего, в стихах с первого по четвертый мы видим, что твердь провозглашает, 4Б на самом деле, твердь провозглашает славу Божью, а слава Божья – это Его всеобъемлющее знание.</w:t>
      </w:r>
    </w:p>
    <w:p w14:paraId="4ADB0A2D" w14:textId="77777777" w:rsidR="00C4301B" w:rsidRPr="00BC78E1" w:rsidRDefault="00C4301B">
      <w:pPr>
        <w:rPr>
          <w:sz w:val="26"/>
          <w:szCs w:val="26"/>
        </w:rPr>
      </w:pPr>
    </w:p>
    <w:p w14:paraId="50223BD6" w14:textId="038293A3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Здесь есть две единицы. На самом деле, познание Бога в этой строфе имеет две строфы. Первый — твердь Божия возвещает славу Божию или Его познание.</w:t>
      </w:r>
    </w:p>
    <w:p w14:paraId="4C5E5244" w14:textId="77777777" w:rsidR="00C4301B" w:rsidRPr="00BC78E1" w:rsidRDefault="00C4301B">
      <w:pPr>
        <w:rPr>
          <w:sz w:val="26"/>
          <w:szCs w:val="26"/>
        </w:rPr>
      </w:pPr>
    </w:p>
    <w:p w14:paraId="5986C628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затем он сосредотачивается, в частности, на </w:t>
      </w:r>
      <w:proofErr xmlns:w="http://schemas.openxmlformats.org/wordprocessingml/2006/main" w:type="gram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Сыне </w:t>
      </w:r>
      <w:proofErr xmlns:w="http://schemas.openxmlformats.org/wordprocessingml/2006/main" w:type="gram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во второй половине стихов с четвертого по шестой. Говоря о Боге, позвольте мне поставить перед собой псалом. В этой первой строфе о тверди объявляется знание Божие, и славу ему дает то, что он говорит в первом и втором стихах о временной универсальности хвалы небесного познания Божия.</w:t>
      </w:r>
    </w:p>
    <w:p w14:paraId="226CC300" w14:textId="77777777" w:rsidR="00C4301B" w:rsidRPr="00BC78E1" w:rsidRDefault="00C4301B">
      <w:pPr>
        <w:rPr>
          <w:sz w:val="26"/>
          <w:szCs w:val="26"/>
        </w:rPr>
      </w:pPr>
    </w:p>
    <w:p w14:paraId="4181A201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Как вы можете видеть во втором стихе, день дню изливает речь, и ночь ночи открывает знание. </w:t>
      </w:r>
      <w:proofErr xmlns:w="http://schemas.openxmlformats.org/wordprocessingml/2006/main" w:type="gram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, и днем, и ночью, всегда, всегда он являет свою славу и свое знание. В четвертом стихе он говорит о своей всеобщности в пространстве, своей пространственной всеобщности хвалы тверди.</w:t>
      </w:r>
    </w:p>
    <w:p w14:paraId="2530D363" w14:textId="77777777" w:rsidR="00C4301B" w:rsidRPr="00BC78E1" w:rsidRDefault="00C4301B">
      <w:pPr>
        <w:rPr>
          <w:sz w:val="26"/>
          <w:szCs w:val="26"/>
        </w:rPr>
      </w:pPr>
    </w:p>
    <w:p w14:paraId="5D2A3A54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Говорит, глас их разносится по всей земле, и слова их до края мира, и слова до края мира. </w:t>
      </w:r>
      <w:proofErr xmlns:w="http://schemas.openxmlformats.org/wordprocessingml/2006/main" w:type="gram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первый и третий стихи — это глаголы заявления. </w:t>
      </w:r>
      <w:proofErr xmlns:w="http://schemas.openxmlformats.org/wordprocessingml/2006/main" w:type="gram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он приказал небесам возвещать славу Божию.</w:t>
      </w:r>
    </w:p>
    <w:p w14:paraId="380C9FA7" w14:textId="77777777" w:rsidR="00C4301B" w:rsidRPr="00BC78E1" w:rsidRDefault="00C4301B">
      <w:pPr>
        <w:rPr>
          <w:sz w:val="26"/>
          <w:szCs w:val="26"/>
        </w:rPr>
      </w:pPr>
    </w:p>
    <w:p w14:paraId="57559C2A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Небо над головой возвещает о его работе. А затем в третьем стихе, уточняет он, речи нет. Нет слов.</w:t>
      </w:r>
    </w:p>
    <w:p w14:paraId="0A54D093" w14:textId="77777777" w:rsidR="00C4301B" w:rsidRPr="00BC78E1" w:rsidRDefault="00C4301B">
      <w:pPr>
        <w:rPr>
          <w:sz w:val="26"/>
          <w:szCs w:val="26"/>
        </w:rPr>
      </w:pPr>
    </w:p>
    <w:p w14:paraId="72D25EA8" w14:textId="589C8599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Звука не слышно. Итак, он говорит об общении в нечетных стихах. А затем в четных стихах он говорит об универсальности этого откровения во времени и пространстве.</w:t>
      </w:r>
    </w:p>
    <w:p w14:paraId="0B864946" w14:textId="77777777" w:rsidR="00C4301B" w:rsidRPr="00BC78E1" w:rsidRDefault="00C4301B">
      <w:pPr>
        <w:rPr>
          <w:sz w:val="26"/>
          <w:szCs w:val="26"/>
        </w:rPr>
      </w:pPr>
    </w:p>
    <w:p w14:paraId="39B5A7D2" w14:textId="26846D53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Во второй строфе он акцентирует внимание на солнце, которое опять-таки всеобъемлюще в пространстве. Солнце, конечно, ежедневно и в космосе. В шестом стихе он поднимается от концов земли и ее круга до конца.</w:t>
      </w:r>
    </w:p>
    <w:p w14:paraId="08F3EF45" w14:textId="77777777" w:rsidR="00C4301B" w:rsidRPr="00BC78E1" w:rsidRDefault="00C4301B">
      <w:pPr>
        <w:rPr>
          <w:sz w:val="26"/>
          <w:szCs w:val="26"/>
        </w:rPr>
      </w:pPr>
    </w:p>
    <w:p w14:paraId="112EE497" w14:textId="0B95363A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так, он видит все это. Этому нет конца. И в этом случае он использует две метафоры или сравнения.</w:t>
      </w:r>
    </w:p>
    <w:p w14:paraId="4F042303" w14:textId="77777777" w:rsidR="00C4301B" w:rsidRPr="00BC78E1" w:rsidRDefault="00C4301B">
      <w:pPr>
        <w:rPr>
          <w:sz w:val="26"/>
          <w:szCs w:val="26"/>
        </w:rPr>
      </w:pPr>
    </w:p>
    <w:p w14:paraId="6CBFFFBB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Во-первых, он представляет солнце как жениха. И это сравнение подсказывает мне, что оно говорит о солнечной свежести, новизне, красоте, силе и радости. А второй, он сильный человек.</w:t>
      </w:r>
    </w:p>
    <w:p w14:paraId="1CC29A61" w14:textId="77777777" w:rsidR="00C4301B" w:rsidRPr="00BC78E1" w:rsidRDefault="00C4301B">
      <w:pPr>
        <w:rPr>
          <w:sz w:val="26"/>
          <w:szCs w:val="26"/>
        </w:rPr>
      </w:pPr>
    </w:p>
    <w:p w14:paraId="70A92F03" w14:textId="4EF9618E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И, на мой взгляд, он гонщик, который бежит по трассе с радостью. Итак, он оба спринтер, потому что никто не может бежать так быстро, как солнце. И он бегун на длинные дистанции.</w:t>
      </w:r>
    </w:p>
    <w:p w14:paraId="257D73A3" w14:textId="77777777" w:rsidR="00C4301B" w:rsidRPr="00BC78E1" w:rsidRDefault="00C4301B">
      <w:pPr>
        <w:rPr>
          <w:sz w:val="26"/>
          <w:szCs w:val="26"/>
        </w:rPr>
      </w:pPr>
    </w:p>
    <w:p w14:paraId="58C9FD45" w14:textId="4B01BF91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Никто не может добежать до Солнца. Итак, эти два сравнения говорят о его изобилии и говорят о его силе и универсальности. Поскольку это относится к Христу, как я думаю, в Иоанна 1 Христос — это слово, которое произвело творение, что он — агент творения, через которого оно совершается.</w:t>
      </w:r>
    </w:p>
    <w:p w14:paraId="58061DBA" w14:textId="77777777" w:rsidR="00C4301B" w:rsidRPr="00BC78E1" w:rsidRDefault="00C4301B">
      <w:pPr>
        <w:rPr>
          <w:sz w:val="26"/>
          <w:szCs w:val="26"/>
        </w:rPr>
      </w:pPr>
    </w:p>
    <w:p w14:paraId="7DAF445B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мораль, я думаю, я бы хотел привести сюда то, что мы сделали в 8-м псалме, заключается в том, что это откровение настолько великолепно, что у вас нет оправдания тому, что вы не ответили создателю. Но достаточно сказать, что мне нравится перефраз Джозефа Аддисона Псалма 19, в котором, хотя и в торжественном молчании, все движутся вокруг темного земного шара. Хотя среди их сияющих тел не было слышно ни реального голоса, ни звука.</w:t>
      </w:r>
    </w:p>
    <w:p w14:paraId="47DE4474" w14:textId="77777777" w:rsidR="00C4301B" w:rsidRPr="00BC78E1" w:rsidRDefault="00C4301B">
      <w:pPr>
        <w:rPr>
          <w:sz w:val="26"/>
          <w:szCs w:val="26"/>
        </w:rPr>
      </w:pPr>
    </w:p>
    <w:p w14:paraId="34F4F779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На ухо разума все они радуются и издают славный голос. И я думаю, что человечество, как и Кант, сразу говорило ему о Боге. Хотя голоса и нет, но еще нет звука для уха разума, мы слышим его и видим его.</w:t>
      </w:r>
    </w:p>
    <w:p w14:paraId="34C6B4ED" w14:textId="77777777" w:rsidR="00C4301B" w:rsidRPr="00BC78E1" w:rsidRDefault="00C4301B">
      <w:pPr>
        <w:rPr>
          <w:sz w:val="26"/>
          <w:szCs w:val="26"/>
        </w:rPr>
      </w:pPr>
    </w:p>
    <w:p w14:paraId="4617A504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О, надо было добавить, что хоть и в торжественной тишине все движутся вокруг темного земного шара. Хотя среди их сияющих тел не было слышно ни реального голоса, ни звука. В ухе разума все они радуются и издают славный голос, вечно поющий, сияя.</w:t>
      </w:r>
    </w:p>
    <w:p w14:paraId="142257C8" w14:textId="77777777" w:rsidR="00C4301B" w:rsidRPr="00BC78E1" w:rsidRDefault="00C4301B">
      <w:pPr>
        <w:rPr>
          <w:sz w:val="26"/>
          <w:szCs w:val="26"/>
        </w:rPr>
      </w:pPr>
    </w:p>
    <w:p w14:paraId="048E5885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Рука, создавшая нас, божественна. Поговорив о славе Бога в творении и Его знании, теперь мы подходим к моральному совершенству Торы. Он практически исчерпывает словарный запас Торы.</w:t>
      </w:r>
    </w:p>
    <w:p w14:paraId="63E69705" w14:textId="77777777" w:rsidR="00C4301B" w:rsidRPr="00BC78E1" w:rsidRDefault="00C4301B">
      <w:pPr>
        <w:rPr>
          <w:sz w:val="26"/>
          <w:szCs w:val="26"/>
        </w:rPr>
      </w:pPr>
    </w:p>
    <w:p w14:paraId="203C7735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Я разделил это на две части: суть Торы и награда Торы. Его суть – его нравственные совершенства. Оно завершено, оно безупречно, оно праведно, оно вечно.</w:t>
      </w:r>
    </w:p>
    <w:p w14:paraId="4AB5DE4E" w14:textId="77777777" w:rsidR="00C4301B" w:rsidRPr="00BC78E1" w:rsidRDefault="00C4301B">
      <w:pPr>
        <w:rPr>
          <w:sz w:val="26"/>
          <w:szCs w:val="26"/>
        </w:rPr>
      </w:pPr>
    </w:p>
    <w:p w14:paraId="3E1E3D10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затем мы говорим о ее наградах, и, </w:t>
      </w:r>
      <w:proofErr xmlns:w="http://schemas.openxmlformats.org/wordprocessingml/2006/main" w:type="gram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по сути </w:t>
      </w:r>
      <w:proofErr xmlns:w="http://schemas.openxmlformats.org/wordprocessingml/2006/main" w:type="gram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, это награда за мудрость, которой является сама жизнь. Но обратите внимание, как он описывает его в его совершенстве, в его семи совершенствах. Он говорит, что, прежде всего, закон Господень совершенен, под этим он подразумевает его полноту.</w:t>
      </w:r>
    </w:p>
    <w:p w14:paraId="291969C7" w14:textId="77777777" w:rsidR="00C4301B" w:rsidRPr="00BC78E1" w:rsidRDefault="00C4301B">
      <w:pPr>
        <w:rPr>
          <w:sz w:val="26"/>
          <w:szCs w:val="26"/>
        </w:rPr>
      </w:pPr>
    </w:p>
    <w:p w14:paraId="4EFBBE66" w14:textId="463E6951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мне нравятся комментарии Сперджена. Он сказал, что добавление к этому является преступлением, измена – изменой, а лишение – уголовным преступлением. Об этом есть интересная цитата.</w:t>
      </w:r>
    </w:p>
    <w:p w14:paraId="2AC4375B" w14:textId="77777777" w:rsidR="00C4301B" w:rsidRPr="00BC78E1" w:rsidRDefault="00C4301B">
      <w:pPr>
        <w:rPr>
          <w:sz w:val="26"/>
          <w:szCs w:val="26"/>
        </w:rPr>
      </w:pPr>
    </w:p>
    <w:p w14:paraId="448C71E7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Это Сперджен. Хороший урок для разъяснительной проповеди. Простите? Хороший урок для разъяснительной проповеди.</w:t>
      </w:r>
    </w:p>
    <w:p w14:paraId="5AFA8E92" w14:textId="77777777" w:rsidR="00C4301B" w:rsidRPr="00BC78E1" w:rsidRDefault="00C4301B">
      <w:pPr>
        <w:rPr>
          <w:sz w:val="26"/>
          <w:szCs w:val="26"/>
        </w:rPr>
      </w:pPr>
    </w:p>
    <w:p w14:paraId="593C6735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Ага. И мне нравится тот, да, идеальный. Когда он говорит, что это точно, это означает, что это абсолютно надежно.</w:t>
      </w:r>
    </w:p>
    <w:p w14:paraId="7D5032DE" w14:textId="77777777" w:rsidR="00C4301B" w:rsidRPr="00BC78E1" w:rsidRDefault="00C4301B">
      <w:pPr>
        <w:rPr>
          <w:sz w:val="26"/>
          <w:szCs w:val="26"/>
        </w:rPr>
      </w:pPr>
    </w:p>
    <w:p w14:paraId="08BC6DF5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я предполагаю, что это совершенно точно, абсолютно надежно. Свидетельство Господа достоверно, поскольку оно основано на всеобъемлющем знании. Оно основано на универсальных знаниях.</w:t>
      </w:r>
    </w:p>
    <w:p w14:paraId="3FD2F47F" w14:textId="77777777" w:rsidR="00C4301B" w:rsidRPr="00BC78E1" w:rsidRDefault="00C4301B">
      <w:pPr>
        <w:rPr>
          <w:sz w:val="26"/>
          <w:szCs w:val="26"/>
        </w:rPr>
      </w:pPr>
    </w:p>
    <w:p w14:paraId="1AFA7139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Затем он говорит, что оно вертикальное. Заповедь Господня справедлива. Мы уже это комментировали, а значит, это безупречно.</w:t>
      </w:r>
    </w:p>
    <w:p w14:paraId="14D65D52" w14:textId="77777777" w:rsidR="00C4301B" w:rsidRPr="00BC78E1" w:rsidRDefault="00C4301B">
      <w:pPr>
        <w:rPr>
          <w:sz w:val="26"/>
          <w:szCs w:val="26"/>
        </w:rPr>
      </w:pPr>
    </w:p>
    <w:p w14:paraId="7EC6BC72" w14:textId="635B2902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В нем нет изгибов и перекосов. Он идеально гладкий и прямой. Это безупречно.</w:t>
      </w:r>
    </w:p>
    <w:p w14:paraId="29386152" w14:textId="77777777" w:rsidR="00C4301B" w:rsidRPr="00BC78E1" w:rsidRDefault="00C4301B">
      <w:pPr>
        <w:rPr>
          <w:sz w:val="26"/>
          <w:szCs w:val="26"/>
        </w:rPr>
      </w:pPr>
    </w:p>
    <w:p w14:paraId="72FA3CA9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Когда он говорит, что оно чистое, еврейское слово означает, что оно очищено до блеска. Это настолько чисто. Вот почему это просветляет.</w:t>
      </w:r>
    </w:p>
    <w:p w14:paraId="04F6103E" w14:textId="77777777" w:rsidR="00C4301B" w:rsidRPr="00BC78E1" w:rsidRDefault="00C4301B">
      <w:pPr>
        <w:rPr>
          <w:sz w:val="26"/>
          <w:szCs w:val="26"/>
        </w:rPr>
      </w:pPr>
    </w:p>
    <w:p w14:paraId="6ED9BCEA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Это чисто. Затем он говорит, и сказал: закон Господень совершен. Это абсолютно идеально.</w:t>
      </w:r>
    </w:p>
    <w:p w14:paraId="32314529" w14:textId="77777777" w:rsidR="00C4301B" w:rsidRPr="00BC78E1" w:rsidRDefault="00C4301B">
      <w:pPr>
        <w:rPr>
          <w:sz w:val="26"/>
          <w:szCs w:val="26"/>
        </w:rPr>
      </w:pPr>
    </w:p>
    <w:p w14:paraId="2736FBF4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Это полно. Это точно, абсолютно надежно. В нем нет ни одного изъяна.</w:t>
      </w:r>
    </w:p>
    <w:p w14:paraId="036C931D" w14:textId="77777777" w:rsidR="00C4301B" w:rsidRPr="00BC78E1" w:rsidRDefault="00C4301B">
      <w:pPr>
        <w:rPr>
          <w:sz w:val="26"/>
          <w:szCs w:val="26"/>
        </w:rPr>
      </w:pPr>
    </w:p>
    <w:p w14:paraId="77548058" w14:textId="3B4110BC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На самом деле его чистят до блеска. Потом говорит, там чисто. Под этим он имеет в виду, что в нем нет примеси.</w:t>
      </w:r>
    </w:p>
    <w:p w14:paraId="7FCCB4BD" w14:textId="77777777" w:rsidR="00C4301B" w:rsidRPr="00BC78E1" w:rsidRDefault="00C4301B">
      <w:pPr>
        <w:rPr>
          <w:sz w:val="26"/>
          <w:szCs w:val="26"/>
        </w:rPr>
      </w:pPr>
    </w:p>
    <w:p w14:paraId="6B3EB1C4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А поскольку в нем </w:t>
      </w:r>
      <w:proofErr xmlns:w="http://schemas.openxmlformats.org/wordprocessingml/2006/main" w:type="gram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нет </w:t>
      </w:r>
      <w:proofErr xmlns:w="http://schemas.openxmlformats.org/wordprocessingml/2006/main" w:type="gram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примесей, он сохраняется вечно. Нет ничего, что могло бы привести к его разложению. 9б, говорит он, правила Господни истинны, под этим подразумевая, что они незыблемы.</w:t>
      </w:r>
    </w:p>
    <w:p w14:paraId="5F3696D3" w14:textId="77777777" w:rsidR="00C4301B" w:rsidRPr="00BC78E1" w:rsidRDefault="00C4301B">
      <w:pPr>
        <w:rPr>
          <w:sz w:val="26"/>
          <w:szCs w:val="26"/>
        </w:rPr>
      </w:pPr>
    </w:p>
    <w:p w14:paraId="4C4508C6" w14:textId="4A2BE26D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Они устойчивы. Их невозможно отменить, в отличие от человеческих суждений. Так что его закон неизменен.</w:t>
      </w:r>
    </w:p>
    <w:p w14:paraId="0F6E71E5" w14:textId="77777777" w:rsidR="00C4301B" w:rsidRPr="00BC78E1" w:rsidRDefault="00C4301B">
      <w:pPr>
        <w:rPr>
          <w:sz w:val="26"/>
          <w:szCs w:val="26"/>
        </w:rPr>
      </w:pPr>
    </w:p>
    <w:p w14:paraId="1B140921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Это правда. Его нельзя изменить. И это праведно.</w:t>
      </w:r>
    </w:p>
    <w:p w14:paraId="6AAEED89" w14:textId="77777777" w:rsidR="00C4301B" w:rsidRPr="00BC78E1" w:rsidRDefault="00C4301B">
      <w:pPr>
        <w:rPr>
          <w:sz w:val="26"/>
          <w:szCs w:val="26"/>
        </w:rPr>
      </w:pPr>
    </w:p>
    <w:p w14:paraId="53DB8399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Это полностью соответствует Божьему характеру и Его воле. Таковы семь моральных совершенств Слова Божьего. Почему тогда так много людей боятся проповедовать это? Конечно, я думаю, что причина в том, я думаю, вы знаете, я думаю, что мы хотим угодить людям, и мы будем проповедовать то, что, по нашему мнению, люди хотят услышать.</w:t>
      </w:r>
    </w:p>
    <w:p w14:paraId="275474D4" w14:textId="77777777" w:rsidR="00C4301B" w:rsidRPr="00BC78E1" w:rsidRDefault="00C4301B">
      <w:pPr>
        <w:rPr>
          <w:sz w:val="26"/>
          <w:szCs w:val="26"/>
        </w:rPr>
      </w:pPr>
    </w:p>
    <w:p w14:paraId="6E12A03C" w14:textId="4810238A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Я думаю, мы хотим развивать церкви. Итак, мы хотим привлечь людей и говорим им то, что они хотят услышать. Я думаю, что это может быть причиной.</w:t>
      </w:r>
    </w:p>
    <w:p w14:paraId="5B9A18FA" w14:textId="77777777" w:rsidR="00C4301B" w:rsidRPr="00BC78E1" w:rsidRDefault="00C4301B">
      <w:pPr>
        <w:rPr>
          <w:sz w:val="26"/>
          <w:szCs w:val="26"/>
        </w:rPr>
      </w:pPr>
    </w:p>
    <w:p w14:paraId="41BD2056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Развивайте церкви, а не растите людей. Достаточно хорошо. Да, я думаю, это правильно.</w:t>
      </w:r>
    </w:p>
    <w:p w14:paraId="0F8E6434" w14:textId="77777777" w:rsidR="00C4301B" w:rsidRPr="00BC78E1" w:rsidRDefault="00C4301B">
      <w:pPr>
        <w:rPr>
          <w:sz w:val="26"/>
          <w:szCs w:val="26"/>
        </w:rPr>
      </w:pPr>
    </w:p>
    <w:p w14:paraId="64A6D403" w14:textId="2E302ECA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Это хороший способ выразить это. Награда Торы, говорит он, состоит в том, что она оживляет душу. Это обновляет жизненную силу, как в Псалме 22.</w:t>
      </w:r>
    </w:p>
    <w:p w14:paraId="6F206EF9" w14:textId="77777777" w:rsidR="00C4301B" w:rsidRPr="00BC78E1" w:rsidRDefault="00C4301B">
      <w:pPr>
        <w:rPr>
          <w:sz w:val="26"/>
          <w:szCs w:val="26"/>
        </w:rPr>
      </w:pPr>
    </w:p>
    <w:p w14:paraId="4A4E3846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Я считаю, что это возвращает жизнь печальным и обескураженным. Оно используется, например, в том, что Овед сделает для Ноеминь. Он обновит вашу жизнь и поддержит вас в старости.</w:t>
      </w:r>
    </w:p>
    <w:p w14:paraId="35D1ABF9" w14:textId="77777777" w:rsidR="00C4301B" w:rsidRPr="00BC78E1" w:rsidRDefault="00C4301B">
      <w:pPr>
        <w:rPr>
          <w:sz w:val="26"/>
          <w:szCs w:val="26"/>
        </w:rPr>
      </w:pPr>
    </w:p>
    <w:p w14:paraId="47BF416E" w14:textId="392852AB" w:rsidR="00C4301B" w:rsidRPr="00BC78E1" w:rsidRDefault="00A91D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BC78E1">
        <w:rPr>
          <w:rFonts w:ascii="Calibri" w:eastAsia="Calibri" w:hAnsi="Calibri" w:cs="Calibri"/>
          <w:sz w:val="26"/>
          <w:szCs w:val="26"/>
        </w:rPr>
        <w:t xml:space="preserve">слово Божие обновит вас, освежит вас. Я думаю, именно поэтому нам полезно читать ее каждое утро. Это свидетельство того, что Господь делает мудрыми простых.</w:t>
      </w:r>
    </w:p>
    <w:p w14:paraId="0F3DE7DD" w14:textId="77777777" w:rsidR="00C4301B" w:rsidRPr="00BC78E1" w:rsidRDefault="00C4301B">
      <w:pPr>
        <w:rPr>
          <w:sz w:val="26"/>
          <w:szCs w:val="26"/>
        </w:rPr>
      </w:pPr>
    </w:p>
    <w:p w14:paraId="54F4C706" w14:textId="2CB67290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То есть мудрость – это умение, она дает жизненные и социальные навыки. Итак, это дает нам умение жить вечной жизнью, и все готово. И здесь еврейское слово такое же, как в Притчах, но простое.</w:t>
      </w:r>
    </w:p>
    <w:p w14:paraId="4D8424CB" w14:textId="77777777" w:rsidR="00C4301B" w:rsidRPr="00BC78E1" w:rsidRDefault="00C4301B">
      <w:pPr>
        <w:rPr>
          <w:sz w:val="26"/>
          <w:szCs w:val="26"/>
        </w:rPr>
      </w:pPr>
    </w:p>
    <w:p w14:paraId="2481BC73" w14:textId="0AB31BA4" w:rsidR="00C4301B" w:rsidRPr="00BC78E1" w:rsidRDefault="00000000" w:rsidP="00A91D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Пети </w:t>
      </w:r>
      <w:proofErr xmlns:w="http://schemas.openxmlformats.org/wordprocessingml/2006/main" w:type="spell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в Притчах имеет отрицательное значение </w:t>
      </w: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Он часть дурака. Основное значение этого слова — быть открытым. Итак, дурак открыт всему и ни к чему не стремится. В Псалмах все совсем иначе. Простое открытое. Он открыт для Божьего указания. Он открыт для обучения. Он открыт для роста.</w:t>
      </w:r>
    </w:p>
    <w:p w14:paraId="202760DF" w14:textId="77777777" w:rsidR="00C4301B" w:rsidRPr="00BC78E1" w:rsidRDefault="00C4301B">
      <w:pPr>
        <w:rPr>
          <w:sz w:val="26"/>
          <w:szCs w:val="26"/>
        </w:rPr>
      </w:pPr>
    </w:p>
    <w:p w14:paraId="21BBFD5E" w14:textId="20E8FBF1" w:rsidR="00C4301B" w:rsidRPr="00BC78E1" w:rsidRDefault="00A91D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Так что, к сожалению, нам приходится переводить это просто. Это слова мудреца, но в этих двух книгах они используются по-разному. Это радует сердце.</w:t>
      </w:r>
    </w:p>
    <w:p w14:paraId="43F3B506" w14:textId="77777777" w:rsidR="00C4301B" w:rsidRPr="00BC78E1" w:rsidRDefault="00C4301B">
      <w:pPr>
        <w:rPr>
          <w:sz w:val="26"/>
          <w:szCs w:val="26"/>
        </w:rPr>
      </w:pPr>
    </w:p>
    <w:p w14:paraId="777471A8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конечно, это предполагает правое сердце. И я говорю, что все искусство состоит из двух частей. Я думаю, что любое искусство состоит из двух частей.</w:t>
      </w:r>
    </w:p>
    <w:p w14:paraId="49392900" w14:textId="77777777" w:rsidR="00C4301B" w:rsidRPr="00BC78E1" w:rsidRDefault="00C4301B">
      <w:pPr>
        <w:rPr>
          <w:sz w:val="26"/>
          <w:szCs w:val="26"/>
        </w:rPr>
      </w:pPr>
    </w:p>
    <w:p w14:paraId="30E6BF4A" w14:textId="1EC09033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Есть реальная объективная картина с формой и цветом, и вы также привносите в нее определенное воображение. Так вот, каждый видит это по-своему. Итак, вы приходите в искусство, это одновременно объективный и субъективный опыт.</w:t>
      </w:r>
    </w:p>
    <w:p w14:paraId="1F454F01" w14:textId="77777777" w:rsidR="00C4301B" w:rsidRPr="00BC78E1" w:rsidRDefault="00C4301B">
      <w:pPr>
        <w:rPr>
          <w:sz w:val="26"/>
          <w:szCs w:val="26"/>
        </w:rPr>
      </w:pPr>
    </w:p>
    <w:p w14:paraId="40F49A07" w14:textId="6A4DEE04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Итак, есть реальность, объективная реальность, но то, как вы ее видите, зависит от вашего сердца. Если твое сердце право, то ты будешь этому радоваться. Если сердце твое не в порядке, оно не будет этому радоваться.</w:t>
      </w:r>
    </w:p>
    <w:p w14:paraId="02C5CF05" w14:textId="77777777" w:rsidR="00C4301B" w:rsidRPr="00BC78E1" w:rsidRDefault="00C4301B">
      <w:pPr>
        <w:rPr>
          <w:sz w:val="26"/>
          <w:szCs w:val="26"/>
        </w:rPr>
      </w:pPr>
    </w:p>
    <w:p w14:paraId="79A3A970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Вы будете ненавидеть это. Я думаю, например, о картине Моны Лизы. Предполагается, что это одна из величайших картин, когда-либо созданных.</w:t>
      </w:r>
    </w:p>
    <w:p w14:paraId="16A8177E" w14:textId="77777777" w:rsidR="00C4301B" w:rsidRPr="00BC78E1" w:rsidRDefault="00C4301B">
      <w:pPr>
        <w:rPr>
          <w:sz w:val="26"/>
          <w:szCs w:val="26"/>
        </w:rPr>
      </w:pPr>
    </w:p>
    <w:p w14:paraId="4999F33F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Я думаю да Винчи. Если вы пройдете мимо, то поймете, что это место заполнено людьми, которые смотрят на него. Что очаровывает людей в «Моне Лизе», так это ее стиль.</w:t>
      </w:r>
    </w:p>
    <w:p w14:paraId="321593C0" w14:textId="77777777" w:rsidR="00C4301B" w:rsidRPr="00BC78E1" w:rsidRDefault="00C4301B">
      <w:pPr>
        <w:rPr>
          <w:sz w:val="26"/>
          <w:szCs w:val="26"/>
        </w:rPr>
      </w:pPr>
    </w:p>
    <w:p w14:paraId="00D1FAC1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Это довольно донкихотство. Это своего рода загадка. Как вы это понимаете? И люди видят это по-другому.</w:t>
      </w:r>
    </w:p>
    <w:p w14:paraId="128D74F7" w14:textId="77777777" w:rsidR="00C4301B" w:rsidRPr="00BC78E1" w:rsidRDefault="00C4301B">
      <w:pPr>
        <w:rPr>
          <w:sz w:val="26"/>
          <w:szCs w:val="26"/>
        </w:rPr>
      </w:pPr>
    </w:p>
    <w:p w14:paraId="57CCD9B5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Надеюсь, я не испортил вам картину, но я читал, как на нее реагируют люди, и все пытаются объяснить улыбку на лице Моны Лизы. И эта женщина сказала: «Я знаю, что это за улыбка». Это улыбка моей маленькой дочери, которая писает в ванну.</w:t>
      </w:r>
    </w:p>
    <w:p w14:paraId="68C8E003" w14:textId="77777777" w:rsidR="00C4301B" w:rsidRPr="00BC78E1" w:rsidRDefault="00C4301B">
      <w:pPr>
        <w:rPr>
          <w:sz w:val="26"/>
          <w:szCs w:val="26"/>
        </w:rPr>
      </w:pPr>
    </w:p>
    <w:p w14:paraId="7D46C0C8" w14:textId="5BBB6B83" w:rsidR="00C4301B" w:rsidRPr="00BC78E1" w:rsidRDefault="00A91D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Так вот, она увидела такую же улыбку на лице своей дочери в той ситуации. Она привнесла в эту картину совершенно иное воображение. И я думаю, ну, во всяком случае, большинство из нас к этому пришло бы.</w:t>
      </w:r>
    </w:p>
    <w:p w14:paraId="1E5EB5DD" w14:textId="77777777" w:rsidR="00C4301B" w:rsidRPr="00BC78E1" w:rsidRDefault="00C4301B">
      <w:pPr>
        <w:rPr>
          <w:sz w:val="26"/>
          <w:szCs w:val="26"/>
        </w:rPr>
      </w:pPr>
    </w:p>
    <w:p w14:paraId="3273A6D8" w14:textId="57C81819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Затем сказано, что оно просветляет глаз, и это потому, что оно чистое и сияющее, и повеления освещают глаза. Затем он говорит, что в стихе 10 </w:t>
      </w:r>
      <w:r xmlns:w="http://schemas.openxmlformats.org/wordprocessingml/2006/main" w:rsidR="00A91D74">
        <w:rPr>
          <w:rFonts w:ascii="Calibri" w:eastAsia="Calibri" w:hAnsi="Calibri" w:cs="Calibri"/>
          <w:sz w:val="26"/>
          <w:szCs w:val="26"/>
        </w:rPr>
        <w:t xml:space="preserve">они </w:t>
      </w:r>
      <w:proofErr xmlns:w="http://schemas.openxmlformats.org/wordprocessingml/2006/main" w:type="spell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вожделеннее </w:t>
      </w:r>
      <w:proofErr xmlns:w="http://schemas.openxmlformats.org/wordprocessingml/2006/main" w:type="spell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золота, даже самого чистого золота. Как я заметил, когда мы читали Притчи, золото может обеспечить еду на столе, но оно не может обеспечить общение за столом.</w:t>
      </w:r>
    </w:p>
    <w:p w14:paraId="19D471DB" w14:textId="77777777" w:rsidR="00C4301B" w:rsidRPr="00BC78E1" w:rsidRDefault="00C4301B">
      <w:pPr>
        <w:rPr>
          <w:sz w:val="26"/>
          <w:szCs w:val="26"/>
        </w:rPr>
      </w:pPr>
    </w:p>
    <w:p w14:paraId="062099AE" w14:textId="73CE775D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Это золото может дать вам дом, но оно не может дать вам дом. Это золото может подарить женщине украшения и мех на спине, но оно не может дать ей ту любовь, которую она действительно хочет. Итак, мудрость даст вам дом, даст вам дом, а также дом.</w:t>
      </w:r>
    </w:p>
    <w:p w14:paraId="2BB467C0" w14:textId="77777777" w:rsidR="00C4301B" w:rsidRPr="00BC78E1" w:rsidRDefault="00C4301B">
      <w:pPr>
        <w:rPr>
          <w:sz w:val="26"/>
          <w:szCs w:val="26"/>
        </w:rPr>
      </w:pPr>
    </w:p>
    <w:p w14:paraId="42FD0BCA" w14:textId="29776D29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Это даст вам стол, полный еды, а также общение за столом. Это подарит </w:t>
      </w:r>
      <w:proofErr xmlns:w="http://schemas.openxmlformats.org/wordprocessingml/2006/main" w:type="gram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женщине роскошь </w:t>
      </w:r>
      <w:proofErr xmlns:w="http://schemas.openxmlformats.org/wordprocessingml/2006/main" w:type="gram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, а также любовь, которую она действительно хочет. Итак, он делает и то, и другое.</w:t>
      </w:r>
    </w:p>
    <w:p w14:paraId="00BA1276" w14:textId="77777777" w:rsidR="00C4301B" w:rsidRPr="00BC78E1" w:rsidRDefault="00C4301B">
      <w:pPr>
        <w:rPr>
          <w:sz w:val="26"/>
          <w:szCs w:val="26"/>
        </w:rPr>
      </w:pPr>
    </w:p>
    <w:p w14:paraId="7D62F6AE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Потом говорит: это слаще, чем капли с сот. Это для здорового вкуса. Тогда как мы видели, что мятежники во 2-м Псалме видели в этом раздражающее рабство.</w:t>
      </w:r>
    </w:p>
    <w:p w14:paraId="589E6BCB" w14:textId="77777777" w:rsidR="00C4301B" w:rsidRPr="00BC78E1" w:rsidRDefault="00C4301B">
      <w:pPr>
        <w:rPr>
          <w:sz w:val="26"/>
          <w:szCs w:val="26"/>
        </w:rPr>
      </w:pPr>
    </w:p>
    <w:p w14:paraId="509A366B" w14:textId="1A2B5CBF" w:rsidR="00C4301B" w:rsidRPr="00BC78E1" w:rsidRDefault="00A91D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Итак, он реагирует как святой, как святой смотрит на Тору и ее блага. Далее он говорит, что они предостерегают вашего слугу от греха, и соблюдение их является великой наградой, включая все, что мы только что прочитали. Это приводит его через них, как предупредил твой слуга, к двум его молитвам.</w:t>
      </w:r>
    </w:p>
    <w:p w14:paraId="47268162" w14:textId="77777777" w:rsidR="00C4301B" w:rsidRPr="00BC78E1" w:rsidRDefault="00C4301B">
      <w:pPr>
        <w:rPr>
          <w:sz w:val="26"/>
          <w:szCs w:val="26"/>
        </w:rPr>
      </w:pPr>
    </w:p>
    <w:p w14:paraId="2B3E76A0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первая его молитва – о скрытых грехах, два прошения. Одно прошение – о скрытых грехах. Это в 12 стихе.</w:t>
      </w:r>
    </w:p>
    <w:p w14:paraId="1659B2CB" w14:textId="77777777" w:rsidR="00C4301B" w:rsidRPr="00BC78E1" w:rsidRDefault="00C4301B">
      <w:pPr>
        <w:rPr>
          <w:sz w:val="26"/>
          <w:szCs w:val="26"/>
        </w:rPr>
      </w:pPr>
    </w:p>
    <w:p w14:paraId="0A2CC0FC" w14:textId="0C91B9C5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А другой надо беречь от наглецов. И я думаю, что это стих 13. </w:t>
      </w:r>
      <w:proofErr xmlns:w="http://schemas.openxmlformats.org/wordprocessingml/2006/main" w:type="gram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первый стих посвящен скрытым грехам.</w:t>
      </w:r>
    </w:p>
    <w:p w14:paraId="71F42F9A" w14:textId="77777777" w:rsidR="00C4301B" w:rsidRPr="00BC78E1" w:rsidRDefault="00C4301B">
      <w:pPr>
        <w:rPr>
          <w:sz w:val="26"/>
          <w:szCs w:val="26"/>
        </w:rPr>
      </w:pPr>
    </w:p>
    <w:p w14:paraId="3FD31FA8" w14:textId="24802DF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А поскольку они скрыты, то и исповедоваться в них нельзя. И все же мы знаем, что грешим. Итак, мы с Элейн каждое утро начинаем с литургии нашего Господа и просим Бога простить нам все наши грехи.</w:t>
      </w:r>
    </w:p>
    <w:p w14:paraId="21723B7C" w14:textId="77777777" w:rsidR="00C4301B" w:rsidRPr="00BC78E1" w:rsidRDefault="00C4301B">
      <w:pPr>
        <w:rPr>
          <w:sz w:val="26"/>
          <w:szCs w:val="26"/>
        </w:rPr>
      </w:pPr>
    </w:p>
    <w:p w14:paraId="3660DA84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Если мы знаем конкретный грех, то мы обязаны назвать его и отказаться от него. Но мы настолько испорчены, что грешим против Бога, я думаю, почти в мысли, слове и деле, тем, что мы сделали и тем, что мы не сделали. И мы постоянно нуждаемся в прощении.</w:t>
      </w:r>
    </w:p>
    <w:p w14:paraId="3CABC4F5" w14:textId="77777777" w:rsidR="00C4301B" w:rsidRPr="00BC78E1" w:rsidRDefault="00C4301B">
      <w:pPr>
        <w:rPr>
          <w:sz w:val="26"/>
          <w:szCs w:val="26"/>
        </w:rPr>
      </w:pPr>
    </w:p>
    <w:p w14:paraId="24AFBE07" w14:textId="64703153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Давид говорит, и на эту молитву приходит ответ, что Бог прощает наши скрытые грехи, потому что это становится частью канона. Следовательно, я полагаю, что это Божий ответ Давиду, поскольку это было включено в канон Священного Писания для музыкального руководителя, что мы все можем молиться об этом и быть уверенными, что Бог прощает нам наши скрытые грехи, а также наши исповеданные известные грехи. Я говорю, поскольку они сокрыты, мы не можем отречься и исповедовать их Богу.</w:t>
      </w:r>
    </w:p>
    <w:p w14:paraId="0519CFEA" w14:textId="77777777" w:rsidR="00C4301B" w:rsidRPr="00BC78E1" w:rsidRDefault="00C4301B">
      <w:pPr>
        <w:rPr>
          <w:sz w:val="26"/>
          <w:szCs w:val="26"/>
        </w:rPr>
      </w:pPr>
    </w:p>
    <w:p w14:paraId="4A49EE6B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Его вторая просьба состоит в том, чтобы Бог удержал его от правления наглых людей. И мы уже говорили об этом. Я полагаю, что никто не застрахован от опасности отступничества.</w:t>
      </w:r>
    </w:p>
    <w:p w14:paraId="114C515F" w14:textId="77777777" w:rsidR="00C4301B" w:rsidRPr="00BC78E1" w:rsidRDefault="00C4301B">
      <w:pPr>
        <w:rPr>
          <w:sz w:val="26"/>
          <w:szCs w:val="26"/>
        </w:rPr>
      </w:pPr>
    </w:p>
    <w:p w14:paraId="37DA5C77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я думаю, что мы выражаем это, когда поем гимн, склонные к блужданию, Господи, я это чувствую. Я думаю, мы все знаем, что для стойкости в вере требуется благодать Божия. Когда он говорит, он приводит причину этого.</w:t>
      </w:r>
    </w:p>
    <w:p w14:paraId="4F1A087D" w14:textId="77777777" w:rsidR="00C4301B" w:rsidRPr="00BC78E1" w:rsidRDefault="00C4301B">
      <w:pPr>
        <w:rPr>
          <w:sz w:val="26"/>
          <w:szCs w:val="26"/>
        </w:rPr>
      </w:pPr>
    </w:p>
    <w:p w14:paraId="34C47349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Где я в переводе? Дайте мне передохнуть, чтобы перевод был передо мной. На какой странице это было? 328. Да.</w:t>
      </w:r>
    </w:p>
    <w:p w14:paraId="6F87831F" w14:textId="77777777" w:rsidR="00C4301B" w:rsidRPr="00BC78E1" w:rsidRDefault="00C4301B">
      <w:pPr>
        <w:rPr>
          <w:sz w:val="26"/>
          <w:szCs w:val="26"/>
        </w:rPr>
      </w:pPr>
    </w:p>
    <w:p w14:paraId="3CBE20AB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Хорошо. Второе его прошение, после того как он попросил Бога простить его сокрытые грехи, затем он говорит в стихе 13: удержи раба Твоего и от дерзких. И я предположил, что никто не застрахован от опасности отступничества.</w:t>
      </w:r>
    </w:p>
    <w:p w14:paraId="64F802E1" w14:textId="77777777" w:rsidR="00C4301B" w:rsidRPr="00BC78E1" w:rsidRDefault="00C4301B">
      <w:pPr>
        <w:rPr>
          <w:sz w:val="26"/>
          <w:szCs w:val="26"/>
        </w:rPr>
      </w:pPr>
    </w:p>
    <w:p w14:paraId="19936BE0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я думаю, здесь уместно добавить, что без помощи Божией никто из нас не сможет противостоять сатане. Что за отступником стоит сатана и демонические силы. И нам с этим не справиться.</w:t>
      </w:r>
    </w:p>
    <w:p w14:paraId="479E26B3" w14:textId="77777777" w:rsidR="00C4301B" w:rsidRPr="00BC78E1" w:rsidRDefault="00C4301B">
      <w:pPr>
        <w:rPr>
          <w:sz w:val="26"/>
          <w:szCs w:val="26"/>
        </w:rPr>
      </w:pPr>
    </w:p>
    <w:p w14:paraId="193F6EF5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Мы постоянно нуждаемся в помощи Божией. И его причина в том, что тогда я буду безупречен, сохраняя непорочность и невиновность в великом проступке. И вопрос в том, в чем великое преступление? И я думаю, что слово </w:t>
      </w:r>
      <w:proofErr xmlns:w="http://schemas.openxmlformats.org/wordprocessingml/2006/main" w:type="spell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пашах </w:t>
      </w:r>
      <w:proofErr xmlns:w="http://schemas.openxmlformats.org/wordprocessingml/2006/main" w:type="spell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означает бунт, бунт против правления Бога.</w:t>
      </w:r>
    </w:p>
    <w:p w14:paraId="31905CE2" w14:textId="77777777" w:rsidR="00C4301B" w:rsidRPr="00BC78E1" w:rsidRDefault="00C4301B">
      <w:pPr>
        <w:rPr>
          <w:sz w:val="26"/>
          <w:szCs w:val="26"/>
        </w:rPr>
      </w:pPr>
    </w:p>
    <w:p w14:paraId="0A482691" w14:textId="62786E42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А это значит нарушить веру с ним. Тот, кто совершает </w:t>
      </w:r>
      <w:proofErr xmlns:w="http://schemas.openxmlformats.org/wordprocessingml/2006/main" w:type="spellStart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пашах </w:t>
      </w:r>
      <w:proofErr xmlns:w="http://schemas.openxmlformats.org/wordprocessingml/2006/main" w:type="spellEnd"/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, не просто восстает или протестует против Яхве, но порывает с Ним. Итак, он просит не позволять мне разорвать отношения с тобой.</w:t>
      </w:r>
    </w:p>
    <w:p w14:paraId="0CFC41B3" w14:textId="77777777" w:rsidR="00C4301B" w:rsidRPr="00BC78E1" w:rsidRDefault="00C4301B">
      <w:pPr>
        <w:rPr>
          <w:sz w:val="26"/>
          <w:szCs w:val="26"/>
        </w:rPr>
      </w:pPr>
    </w:p>
    <w:p w14:paraId="44712C45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Сохрани меня от отступничества. Его вывод таков: да будут эти слова уст моих, размышление сердца моего угодны пред Тобою, Господи, моя скала и мой Искупитель. И я предполагаю, что это протокол королевского двора, который просит короля о благосклонности к принятию того, что Бог примет его молитву.</w:t>
      </w:r>
    </w:p>
    <w:p w14:paraId="44BC2E67" w14:textId="77777777" w:rsidR="00C4301B" w:rsidRPr="00BC78E1" w:rsidRDefault="00C4301B">
      <w:pPr>
        <w:rPr>
          <w:sz w:val="26"/>
          <w:szCs w:val="26"/>
        </w:rPr>
      </w:pPr>
    </w:p>
    <w:p w14:paraId="024D0F5F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эти слова уст его — эти слова в хвалу небесам для христианина были бы хвалой Христу-Творцу. И это будет восхваление Торы, которое сегодня выражено в новом завете. Затем он называет Бога моим Спасителем.</w:t>
      </w:r>
    </w:p>
    <w:p w14:paraId="61535CD7" w14:textId="77777777" w:rsidR="00C4301B" w:rsidRPr="00BC78E1" w:rsidRDefault="00C4301B">
      <w:pPr>
        <w:rPr>
          <w:sz w:val="26"/>
          <w:szCs w:val="26"/>
        </w:rPr>
      </w:pPr>
    </w:p>
    <w:p w14:paraId="561DA030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Другими словами, это не законничество. Он не стремится самостоятельно соблюдать закон. Он полностью зависит от Бога.</w:t>
      </w:r>
    </w:p>
    <w:p w14:paraId="49973A7D" w14:textId="77777777" w:rsidR="00C4301B" w:rsidRPr="00BC78E1" w:rsidRDefault="00C4301B">
      <w:pPr>
        <w:rPr>
          <w:sz w:val="26"/>
          <w:szCs w:val="26"/>
        </w:rPr>
      </w:pPr>
    </w:p>
    <w:p w14:paraId="49AB9A36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он просит Бога уберечь его от наглецов. И он просит Бога быть его скалой и его искупителем. Скала – скала спасения, скала защиты.</w:t>
      </w:r>
    </w:p>
    <w:p w14:paraId="5747EA6C" w14:textId="77777777" w:rsidR="00C4301B" w:rsidRPr="00BC78E1" w:rsidRDefault="00C4301B">
      <w:pPr>
        <w:rPr>
          <w:sz w:val="26"/>
          <w:szCs w:val="26"/>
        </w:rPr>
      </w:pPr>
    </w:p>
    <w:p w14:paraId="7CF92525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 он действительно зависит от Бога, который защитит и сохранит его. Он не просто: вот слово Божие, и я его исполню. Он признает, что не может.</w:t>
      </w:r>
    </w:p>
    <w:p w14:paraId="7D12FC91" w14:textId="77777777" w:rsidR="00C4301B" w:rsidRPr="00BC78E1" w:rsidRDefault="00C4301B">
      <w:pPr>
        <w:rPr>
          <w:sz w:val="26"/>
          <w:szCs w:val="26"/>
        </w:rPr>
      </w:pPr>
    </w:p>
    <w:p w14:paraId="5C7037E4" w14:textId="0DD9457A" w:rsidR="00C4301B" w:rsidRPr="00BC78E1" w:rsidRDefault="00A91D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Итак, он проситель. И я предполагаю, что в конце его слова нашли одобрение, слова его уст нашли одобрение, потому что они были приняты в канон Священного Писания. И Бог был доволен его молитвой.</w:t>
      </w:r>
    </w:p>
    <w:p w14:paraId="581D1159" w14:textId="77777777" w:rsidR="00C4301B" w:rsidRPr="00BC78E1" w:rsidRDefault="00C4301B">
      <w:pPr>
        <w:rPr>
          <w:sz w:val="26"/>
          <w:szCs w:val="26"/>
        </w:rPr>
      </w:pPr>
    </w:p>
    <w:p w14:paraId="6E2F7645" w14:textId="63C8467F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Я продолжаю слышать последнюю строчку молитвы Господней, которая представляет собой такую проблемную ноту. Оно не вводит нас в искушение. Ну, Бог нас не искушает, но испытывает, но избавляет от зла.</w:t>
      </w:r>
    </w:p>
    <w:p w14:paraId="2DD92755" w14:textId="77777777" w:rsidR="00C4301B" w:rsidRPr="00BC78E1" w:rsidRDefault="00C4301B">
      <w:pPr>
        <w:rPr>
          <w:sz w:val="26"/>
          <w:szCs w:val="26"/>
        </w:rPr>
      </w:pPr>
    </w:p>
    <w:p w14:paraId="7EC6C1DD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Они злые. Я задаюсь вопросом: учит ли Иисус нас молиться тому же, чему молится здесь Давид? Это удерживает нас от отступничества, удерживает нас от борьбы с сатаной, с которым мы не можем справиться самостоятельно. Ага.</w:t>
      </w:r>
    </w:p>
    <w:p w14:paraId="2A084142" w14:textId="77777777" w:rsidR="00C4301B" w:rsidRPr="00BC78E1" w:rsidRDefault="00C4301B">
      <w:pPr>
        <w:rPr>
          <w:sz w:val="26"/>
          <w:szCs w:val="26"/>
        </w:rPr>
      </w:pPr>
    </w:p>
    <w:p w14:paraId="19BC5220" w14:textId="15456C9A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Я думаю, что меня это тоже беспокоило, но я думаю, что этот псалом помог мне понять это. Мы говорим, что не можем с этим справиться. Сохрани нас даже от искушения, потому что мы осознаем свою слабость.</w:t>
      </w:r>
    </w:p>
    <w:p w14:paraId="68A76499" w14:textId="77777777" w:rsidR="00C4301B" w:rsidRPr="00BC78E1" w:rsidRDefault="00C4301B">
      <w:pPr>
        <w:rPr>
          <w:sz w:val="26"/>
          <w:szCs w:val="26"/>
        </w:rPr>
      </w:pPr>
    </w:p>
    <w:p w14:paraId="78CB2CA7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Не руководите нами, мы не справимся. Я думаю, что это очень смиренная молитва. И мы говорим: тогда я буду невиновен и неповинен в великом проступке.</w:t>
      </w:r>
    </w:p>
    <w:p w14:paraId="257CF22A" w14:textId="77777777" w:rsidR="00C4301B" w:rsidRPr="00BC78E1" w:rsidRDefault="00C4301B">
      <w:pPr>
        <w:rPr>
          <w:sz w:val="26"/>
          <w:szCs w:val="26"/>
        </w:rPr>
      </w:pPr>
    </w:p>
    <w:p w14:paraId="4562F386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Великое преступление – это разрыв с Богом. Вот что я думаю. То, что в современном богословии было бы отступничеством, мы называем отступничеством.</w:t>
      </w:r>
    </w:p>
    <w:p w14:paraId="0025335A" w14:textId="77777777" w:rsidR="00C4301B" w:rsidRPr="00BC78E1" w:rsidRDefault="00C4301B">
      <w:pPr>
        <w:rPr>
          <w:sz w:val="26"/>
          <w:szCs w:val="26"/>
        </w:rPr>
      </w:pPr>
    </w:p>
    <w:p w14:paraId="2E2FA4BD" w14:textId="75F0C8F0" w:rsidR="00C4301B" w:rsidRPr="00BC78E1" w:rsidRDefault="00A91D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Итак, не дай мне навсегда порвать с тобой, потому что я не могу продолжать жить своими силами, потому что мне нужна Божья защита. Ну, я думаю, что это молитва. Ага.</w:t>
      </w:r>
    </w:p>
    <w:p w14:paraId="74CFC478" w14:textId="77777777" w:rsidR="00C4301B" w:rsidRPr="00BC78E1" w:rsidRDefault="00C4301B">
      <w:pPr>
        <w:rPr>
          <w:sz w:val="26"/>
          <w:szCs w:val="26"/>
        </w:rPr>
      </w:pPr>
    </w:p>
    <w:p w14:paraId="61B127B4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Что я не могу этого сделать. Ты должен удержать меня. Он зависит от Бога, который удержит его от этого, потому что он понимает, что я не могу сделать это самостоятельно.</w:t>
      </w:r>
    </w:p>
    <w:p w14:paraId="644D04D2" w14:textId="77777777" w:rsidR="00C4301B" w:rsidRPr="00BC78E1" w:rsidRDefault="00C4301B">
      <w:pPr>
        <w:rPr>
          <w:sz w:val="26"/>
          <w:szCs w:val="26"/>
        </w:rPr>
      </w:pPr>
    </w:p>
    <w:p w14:paraId="79BEE3B9" w14:textId="7E6E9288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Потому что мы все склонны блуждать. Ага. Итак, я думаю, это дает нам понимание.</w:t>
      </w:r>
    </w:p>
    <w:p w14:paraId="2B331E94" w14:textId="77777777" w:rsidR="00C4301B" w:rsidRPr="00BC78E1" w:rsidRDefault="00C4301B">
      <w:pPr>
        <w:rPr>
          <w:sz w:val="26"/>
          <w:szCs w:val="26"/>
        </w:rPr>
      </w:pPr>
    </w:p>
    <w:p w14:paraId="6328DCAB" w14:textId="48B9C364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Раньше меня тоже это беспокоило. Бог не вводит нас в искушение и тому подобное, но я молюсь, чтобы я не смог с этим справиться. Итак, Боже, я знаю себя и насколько я грешен, и поставил меня не в тот контекст.</w:t>
      </w:r>
    </w:p>
    <w:p w14:paraId="31A68236" w14:textId="77777777" w:rsidR="00C4301B" w:rsidRPr="00BC78E1" w:rsidRDefault="00C4301B">
      <w:pPr>
        <w:rPr>
          <w:sz w:val="26"/>
          <w:szCs w:val="26"/>
        </w:rPr>
      </w:pPr>
    </w:p>
    <w:p w14:paraId="5BDE0F48" w14:textId="77777777" w:rsidR="00C4301B" w:rsidRPr="00BC78E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Я могу быть виновен в неправильном, величайшем проступке. Когда я окончил среднюю школу, мне предложили стипендию в либеральном колледже, но я отказался от нее, потому что не думал, что смогу с этим справиться. Я был слишком молод и боялся.</w:t>
      </w:r>
    </w:p>
    <w:p w14:paraId="70FD29CD" w14:textId="77777777" w:rsidR="00C4301B" w:rsidRPr="00BC78E1" w:rsidRDefault="00C4301B">
      <w:pPr>
        <w:rPr>
          <w:sz w:val="26"/>
          <w:szCs w:val="26"/>
        </w:rPr>
      </w:pPr>
    </w:p>
    <w:p w14:paraId="5015EFB1" w14:textId="77777777" w:rsidR="00A91D74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Я не знал Псалма. Но интуитивно я боялся, что буду виновен в великом проступке, потому что не смогу ответить профессорам.</w:t>
      </w:r>
    </w:p>
    <w:p w14:paraId="34E13707" w14:textId="77777777" w:rsidR="00A91D74" w:rsidRDefault="00A91D74">
      <w:pPr>
        <w:rPr>
          <w:rFonts w:ascii="Calibri" w:eastAsia="Calibri" w:hAnsi="Calibri" w:cs="Calibri"/>
          <w:sz w:val="26"/>
          <w:szCs w:val="26"/>
        </w:rPr>
      </w:pPr>
    </w:p>
    <w:p w14:paraId="69186958" w14:textId="00B31E10" w:rsidR="00C4301B" w:rsidRPr="00BC78E1" w:rsidRDefault="00000000" w:rsidP="00A91D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78E1">
        <w:rPr>
          <w:rFonts w:ascii="Calibri" w:eastAsia="Calibri" w:hAnsi="Calibri" w:cs="Calibri"/>
          <w:sz w:val="26"/>
          <w:szCs w:val="26"/>
        </w:rPr>
        <w:t xml:space="preserve">Это доктор Брюс Вальтке в своем учении по книге Псалмов. </w:t>
      </w:r>
      <w:r xmlns:w="http://schemas.openxmlformats.org/wordprocessingml/2006/main" w:rsidR="00A91D74">
        <w:rPr>
          <w:rFonts w:ascii="Calibri" w:eastAsia="Calibri" w:hAnsi="Calibri" w:cs="Calibri"/>
          <w:sz w:val="26"/>
          <w:szCs w:val="26"/>
        </w:rPr>
        <w:t xml:space="preserve">Это сеанс 27, Жанр Псалмов Мудрости, Псалом 19.</w:t>
      </w:r>
    </w:p>
    <w:sectPr w:rsidR="00C4301B" w:rsidRPr="00BC78E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783F" w14:textId="77777777" w:rsidR="005B4E57" w:rsidRDefault="005B4E57" w:rsidP="00BC78E1">
      <w:r>
        <w:separator/>
      </w:r>
    </w:p>
  </w:endnote>
  <w:endnote w:type="continuationSeparator" w:id="0">
    <w:p w14:paraId="0C38B89F" w14:textId="77777777" w:rsidR="005B4E57" w:rsidRDefault="005B4E57" w:rsidP="00BC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5402" w14:textId="77777777" w:rsidR="005B4E57" w:rsidRDefault="005B4E57" w:rsidP="00BC78E1">
      <w:r>
        <w:separator/>
      </w:r>
    </w:p>
  </w:footnote>
  <w:footnote w:type="continuationSeparator" w:id="0">
    <w:p w14:paraId="3B610D00" w14:textId="77777777" w:rsidR="005B4E57" w:rsidRDefault="005B4E57" w:rsidP="00BC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2367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B778A6" w14:textId="15365D25" w:rsidR="00BC78E1" w:rsidRDefault="00BC78E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1AFC4B" w14:textId="77777777" w:rsidR="00BC78E1" w:rsidRDefault="00BC7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0334"/>
    <w:multiLevelType w:val="hybridMultilevel"/>
    <w:tmpl w:val="18DE84D6"/>
    <w:lvl w:ilvl="0" w:tplc="9958434C">
      <w:start w:val="1"/>
      <w:numFmt w:val="bullet"/>
      <w:lvlText w:val="●"/>
      <w:lvlJc w:val="left"/>
      <w:pPr>
        <w:ind w:left="720" w:hanging="360"/>
      </w:pPr>
    </w:lvl>
    <w:lvl w:ilvl="1" w:tplc="409E5C28">
      <w:start w:val="1"/>
      <w:numFmt w:val="bullet"/>
      <w:lvlText w:val="○"/>
      <w:lvlJc w:val="left"/>
      <w:pPr>
        <w:ind w:left="1440" w:hanging="360"/>
      </w:pPr>
    </w:lvl>
    <w:lvl w:ilvl="2" w:tplc="FF3C28BA">
      <w:start w:val="1"/>
      <w:numFmt w:val="bullet"/>
      <w:lvlText w:val="■"/>
      <w:lvlJc w:val="left"/>
      <w:pPr>
        <w:ind w:left="2160" w:hanging="360"/>
      </w:pPr>
    </w:lvl>
    <w:lvl w:ilvl="3" w:tplc="DC8ED30E">
      <w:start w:val="1"/>
      <w:numFmt w:val="bullet"/>
      <w:lvlText w:val="●"/>
      <w:lvlJc w:val="left"/>
      <w:pPr>
        <w:ind w:left="2880" w:hanging="360"/>
      </w:pPr>
    </w:lvl>
    <w:lvl w:ilvl="4" w:tplc="65E6A986">
      <w:start w:val="1"/>
      <w:numFmt w:val="bullet"/>
      <w:lvlText w:val="○"/>
      <w:lvlJc w:val="left"/>
      <w:pPr>
        <w:ind w:left="3600" w:hanging="360"/>
      </w:pPr>
    </w:lvl>
    <w:lvl w:ilvl="5" w:tplc="1CD6C60A">
      <w:start w:val="1"/>
      <w:numFmt w:val="bullet"/>
      <w:lvlText w:val="■"/>
      <w:lvlJc w:val="left"/>
      <w:pPr>
        <w:ind w:left="4320" w:hanging="360"/>
      </w:pPr>
    </w:lvl>
    <w:lvl w:ilvl="6" w:tplc="E4902B02">
      <w:start w:val="1"/>
      <w:numFmt w:val="bullet"/>
      <w:lvlText w:val="●"/>
      <w:lvlJc w:val="left"/>
      <w:pPr>
        <w:ind w:left="5040" w:hanging="360"/>
      </w:pPr>
    </w:lvl>
    <w:lvl w:ilvl="7" w:tplc="795A084A">
      <w:start w:val="1"/>
      <w:numFmt w:val="bullet"/>
      <w:lvlText w:val="●"/>
      <w:lvlJc w:val="left"/>
      <w:pPr>
        <w:ind w:left="5760" w:hanging="360"/>
      </w:pPr>
    </w:lvl>
    <w:lvl w:ilvl="8" w:tplc="644AE672">
      <w:start w:val="1"/>
      <w:numFmt w:val="bullet"/>
      <w:lvlText w:val="●"/>
      <w:lvlJc w:val="left"/>
      <w:pPr>
        <w:ind w:left="6480" w:hanging="360"/>
      </w:pPr>
    </w:lvl>
  </w:abstractNum>
  <w:num w:numId="1" w16cid:durableId="13330960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1B"/>
    <w:rsid w:val="0056737E"/>
    <w:rsid w:val="005B4E57"/>
    <w:rsid w:val="00A91D74"/>
    <w:rsid w:val="00BC78E1"/>
    <w:rsid w:val="00C4301B"/>
    <w:rsid w:val="00D0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DB549"/>
  <w15:docId w15:val="{99FAA2CE-F21B-4638-A044-FD45EB7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7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8E1"/>
  </w:style>
  <w:style w:type="paragraph" w:styleId="Footer">
    <w:name w:val="footer"/>
    <w:basedOn w:val="Normal"/>
    <w:link w:val="FooterChar"/>
    <w:uiPriority w:val="99"/>
    <w:unhideWhenUsed/>
    <w:rsid w:val="00BC7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3400</Words>
  <Characters>14655</Characters>
  <Application>Microsoft Office Word</Application>
  <DocSecurity>0</DocSecurity>
  <Lines>350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Waltke Psalms Lecture27</vt:lpstr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Waltke Psalms Lecture27</dc:title>
  <dc:creator>TurboScribe.ai</dc:creator>
  <cp:lastModifiedBy>Ted Hildebrandt</cp:lastModifiedBy>
  <cp:revision>4</cp:revision>
  <dcterms:created xsi:type="dcterms:W3CDTF">2024-02-05T01:26:00Z</dcterms:created>
  <dcterms:modified xsi:type="dcterms:W3CDTF">2024-02-15T10:16:00Z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8244976649201e0fb5d2ca361e1dde4492efdfe115459637c4a4a0d49b8683e2</vt:lpwstr>
  </property>
</Properties>
</file>