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ECAD" w14:textId="189687CA" w:rsidR="000B550E" w:rsidRPr="00307336" w:rsidRDefault="00307336" w:rsidP="00307336">
      <w:pPr xmlns:w="http://schemas.openxmlformats.org/wordprocessingml/2006/main">
        <w:jc w:val="center"/>
        <w:rPr>
          <w:rFonts w:ascii="Calibri" w:eastAsia="Calibri" w:hAnsi="Calibri" w:cs="Calibri"/>
          <w:b/>
          <w:bCs/>
          <w:sz w:val="40"/>
          <w:szCs w:val="40"/>
        </w:rPr>
        <w:bidi/>
      </w:pPr>
      <w:r xmlns:w="http://schemas.openxmlformats.org/wordprocessingml/2006/main" w:rsidRPr="00307336">
        <w:rPr>
          <w:rFonts w:ascii="Calibri" w:eastAsia="Calibri" w:hAnsi="Calibri" w:cs="Calibri"/>
          <w:b/>
          <w:bCs/>
          <w:sz w:val="40"/>
          <w:szCs w:val="40"/>
        </w:rPr>
        <w:t xml:space="preserve">د. بروس والتكي، المزامير، محاضرة 1</w:t>
      </w:r>
    </w:p>
    <w:p w14:paraId="045236A4" w14:textId="46E0F64B" w:rsidR="00307336" w:rsidRPr="00BC3E70" w:rsidRDefault="00307336" w:rsidP="00307336">
      <w:pPr xmlns:w="http://schemas.openxmlformats.org/wordprocessingml/2006/main">
        <w:jc w:val="center"/>
        <w:rPr>
          <w:rFonts w:ascii="Calibri" w:eastAsia="Calibri" w:hAnsi="Calibri" w:cs="Calibri"/>
          <w:sz w:val="26"/>
          <w:szCs w:val="26"/>
        </w:rPr>
        <w:bidi/>
      </w:pPr>
      <w:r xmlns:w="http://schemas.openxmlformats.org/wordprocessingml/2006/main" w:rsidRPr="00BC3E70">
        <w:rPr>
          <w:rFonts w:ascii="AA Times New Roman" w:eastAsia="Calibri" w:hAnsi="AA Times New Roman" w:cs="AA Times New Roman"/>
          <w:sz w:val="26"/>
          <w:szCs w:val="26"/>
        </w:rPr>
        <w:t xml:space="preserve">© </w:t>
      </w:r>
      <w:r xmlns:w="http://schemas.openxmlformats.org/wordprocessingml/2006/main" w:rsidRPr="00BC3E70">
        <w:rPr>
          <w:rFonts w:ascii="Calibri" w:eastAsia="Calibri" w:hAnsi="Calibri" w:cs="Calibri"/>
          <w:sz w:val="26"/>
          <w:szCs w:val="26"/>
        </w:rPr>
        <w:t xml:space="preserve">2024 بروس والتكي وتيد هيلدبراندت</w:t>
      </w:r>
    </w:p>
    <w:p w14:paraId="49DBDCCC" w14:textId="77777777" w:rsidR="00307336" w:rsidRPr="00307336" w:rsidRDefault="00307336">
      <w:pPr>
        <w:rPr>
          <w:sz w:val="26"/>
          <w:szCs w:val="26"/>
        </w:rPr>
      </w:pPr>
    </w:p>
    <w:p w14:paraId="1E9B4392" w14:textId="77777777" w:rsidR="00307336" w:rsidRDefault="00000000">
      <w:pPr xmlns:w="http://schemas.openxmlformats.org/wordprocessingml/2006/main">
        <w:rPr>
          <w:rFonts w:ascii="Calibri" w:eastAsia="Calibri" w:hAnsi="Calibri" w:cs="Calibri"/>
          <w:sz w:val="26"/>
          <w:szCs w:val="26"/>
        </w:rPr>
        <w:bidi/>
      </w:pPr>
      <w:r xmlns:w="http://schemas.openxmlformats.org/wordprocessingml/2006/main" w:rsidRPr="00307336">
        <w:rPr>
          <w:rFonts w:ascii="Calibri" w:eastAsia="Calibri" w:hAnsi="Calibri" w:cs="Calibri"/>
          <w:sz w:val="26"/>
          <w:szCs w:val="26"/>
        </w:rPr>
        <w:t xml:space="preserve">هذا هو الدكتور بروس والتكي في تعليمه عن كتاب المزامير. هذه هي الجلسة رقم واحد، المقدمة، مسح المقاربات.</w:t>
      </w:r>
    </w:p>
    <w:p w14:paraId="3E93D24A" w14:textId="77777777" w:rsidR="00307336" w:rsidRDefault="00307336">
      <w:pPr>
        <w:rPr>
          <w:rFonts w:ascii="Calibri" w:eastAsia="Calibri" w:hAnsi="Calibri" w:cs="Calibri"/>
          <w:sz w:val="26"/>
          <w:szCs w:val="26"/>
        </w:rPr>
      </w:pPr>
    </w:p>
    <w:p w14:paraId="7583C540" w14:textId="3ED50FB4" w:rsidR="000B550E" w:rsidRPr="00307336" w:rsidRDefault="00000000" w:rsidP="00307336">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فلنبدأ بالصلاة معًا. أيها الآب، أعطنا نعمة خلع أحذيتنا عندما نخطو على الأرض المقدسة. نحن على وشك الدخول في كلمتك المقدسة وفي كلمات شعبك الذي احتفل بك وصلى لك لأكثر من ألف عام من زمن موسى إلى ما بعد المنفى. كلماتهم لك، مدحهم لك، طلباتهم أصبحت كلمتك لنا.</w:t>
      </w:r>
    </w:p>
    <w:p w14:paraId="5B331EEF" w14:textId="77777777" w:rsidR="000B550E" w:rsidRPr="00307336" w:rsidRDefault="000B550E">
      <w:pPr>
        <w:rPr>
          <w:sz w:val="26"/>
          <w:szCs w:val="26"/>
        </w:rPr>
      </w:pPr>
    </w:p>
    <w:p w14:paraId="5336AC3C"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لا يمكننا أن نجعلك تتحدث. تفسيرنا غير كاف على الإطلاق. يجب عليك التحدث إلينا.</w:t>
      </w:r>
    </w:p>
    <w:p w14:paraId="737A6BD6" w14:textId="77777777" w:rsidR="000B550E" w:rsidRPr="00307336" w:rsidRDefault="000B550E">
      <w:pPr>
        <w:rPr>
          <w:sz w:val="26"/>
          <w:szCs w:val="26"/>
        </w:rPr>
      </w:pPr>
    </w:p>
    <w:p w14:paraId="3A87DC1D"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نحن نعتمد عليك. في نعمتك العظيمة، سررت بالكشف عن نفسك، وقلبك، وأهدافك، وشخصيتك، وما تنوي فعله في التاريخ. لقد أعطيتنا إياه في كتب موحى بها، جديرة بالثقة تمامًا، حتى نحصل منك على كلمة نبوة أكيدة.</w:t>
      </w:r>
    </w:p>
    <w:p w14:paraId="0914299E" w14:textId="77777777" w:rsidR="000B550E" w:rsidRPr="00307336" w:rsidRDefault="000B550E">
      <w:pPr>
        <w:rPr>
          <w:sz w:val="26"/>
          <w:szCs w:val="26"/>
        </w:rPr>
      </w:pPr>
    </w:p>
    <w:p w14:paraId="658D4725"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لقد أكملت دائرة الإعلان تلك بإعطائنا روحك الذي يساعد على إنارة كلمتك. ونحن نعلم أنه بدون استنارة الروح، فإننا نكون مظلمين من الداخل. لا نستطيع أن نرى.</w:t>
      </w:r>
    </w:p>
    <w:p w14:paraId="77EF51D8" w14:textId="77777777" w:rsidR="000B550E" w:rsidRPr="00307336" w:rsidRDefault="000B550E">
      <w:pPr>
        <w:rPr>
          <w:sz w:val="26"/>
          <w:szCs w:val="26"/>
        </w:rPr>
      </w:pPr>
    </w:p>
    <w:p w14:paraId="3323D1E4"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نشكرك لأن لدينا الروح القدس الذي فتح أعيننا، والذي مكننا في الكتاب المقدس من رؤية الابن الذي به سررت. نرجو أن نبتهج به عندما نقرأ كلمات من شعبك ومن نفسك في النهاية تتحدث عنه. كفايتنا يا أبانا ليست من أنفسنا.</w:t>
      </w:r>
    </w:p>
    <w:p w14:paraId="0037EC94" w14:textId="77777777" w:rsidR="000B550E" w:rsidRPr="00307336" w:rsidRDefault="000B550E">
      <w:pPr>
        <w:rPr>
          <w:sz w:val="26"/>
          <w:szCs w:val="26"/>
        </w:rPr>
      </w:pPr>
    </w:p>
    <w:p w14:paraId="7C7B8795"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نحن نأخذ ما قدمته لنا، وما قدمته لنا من أدوات، ولكن كفايتنا الحقيقية تكمن فيك. ونحن نحمدك على ذلك. كل واحد سوف يستمع لهذه المحاضرات بشكل مختلف.</w:t>
      </w:r>
    </w:p>
    <w:p w14:paraId="2A0D6A93" w14:textId="77777777" w:rsidR="000B550E" w:rsidRPr="00307336" w:rsidRDefault="000B550E">
      <w:pPr>
        <w:rPr>
          <w:sz w:val="26"/>
          <w:szCs w:val="26"/>
        </w:rPr>
      </w:pPr>
    </w:p>
    <w:p w14:paraId="5FBE4C9D"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كلمتك لا تتغير ولها معنى محدد، ولكن سيتم سماعها بشكل مختلف من قبل أشخاص مختلفين. سوف يستيقظ الأغنياء. سيتم تعزية الفقراء.</w:t>
      </w:r>
    </w:p>
    <w:p w14:paraId="228DFA41" w14:textId="77777777" w:rsidR="000B550E" w:rsidRPr="00307336" w:rsidRDefault="000B550E">
      <w:pPr>
        <w:rPr>
          <w:sz w:val="26"/>
          <w:szCs w:val="26"/>
        </w:rPr>
      </w:pPr>
    </w:p>
    <w:p w14:paraId="3BC65393"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سوف يتعزى المتواضعون وينذر المرتفعون. إنه يقابلنا جميعًا بشكل مختلف. ولا يوجد معلم كافٍ لتلبية هذه الحاجة.</w:t>
      </w:r>
    </w:p>
    <w:p w14:paraId="4280FE93" w14:textId="77777777" w:rsidR="000B550E" w:rsidRPr="00307336" w:rsidRDefault="000B550E">
      <w:pPr>
        <w:rPr>
          <w:sz w:val="26"/>
          <w:szCs w:val="26"/>
        </w:rPr>
      </w:pPr>
    </w:p>
    <w:p w14:paraId="7AC86AA7" w14:textId="3234D76D" w:rsidR="000B550E" w:rsidRPr="00307336" w:rsidRDefault="00000000" w:rsidP="00307336">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أنت فقط تستطيع. أيها الآب، نحن لا نقتحم حضورك أو قلب أحد ما لم نلبس روحك. نرجو أن تكون كلمتك لنا. نحن نستجيب باسم المسيح. آمين. حسنًا.</w:t>
      </w:r>
    </w:p>
    <w:p w14:paraId="75B074B6" w14:textId="77777777" w:rsidR="000B550E" w:rsidRPr="00307336" w:rsidRDefault="000B550E">
      <w:pPr>
        <w:rPr>
          <w:sz w:val="26"/>
          <w:szCs w:val="26"/>
        </w:rPr>
      </w:pPr>
    </w:p>
    <w:p w14:paraId="0D7A67A0" w14:textId="408669D0"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إنه لمن دواعي سروري أن أكون معكم ومشاركة كتاب المزامير. بدأ اهتمامي الجدي الأول بالمزامير في عام 1958، عندما كنت أقوم بتدريس التفسير في مدرسة دالاس اللاهوتية. "التفسير" يعني كلمتين يونانيتين، "ex out out out، الرصاص".</w:t>
      </w:r>
    </w:p>
    <w:p w14:paraId="2BE62231" w14:textId="77777777" w:rsidR="000B550E" w:rsidRPr="00307336" w:rsidRDefault="000B550E">
      <w:pPr>
        <w:rPr>
          <w:sz w:val="26"/>
          <w:szCs w:val="26"/>
        </w:rPr>
      </w:pPr>
    </w:p>
    <w:p w14:paraId="36BA8D10" w14:textId="217C44A5" w:rsidR="000B550E" w:rsidRPr="00307336" w:rsidRDefault="00307336">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إذن فهو يعني أن يخرج من النص ما قصد المؤلف الملهم أن يعنيه نصه. إنه عكس ذلك التفسير حيث نقرأ في النص ما نريد أن يعنيه. نحن خاضعون للكلمة.</w:t>
      </w:r>
    </w:p>
    <w:p w14:paraId="2DC281CB" w14:textId="77777777" w:rsidR="000B550E" w:rsidRPr="00307336" w:rsidRDefault="000B550E">
      <w:pPr>
        <w:rPr>
          <w:sz w:val="26"/>
          <w:szCs w:val="26"/>
        </w:rPr>
      </w:pPr>
    </w:p>
    <w:p w14:paraId="19FA2091" w14:textId="3BBB4C43"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نحن نسمح للكلمة أن تخرج من النص إلينا. لذلك، قمت بتدريس التفسير، ومساعدة الطلاب على قراءة النص بشكل مناسب، ولكن لقراءة النص بشكل مناسب، يجب أن أقرأه بشكل كلي. يكون المجموع دائمًا أكبر من الأجزاء، والأجزاء لها معنى داخل الكل.</w:t>
      </w:r>
    </w:p>
    <w:p w14:paraId="2BC009A8" w14:textId="77777777" w:rsidR="000B550E" w:rsidRPr="00307336" w:rsidRDefault="000B550E">
      <w:pPr>
        <w:rPr>
          <w:sz w:val="26"/>
          <w:szCs w:val="26"/>
        </w:rPr>
      </w:pPr>
    </w:p>
    <w:p w14:paraId="013F479B"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لذلك، لتدريس أي كتاب في الحقيقة، لا يمكنك حقًا تدريس جزء من الكتاب فقط. عليك أن تقرأ الكتاب بأكمله ومن ثم يمكنك العودة وفهم الجزء الفردي. من الصعب القيام بذلك، خاصة في العهد القديم حيث تتعامل مع 50 إصحاحًا من سفر التكوين.</w:t>
      </w:r>
    </w:p>
    <w:p w14:paraId="73AAA30D" w14:textId="77777777" w:rsidR="000B550E" w:rsidRPr="00307336" w:rsidRDefault="000B550E">
      <w:pPr>
        <w:rPr>
          <w:sz w:val="26"/>
          <w:szCs w:val="26"/>
        </w:rPr>
      </w:pPr>
    </w:p>
    <w:p w14:paraId="743E2E32" w14:textId="2A3FFE0A"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في أسفار موسى الخمسة أنت تتعامل مع فصول متعددة. لذا، فكرت، حسنًا، كيف يمكنني تدريس التفسير في أجزاء صغيرة؟ لذلك، يمكنهم رؤيتها بشكل كلي ومن ثم فهم الأجزاء. خطر لي أن أفضل نص لتعليم التفسير هو كتاب المزامير لأنه يقع في أي مكان تقريبًا من المزمور 117، لديك ثلاث آيات حتى المزمور 119 ولديك ثمانية ضرب 22،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176،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أليس كذلك؟ أنا لست عالم رياضيات.</w:t>
      </w:r>
    </w:p>
    <w:p w14:paraId="107F1EF1" w14:textId="77777777" w:rsidR="000B550E" w:rsidRPr="00307336" w:rsidRDefault="000B550E">
      <w:pPr>
        <w:rPr>
          <w:sz w:val="26"/>
          <w:szCs w:val="26"/>
        </w:rPr>
      </w:pPr>
    </w:p>
    <w:p w14:paraId="77D2B0E1" w14:textId="635E5856"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دفتر الشيكات الخاص بي لا يتوازن أبدًا، لكن على أية حال، أطوالهما مختلفة. لكن متوسط طولها سيكون حوالي 10 أبيات على ما أعتقد. ولذلك كان الكتاب الأمثل لتعليم التفسير.</w:t>
      </w:r>
    </w:p>
    <w:p w14:paraId="68D8A3D1" w14:textId="77777777" w:rsidR="000B550E" w:rsidRPr="00307336" w:rsidRDefault="000B550E">
      <w:pPr>
        <w:rPr>
          <w:sz w:val="26"/>
          <w:szCs w:val="26"/>
        </w:rPr>
      </w:pPr>
    </w:p>
    <w:p w14:paraId="5A118156" w14:textId="7CBA3E0F"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بالطبع، إنه دافئ وغني للغاية، وهو ما يتحدث عن أعمق مشاعرنا، وألمنا، وأيضًا فرحنا، فرحنا الغزير. لذلك، فهو يدير السلسلة بأكملها. سيتم التعبير عن كل المشاعر التي قد تواجهها في هذا الكتاب.</w:t>
      </w:r>
    </w:p>
    <w:p w14:paraId="6C9B961C" w14:textId="77777777" w:rsidR="000B550E" w:rsidRPr="00307336" w:rsidRDefault="000B550E">
      <w:pPr>
        <w:rPr>
          <w:sz w:val="26"/>
          <w:szCs w:val="26"/>
        </w:rPr>
      </w:pPr>
    </w:p>
    <w:p w14:paraId="27DA9028" w14:textId="43456A3C" w:rsidR="000B550E" w:rsidRPr="00307336" w:rsidRDefault="00307336">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لذلك، بدا الكتاب مثاليًا لتدريس التفسير. لقائي الرئيسي التالي مع الكتاب كان في عام 1968 في دالاس مرة أخرى. في دالاس، كانوا يأتون أربع مرات في السنة بما يعتقدون أنه مفسر متميز لكتاب معين.</w:t>
      </w:r>
    </w:p>
    <w:p w14:paraId="06D91C3C" w14:textId="77777777" w:rsidR="000B550E" w:rsidRPr="00307336" w:rsidRDefault="000B550E">
      <w:pPr>
        <w:rPr>
          <w:sz w:val="26"/>
          <w:szCs w:val="26"/>
        </w:rPr>
      </w:pPr>
    </w:p>
    <w:p w14:paraId="521CEB22" w14:textId="01CF83B4"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كان هذان أفضل أسبوعين بالنسبة لي، في كل فصل دراسي، أسبوعين في الربيع، وأسبوعين في الخريف، أسبوعين في الربيع. سوف يجلبون رجالًا أتقياء رائعين وأكفاء جدًا في العرض. العرض هو نظير التفسير.</w:t>
      </w:r>
    </w:p>
    <w:p w14:paraId="3A75602D" w14:textId="77777777" w:rsidR="000B550E" w:rsidRPr="00307336" w:rsidRDefault="000B550E">
      <w:pPr>
        <w:rPr>
          <w:sz w:val="26"/>
          <w:szCs w:val="26"/>
        </w:rPr>
      </w:pPr>
    </w:p>
    <w:p w14:paraId="43F77C9C" w14:textId="1E3EF058"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والعرض هو بيان ذلك. ولذا، فهذا شيء واحد يجب إخراجه من النص. إنه بُعد آخر عندما يتعين عليك طرحه بطريقة مستساغة، حتى يتمكن الناس من تناوله والاستمتاع به.</w:t>
      </w:r>
    </w:p>
    <w:p w14:paraId="0874337C" w14:textId="77777777" w:rsidR="000B550E" w:rsidRPr="00307336" w:rsidRDefault="000B550E">
      <w:pPr>
        <w:rPr>
          <w:sz w:val="26"/>
          <w:szCs w:val="26"/>
        </w:rPr>
      </w:pPr>
    </w:p>
    <w:p w14:paraId="6CE7C21C" w14:textId="62BB430E" w:rsidR="000B550E" w:rsidRPr="00307336" w:rsidRDefault="00307336">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فالمفسر مثل المزارع الذي عليه أن يخرج العشب من الحقل، لكن على المفسر أن يطحنه ويجعله خبزًا ويجعله جذابًا. ولذا تريد أن تأكله. إذن هذا هو الفرق بين التفسير والعرض.</w:t>
      </w:r>
    </w:p>
    <w:p w14:paraId="120E9081" w14:textId="77777777" w:rsidR="000B550E" w:rsidRPr="00307336" w:rsidRDefault="000B550E">
      <w:pPr>
        <w:rPr>
          <w:sz w:val="26"/>
          <w:szCs w:val="26"/>
        </w:rPr>
      </w:pPr>
    </w:p>
    <w:p w14:paraId="53CA60BB"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وعلى أية حال، في عام 1968، طلبوا مني أن أقوم بالعرض، وهو بُعد آخر تمامًا، لكنني استمتعت به تمامًا. ونتيجة لذلك، كان علي الآن أن أقرأ كل شيء عن المزامير. وهكذا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بدأت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أدرك أن الباحثين الأساسيين كانوا يأتون إلى الكتاب في اتجاهات مختلفة.</w:t>
      </w:r>
    </w:p>
    <w:p w14:paraId="15EDC4CC" w14:textId="77777777" w:rsidR="000B550E" w:rsidRPr="00307336" w:rsidRDefault="000B550E">
      <w:pPr>
        <w:rPr>
          <w:sz w:val="26"/>
          <w:szCs w:val="26"/>
        </w:rPr>
      </w:pPr>
    </w:p>
    <w:p w14:paraId="5DA377EF" w14:textId="1F5BDB59" w:rsidR="000B550E" w:rsidRPr="00307336" w:rsidRDefault="00307336">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لذا، كانت المحاضرات في الأساس مقاربة مختلفة للمزامير. وما زلت سأظل، حتى اليوم، بهذه الطريقة بالأساس سنصل إلى المزامير. سوف ننظر في طرق مختلفة للتعامل مع المزامير.</w:t>
      </w:r>
    </w:p>
    <w:p w14:paraId="633D0402" w14:textId="77777777" w:rsidR="000B550E" w:rsidRPr="00307336" w:rsidRDefault="000B550E">
      <w:pPr>
        <w:rPr>
          <w:sz w:val="26"/>
          <w:szCs w:val="26"/>
        </w:rPr>
      </w:pPr>
    </w:p>
    <w:p w14:paraId="36CFA80E" w14:textId="619F95C3"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ومن ثم عملت أيضًا في اللجنة المسؤولة عن النسخة الدولية الجديدة. ولذلك، نظرًا لأنني عملت على المزامير، فقد تم دائمًا وضعي في المزامير عندما يحين وقت ترجمة المزامير. لذلك، كان نوعًا ما جزءًا من طابقي.</w:t>
      </w:r>
    </w:p>
    <w:p w14:paraId="576EE711" w14:textId="77777777" w:rsidR="000B550E" w:rsidRPr="00307336" w:rsidRDefault="000B550E">
      <w:pPr>
        <w:rPr>
          <w:sz w:val="26"/>
          <w:szCs w:val="26"/>
        </w:rPr>
      </w:pPr>
    </w:p>
    <w:p w14:paraId="54A36A0A" w14:textId="390C232E"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كان هناك رجال أكثر كفاءة مني بكثير. ولقد تعلمت شيئًا واحدًا عن NIV، وهو أنك تتعلم منه الكثير. إنها مثل ندوة رائعة وتتعلم من بعضكما البعض. لذا، فهي فرصة فريدة للمترجم.</w:t>
      </w:r>
    </w:p>
    <w:p w14:paraId="1C27ECEF" w14:textId="77777777" w:rsidR="000B550E" w:rsidRPr="00307336" w:rsidRDefault="000B550E">
      <w:pPr>
        <w:rPr>
          <w:sz w:val="26"/>
          <w:szCs w:val="26"/>
        </w:rPr>
      </w:pPr>
    </w:p>
    <w:p w14:paraId="42B9447F"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وبعد ذلك قمت بتدريس المزامير بشكل دوري في سياقات مختلفة. وأنا الآن أكتب تعليقًا على المزامير، ويشرفني العمل مع البروفيسور هيوستن. كان البروفيسور هيوستن محاضرًا في التاريخ بجامعة أكسفورد.</w:t>
      </w:r>
    </w:p>
    <w:p w14:paraId="58859467" w14:textId="77777777" w:rsidR="000B550E" w:rsidRPr="00307336" w:rsidRDefault="000B550E">
      <w:pPr>
        <w:rPr>
          <w:sz w:val="26"/>
          <w:szCs w:val="26"/>
        </w:rPr>
      </w:pPr>
    </w:p>
    <w:p w14:paraId="179B0C36" w14:textId="701873E5"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وهكذا، عملنا معًا. قلت علمته أنني أريد أن أكتب تعليقا على المزامير. يقول، حسنًا، أنت بحاجة إلى التفسير التاريخي الكامل، وما قالته الكنيسة عنه.</w:t>
      </w:r>
    </w:p>
    <w:p w14:paraId="32303076" w14:textId="77777777" w:rsidR="000B550E" w:rsidRPr="00307336" w:rsidRDefault="000B550E">
      <w:pPr>
        <w:rPr>
          <w:sz w:val="26"/>
          <w:szCs w:val="26"/>
        </w:rPr>
      </w:pPr>
    </w:p>
    <w:p w14:paraId="7DBFE539" w14:textId="1C52AFE6"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حسنًا، أنا لست مؤرخًا للكنيسة. فقلت له: حسنًا، أنا لست مؤهلاً لدراسة تاريخ الكنيسة. فقلت، هل ستتعاون معي وتكتب تاريخ الكنيسة وتخبرنا ما هو تاريخ التفسير؟</w:t>
      </w:r>
    </w:p>
    <w:p w14:paraId="45C9AB0D" w14:textId="77777777" w:rsidR="000B550E" w:rsidRPr="00307336" w:rsidRDefault="000B550E">
      <w:pPr>
        <w:rPr>
          <w:sz w:val="26"/>
          <w:szCs w:val="26"/>
        </w:rPr>
      </w:pPr>
    </w:p>
    <w:p w14:paraId="64B3E890" w14:textId="0AAA4D4D" w:rsidR="000B550E" w:rsidRPr="00307336" w:rsidRDefault="00307336">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لذا، فإن كتابنا عن المزامير كعبادة مسيحية هو مزيج. هو يعطي صوت الكنيسة حتى التنوير، وأنا أعطي صوت المرتل.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لدينا صوت النص ومن ثم لدينا صوت تاريخ كيفية فهم الكنيسة للمزامير.</w:t>
      </w:r>
    </w:p>
    <w:p w14:paraId="64EDCA28" w14:textId="77777777" w:rsidR="000B550E" w:rsidRPr="00307336" w:rsidRDefault="000B550E">
      <w:pPr>
        <w:rPr>
          <w:sz w:val="26"/>
          <w:szCs w:val="26"/>
        </w:rPr>
      </w:pPr>
    </w:p>
    <w:p w14:paraId="11714550" w14:textId="5A1747E7" w:rsidR="000B550E" w:rsidRPr="00307336" w:rsidRDefault="00307336">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لذلك، كان العمل معه صداقةً حميمة رائعة. لقد تعلمت الكثير، وبالنسبة لي، لم تكن العصور الوسطى وكل ما حدث هناك حصنًا لي على الإطلاق. ليس الآن أيضًا، ولكن لدي وعي أفضل بفضل صديقي العزيز البروفيسور هيوستن.</w:t>
      </w:r>
    </w:p>
    <w:p w14:paraId="417CCD4D" w14:textId="77777777" w:rsidR="000B550E" w:rsidRPr="00307336" w:rsidRDefault="000B550E">
      <w:pPr>
        <w:rPr>
          <w:sz w:val="26"/>
          <w:szCs w:val="26"/>
        </w:rPr>
      </w:pPr>
    </w:p>
    <w:p w14:paraId="6BDCE880"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ثم أصدرنا كتابًا آخر بعنوان "المزامير رثاء مسيحي". والآن نعمل معًا على كتاب ثالث، "المزامير كحكمة وتسبيح مسيحي". وهذا هو المكان الذي نعمل فيه حاليًا.</w:t>
      </w:r>
    </w:p>
    <w:p w14:paraId="14D05510" w14:textId="77777777" w:rsidR="000B550E" w:rsidRPr="00307336" w:rsidRDefault="000B550E">
      <w:pPr>
        <w:rPr>
          <w:sz w:val="26"/>
          <w:szCs w:val="26"/>
        </w:rPr>
      </w:pPr>
    </w:p>
    <w:p w14:paraId="175C0348" w14:textId="2C8FE58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الآن، أنا أعمل بشرف عظيم للتدريب الكتابي. أنا ممتن جدًا لبيل لمنحي هذا الامتياز للتدريس وتوسيع نطاق الخدمة. إنه لمن دواعي سروري أن أتعاون مع صديقي العزيز، بيل ماونت.</w:t>
      </w:r>
    </w:p>
    <w:p w14:paraId="3FF6AB09" w14:textId="77777777" w:rsidR="000B550E" w:rsidRPr="00307336" w:rsidRDefault="000B550E">
      <w:pPr>
        <w:rPr>
          <w:sz w:val="26"/>
          <w:szCs w:val="26"/>
        </w:rPr>
      </w:pPr>
    </w:p>
    <w:p w14:paraId="750C55DA" w14:textId="5B8DB9B1" w:rsidR="000B550E" w:rsidRPr="00307336" w:rsidRDefault="00307336">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لذا، يسعدني جدًا أن أكون جزءًا من هذه العملية. ينبغي أن تكون ملاحظاتك في متناول يدك، كما قلت، ونحن في الصفحة الأولى على ما أعتقد. لا، إنها في الواقع الصفحة الثانية.</w:t>
      </w:r>
    </w:p>
    <w:p w14:paraId="75468760" w14:textId="77777777" w:rsidR="000B550E" w:rsidRPr="00307336" w:rsidRDefault="000B550E">
      <w:pPr>
        <w:rPr>
          <w:sz w:val="26"/>
          <w:szCs w:val="26"/>
        </w:rPr>
      </w:pPr>
    </w:p>
    <w:p w14:paraId="2DC45F65"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لدينا هناك المنهج. أبدأ بالقليل عن وصف الدورة. في الأساس، أبدأ بالقول إنه من بين جميع أسفار العهد القديم، فإن المزامير هي الأكثر شعبية لدى المجتمع المسيحي.</w:t>
      </w:r>
    </w:p>
    <w:p w14:paraId="618C605C" w14:textId="77777777" w:rsidR="000B550E" w:rsidRPr="00307336" w:rsidRDefault="000B550E">
      <w:pPr>
        <w:rPr>
          <w:sz w:val="26"/>
          <w:szCs w:val="26"/>
        </w:rPr>
      </w:pPr>
    </w:p>
    <w:p w14:paraId="61598BE0"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والقانون هو الأكثر شعبية لدى الطائفة اليهودية، والتوراة هي الأكثر شعبية لدى الطائفة اليهودية. لكن سفر المزامير هو الأكثر شعبية لدى المجتمع المسيحي. ويمكنك أن ترى أنه بالمناسبة، الناشرون سينشرون عندما ينشرون العهد الجديد فقط، وفي كثير من الأحيان سيدرجون فيه، كتب المزامير والأمثال.</w:t>
      </w:r>
    </w:p>
    <w:p w14:paraId="43580424" w14:textId="77777777" w:rsidR="000B550E" w:rsidRPr="00307336" w:rsidRDefault="000B550E">
      <w:pPr>
        <w:rPr>
          <w:sz w:val="26"/>
          <w:szCs w:val="26"/>
        </w:rPr>
      </w:pPr>
    </w:p>
    <w:p w14:paraId="22A3A4E8" w14:textId="6719A0FA"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إنه نشر عادي جدًا والناشرون لا ينشرون إلا إذا كان هناك جمهور يقرأهم. لذلك، أعتقد أنني على أرض صلبة إلى حد ما لإصدار حكم بأنه ربما يكون الكتاب الأكثر شعبية داخل المجتمع المسيحي. إنه يعبر عن كل عاطفة من الألم المؤلم، للاحتجاج على الله.</w:t>
      </w:r>
    </w:p>
    <w:p w14:paraId="7AFA2B39" w14:textId="77777777" w:rsidR="000B550E" w:rsidRPr="00307336" w:rsidRDefault="000B550E">
      <w:pPr>
        <w:rPr>
          <w:sz w:val="26"/>
          <w:szCs w:val="26"/>
        </w:rPr>
      </w:pPr>
    </w:p>
    <w:p w14:paraId="6A592CD4" w14:textId="355794DD"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سأكون صادقًا جدًا، أين عدالة الله عندما يعانون ظلما، عندما يبدو أن للأشرار اليد العليا؟ إنهم لا يخفون تلك المشكلة التي نتصارع معها جميعًا. يعبرون عن آلامهم.</w:t>
      </w:r>
    </w:p>
    <w:p w14:paraId="7A19BC6B" w14:textId="77777777" w:rsidR="000B550E" w:rsidRPr="00307336" w:rsidRDefault="000B550E">
      <w:pPr>
        <w:rPr>
          <w:sz w:val="26"/>
          <w:szCs w:val="26"/>
        </w:rPr>
      </w:pPr>
    </w:p>
    <w:p w14:paraId="485E5B4B" w14:textId="7BF6C556"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يتحدثون عن غياب الله في الضيق أين أنت يا الله؟ وحتى المسيح على الصليب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يعبّر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عن ذلك. إلهي، إلهي، لماذا تركتني؟ وقد مر بنفس الإحساس. لقد كان مغرورا في كل نقطة مثلنا.</w:t>
      </w:r>
    </w:p>
    <w:p w14:paraId="66E120FD" w14:textId="77777777" w:rsidR="000B550E" w:rsidRPr="00307336" w:rsidRDefault="000B550E">
      <w:pPr>
        <w:rPr>
          <w:sz w:val="26"/>
          <w:szCs w:val="26"/>
        </w:rPr>
      </w:pPr>
    </w:p>
    <w:p w14:paraId="65BB7475" w14:textId="25FE91BD"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وإذا جربت في بعض الأحيان وقلت: إلهي إلهي لماذا تركتني؟ اعلم أن ربنا قد اختبر نفس التجربة بدون خطيئة. وهكذا، فهو يعبر عن كل هذه المشاعر التي لدينا. وليس فقط لأنه منشور، ولكن أيضًا، أود أن أقول إنه الكتاب الأكثر اقتباسًا في العهد الجديد.</w:t>
      </w:r>
    </w:p>
    <w:p w14:paraId="636F9195" w14:textId="77777777" w:rsidR="000B550E" w:rsidRPr="00307336" w:rsidRDefault="000B550E">
      <w:pPr>
        <w:rPr>
          <w:sz w:val="26"/>
          <w:szCs w:val="26"/>
        </w:rPr>
      </w:pPr>
    </w:p>
    <w:p w14:paraId="4A30DC3E"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لقد تم اقتباسه ربما أكثر من 250 مرة. يمكن أن يكون هناك بعض الجدل حول المكان الذي لديك فيه تلميحات وليس لديك تلميحات. ما يذهلني هو أن كتبة الكتاب المقدس لم يتلقوا تعليمًا رسميًا.</w:t>
      </w:r>
    </w:p>
    <w:p w14:paraId="4F7E0B91" w14:textId="77777777" w:rsidR="000B550E" w:rsidRPr="00307336" w:rsidRDefault="000B550E">
      <w:pPr>
        <w:rPr>
          <w:sz w:val="26"/>
          <w:szCs w:val="26"/>
        </w:rPr>
      </w:pPr>
    </w:p>
    <w:p w14:paraId="318E99BC" w14:textId="6C10CDC5"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ولم يكونوا كتبة. ومع ذلك، كان لديهم سيطرة كبيرة على الكتاب المقدس لدرجة أنهم كانوا قادرين على استخدامه بمهارة شديدة، وفي بعض الأحيان بشكل تفسيري للغاية، حسب ما يعتمد عليه، ولكن في كثير من الأحيان بشكل إبداعي للغاية واستخدامه في مواقف جديدة. كان لدى هؤلاء الصيادين هذا النوع من المعرفة.</w:t>
      </w:r>
    </w:p>
    <w:p w14:paraId="46AC95E4" w14:textId="77777777" w:rsidR="000B550E" w:rsidRPr="00307336" w:rsidRDefault="000B550E">
      <w:pPr>
        <w:rPr>
          <w:sz w:val="26"/>
          <w:szCs w:val="26"/>
        </w:rPr>
      </w:pPr>
    </w:p>
    <w:p w14:paraId="65FF2870" w14:textId="7837D840"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لقد أذهل الكتبة والمحامين والمتعلمين في الأوساط الحاخامية. ومن أين حصل هؤلاء الرجال على هذا العلم؟ وبالطبع، يعود الأمر إلى الروح القدس، لكن الروح القدس يستخدم ما كان موجودًا بالفعل، وغالبًا ما يستخدم ما هو موجود هناك. أعتقد أنهم كانوا يحفظون الكتاب المقدس.</w:t>
      </w:r>
    </w:p>
    <w:p w14:paraId="08BF3E03" w14:textId="77777777" w:rsidR="000B550E" w:rsidRPr="00307336" w:rsidRDefault="000B550E">
      <w:pPr>
        <w:rPr>
          <w:sz w:val="26"/>
          <w:szCs w:val="26"/>
        </w:rPr>
      </w:pPr>
    </w:p>
    <w:p w14:paraId="2BBAAD17" w14:textId="07162937" w:rsidR="000B550E" w:rsidRPr="00307336" w:rsidRDefault="00307336">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لذلك، كانوا مجرد أشخاص علمانيين بسطاء بدون تعليم رسمي، وأمضوا حياتهم في المزامير، بتقوى. لذلك، يمكنهم أن يتنفسوا المزامير عندما يصلون، عندما يرنمون، كما في سفر الرؤيا، عندما يسمع يوحنا الملاك يغني، فهو حقًا يسمع مثل سفر المزامير. إنهم متشابهون جدًا.</w:t>
      </w:r>
    </w:p>
    <w:p w14:paraId="338F2772" w14:textId="77777777" w:rsidR="000B550E" w:rsidRPr="00307336" w:rsidRDefault="000B550E">
      <w:pPr>
        <w:rPr>
          <w:sz w:val="26"/>
          <w:szCs w:val="26"/>
        </w:rPr>
      </w:pPr>
    </w:p>
    <w:p w14:paraId="15E8FCF6" w14:textId="13E53D44"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تعظيم مريم، على سبيل المثال، وهم يلتقطونها فقط. يقول بولس في رومية 8: "لقد حسبنا مثل غنم للذبح". من اين جاء هذا؟ مزمور 44.</w:t>
      </w:r>
    </w:p>
    <w:p w14:paraId="263D13DA" w14:textId="77777777" w:rsidR="000B550E" w:rsidRPr="00307336" w:rsidRDefault="000B550E">
      <w:pPr>
        <w:rPr>
          <w:sz w:val="26"/>
          <w:szCs w:val="26"/>
        </w:rPr>
      </w:pPr>
    </w:p>
    <w:p w14:paraId="102F6BAA"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ويمكنهم فقط الاختيار، إنه مجرد جزء من السداة واللحمة، ما هو؟ السداة واللحمة أو أيا كان. لقد كانت هذه المزامير جزءًا من نسيجهم فقط، وأعتقد أن هذا ينطبق على معظم الأشخاص الذين يستمعون إلى هذه المحاضرات، حيث كانوا يستمعون إلى المزامير لسنوات. وغالبًا ما يعرف الجميع المزمور 23، أليس كذلك؟ وهو من أشهر النصوص في العالم.</w:t>
      </w:r>
    </w:p>
    <w:p w14:paraId="06420798" w14:textId="77777777" w:rsidR="000B550E" w:rsidRPr="00307336" w:rsidRDefault="000B550E">
      <w:pPr>
        <w:rPr>
          <w:sz w:val="26"/>
          <w:szCs w:val="26"/>
        </w:rPr>
      </w:pPr>
    </w:p>
    <w:p w14:paraId="2E29F37D"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إنه ليس مجرد إصبعك الصغير على صفحة، ولكنه يغير حياة بأكملها. شيء مذهل. مثل هذا النص الصغير يمكن أن يفعل ذلك.</w:t>
      </w:r>
    </w:p>
    <w:p w14:paraId="1A6ECEC4" w14:textId="77777777" w:rsidR="000B550E" w:rsidRPr="00307336" w:rsidRDefault="000B550E">
      <w:pPr>
        <w:rPr>
          <w:sz w:val="26"/>
          <w:szCs w:val="26"/>
        </w:rPr>
      </w:pPr>
    </w:p>
    <w:p w14:paraId="27FEEC34"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إنها بهذه القوة. كثيرا ما أقول أن الناس يقولون إن صورة واحدة تساوي ألف كلمة. سأقول أن ستة آيات من المزمور 23 أفضل من مجموعة كاملة من الصور لما يمكن أن تفعله لنا.</w:t>
      </w:r>
    </w:p>
    <w:p w14:paraId="79B846CD" w14:textId="77777777" w:rsidR="000B550E" w:rsidRPr="00307336" w:rsidRDefault="000B550E">
      <w:pPr>
        <w:rPr>
          <w:sz w:val="26"/>
          <w:szCs w:val="26"/>
        </w:rPr>
      </w:pPr>
    </w:p>
    <w:p w14:paraId="2D81245B"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انها قوية جدا. أعتقد بصدق أن يسوع حفظ المزامير. لقد عرفت أشخاصًا يحفظون المزامير.</w:t>
      </w:r>
    </w:p>
    <w:p w14:paraId="4E5C7087" w14:textId="77777777" w:rsidR="000B550E" w:rsidRPr="00307336" w:rsidRDefault="000B550E">
      <w:pPr>
        <w:rPr>
          <w:sz w:val="26"/>
          <w:szCs w:val="26"/>
        </w:rPr>
      </w:pPr>
    </w:p>
    <w:p w14:paraId="4B55D118"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كما قمت بتدوين الملاحظات، لقد قدمت للتو اقتباسًا واحدًا من مارلين كوبر، آخر كتاب قرأته عن المزامير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دليل أكسفورد للمزامير. لقد حصلت على بعض المقالات الجيدة. إنه يحتوي على الكثير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من المقالات،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ولا أعتقد أنها مفيدة جدًا، ويكلف حوالي مائة دولار.</w:t>
      </w:r>
    </w:p>
    <w:p w14:paraId="36436EB2" w14:textId="77777777" w:rsidR="000B550E" w:rsidRPr="00307336" w:rsidRDefault="000B550E">
      <w:pPr>
        <w:rPr>
          <w:sz w:val="26"/>
          <w:szCs w:val="26"/>
        </w:rPr>
      </w:pPr>
    </w:p>
    <w:p w14:paraId="53FA687F" w14:textId="77777777" w:rsidR="000B550E" w:rsidRPr="0030733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أنا لا أعرف ذلك. لا بأس. أنا لست هنا لانتقاده.</w:t>
      </w:r>
    </w:p>
    <w:p w14:paraId="4887B511" w14:textId="77777777" w:rsidR="000B550E" w:rsidRPr="00307336" w:rsidRDefault="000B550E">
      <w:pPr>
        <w:rPr>
          <w:sz w:val="26"/>
          <w:szCs w:val="26"/>
        </w:rPr>
      </w:pPr>
    </w:p>
    <w:p w14:paraId="193A1A5B" w14:textId="5C6C187E"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لكن على أية حال، أقتبسها لك هناك. يقول إنه في الفقرة الأولى، قامت المدارس المسيحية المبكرة، وخاصة المدارس الرهبانية، بتعريف المبتدئين الشباب بدراسة الكتاب المقدس من خلال المزامير ونصوص العهد الجديد المختارة. بمجرد قبوله في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الدير، كان على المبتدئ أن يحفظ المزامير عن ظهر قلب ويتلوها أثناء أداء أعماله اليومية.</w:t>
      </w:r>
    </w:p>
    <w:p w14:paraId="6511CBFB" w14:textId="77777777" w:rsidR="000B550E" w:rsidRPr="00307336" w:rsidRDefault="000B550E">
      <w:pPr>
        <w:rPr>
          <w:sz w:val="26"/>
          <w:szCs w:val="26"/>
        </w:rPr>
      </w:pPr>
    </w:p>
    <w:p w14:paraId="76CB3B7D" w14:textId="057F72F5" w:rsidR="000B550E" w:rsidRPr="00307336" w:rsidRDefault="00307336">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لذا، فقد التزموا بالذاكرة، ثم طوال اليوم أثناء عملهم، كانوا يتلون المزامير، وسيصبح ذلك جزءًا من شخصيتهم. في الكنيسة الأولى، لكي تصبح أسقفًا، كان عليك أن تحفظ سفر المزامير بأكمله حتى تتمكن من فحص الكاهن للتأكد من معرفته لسفر المزامير. لذا فقد حفظوا الكتاب بالفعل.</w:t>
      </w:r>
    </w:p>
    <w:p w14:paraId="6DB62C69" w14:textId="77777777" w:rsidR="000B550E" w:rsidRPr="00307336" w:rsidRDefault="000B550E">
      <w:pPr>
        <w:rPr>
          <w:sz w:val="26"/>
          <w:szCs w:val="26"/>
        </w:rPr>
      </w:pPr>
    </w:p>
    <w:p w14:paraId="00D297AF" w14:textId="1739F2D5"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لقد تم التدريس بالنسبة لك. لم أفعل ذلك، لكنه يعطيك فكرة عن أهمية هذا الكتاب في تاريخ الكنيسة المسيحية. لذا، فهو أول كتاب يُطبع على الإطلاق في مطبعة جوتنبرج.</w:t>
      </w:r>
    </w:p>
    <w:p w14:paraId="2A11B877" w14:textId="77777777" w:rsidR="000B550E" w:rsidRPr="00307336" w:rsidRDefault="000B550E">
      <w:pPr>
        <w:rPr>
          <w:sz w:val="26"/>
          <w:szCs w:val="26"/>
        </w:rPr>
      </w:pPr>
    </w:p>
    <w:p w14:paraId="04DE874D" w14:textId="2EFCA8D5"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من أوائل الكتب التي يتم ترجمتها دائمًا. لذا، أعتقد أنني منصف في القول، إنه الكتاب الأكثر شعبية داخل المجتمع المسيحي. نحن محظوظون بالدراسة ونحن جزء من تاريخ يمتد إلى 2000 عام.</w:t>
      </w:r>
    </w:p>
    <w:p w14:paraId="67F93A53" w14:textId="77777777" w:rsidR="000B550E" w:rsidRPr="00307336" w:rsidRDefault="000B550E">
      <w:pPr>
        <w:rPr>
          <w:sz w:val="26"/>
          <w:szCs w:val="26"/>
        </w:rPr>
      </w:pPr>
    </w:p>
    <w:p w14:paraId="5F3F5DD3" w14:textId="0208EEA6" w:rsidR="000B550E" w:rsidRPr="00307336" w:rsidRDefault="00307336">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لذلك، نحن لسنا من جديد. نحن جزء من المجتمع، وتاريخ الدراسة. ونحن نشارك في نفس الطعام الروحي الذي غذى الكنيسة لمدة 2000 عام.</w:t>
      </w:r>
    </w:p>
    <w:p w14:paraId="1CFF5DBE" w14:textId="77777777" w:rsidR="000B550E" w:rsidRPr="00307336" w:rsidRDefault="000B550E">
      <w:pPr>
        <w:rPr>
          <w:sz w:val="26"/>
          <w:szCs w:val="26"/>
        </w:rPr>
      </w:pPr>
    </w:p>
    <w:p w14:paraId="0BBBFFB1"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لقد كان هذا هو الطعام الروحي الذي جعل الكنيسة ما ينبغي أن تكون عليه. ما تشربناه فيه أكثر، هو أننا نعظ بمزيد من الكتاب المقدس وأقل علاجًا. أرى أن الكثير من الوعظ اليوم علاجي ونفسي.</w:t>
      </w:r>
    </w:p>
    <w:p w14:paraId="464CEF95" w14:textId="77777777" w:rsidR="000B550E" w:rsidRPr="00307336" w:rsidRDefault="000B550E">
      <w:pPr>
        <w:rPr>
          <w:sz w:val="26"/>
          <w:szCs w:val="26"/>
        </w:rPr>
      </w:pPr>
    </w:p>
    <w:p w14:paraId="10900F82" w14:textId="7A09C0EA"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إنها تهدف إلى جعل الناس سعداء، لكنها لا تجعل الناس مقدسين. إذا كان لدينا المزيد من الكتاب المقدس والشرح، لكان لدينا كنيسة مقدسة، وليس كنيسة مفتقرة إلى حد ما، وأكثر انضباطًا في نهجنا، على ما أعتقد. إذن، الفقرة الثانية، أتحدث عن التعقيد.</w:t>
      </w:r>
    </w:p>
    <w:p w14:paraId="01AFA2AE" w14:textId="77777777" w:rsidR="000B550E" w:rsidRPr="00307336" w:rsidRDefault="000B550E">
      <w:pPr>
        <w:rPr>
          <w:sz w:val="26"/>
          <w:szCs w:val="26"/>
        </w:rPr>
      </w:pPr>
    </w:p>
    <w:p w14:paraId="4A00A662"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ومع ذلك، من بين جميع أسفار العهد القديم، أعتقد أنه الأصعب لأنه كتب على مدى ألف عام تقريبًا. وأقدم مزمور هو المزمور 90 وهو لموسى رجل الله. لذلك يعود ذلك إلى مكان ما حوالي 1300.</w:t>
      </w:r>
    </w:p>
    <w:p w14:paraId="15FBC7C9" w14:textId="77777777" w:rsidR="000B550E" w:rsidRPr="00307336" w:rsidRDefault="000B550E">
      <w:pPr>
        <w:rPr>
          <w:sz w:val="26"/>
          <w:szCs w:val="26"/>
        </w:rPr>
      </w:pPr>
    </w:p>
    <w:p w14:paraId="772C2DC0" w14:textId="6430A280"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بعض المزامير تأتي من بعد المنفى. في الواقع، يتحدث المزمور 137 عنهم عندما كانوا في بابل فقال المعذبون: رنموا لنا من ترنيمة صهيون. سوف نرى أن هذا نوع مميز من المزمور.</w:t>
      </w:r>
    </w:p>
    <w:p w14:paraId="74E426BE" w14:textId="77777777" w:rsidR="000B550E" w:rsidRPr="00307336" w:rsidRDefault="000B550E">
      <w:pPr>
        <w:rPr>
          <w:sz w:val="26"/>
          <w:szCs w:val="26"/>
        </w:rPr>
      </w:pPr>
    </w:p>
    <w:p w14:paraId="6FAF3AEF" w14:textId="29E370AE"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هناك حوالي خمسة مزامير أو نحو ذلك هي ترانيم صهيون. يقولون </w:t>
      </w:r>
      <w:proofErr xmlns:w="http://schemas.openxmlformats.org/wordprocessingml/2006/main" w:type="gramStart"/>
      <w:r xmlns:w="http://schemas.openxmlformats.org/wordprocessingml/2006/main" w:rsidR="00307336">
        <w:rPr>
          <w:rFonts w:ascii="Calibri" w:eastAsia="Calibri" w:hAnsi="Calibri" w:cs="Calibri"/>
          <w:sz w:val="26"/>
          <w:szCs w:val="26"/>
        </w:rPr>
        <w:t xml:space="preserve">رنموا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لنا أحد تلك المزامير، ترانيم صهيون، التي تحتفل بعظمة صهيون. وهناك هم المنفيون وهيكلهم خراب.</w:t>
      </w:r>
    </w:p>
    <w:p w14:paraId="3074E307" w14:textId="77777777" w:rsidR="000B550E" w:rsidRPr="00307336" w:rsidRDefault="000B550E">
      <w:pPr>
        <w:rPr>
          <w:sz w:val="26"/>
          <w:szCs w:val="26"/>
        </w:rPr>
      </w:pPr>
    </w:p>
    <w:p w14:paraId="0F36554B" w14:textId="6F022E26"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ملكهم، تاجه يتدحرج في التراب. إنهم يسخرون فقط من هؤلاء الأشخاص الذين يدعون أنهم يعبدون الله. لذلك فهو يمتد على طول الطريق.</w:t>
      </w:r>
    </w:p>
    <w:p w14:paraId="3272D83E" w14:textId="77777777" w:rsidR="000B550E" w:rsidRPr="00307336" w:rsidRDefault="000B550E">
      <w:pPr>
        <w:rPr>
          <w:sz w:val="26"/>
          <w:szCs w:val="26"/>
        </w:rPr>
      </w:pPr>
    </w:p>
    <w:p w14:paraId="7ADE8CA0"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في الواقع، تشير الأدلة من قمران، وهذا أمر قابل للنقاش بعض الشيء، إلى أنها وصلت إلى شكلها النهائي الثابت دون أي طرق منافسة للتجمع في وقت بداية العصر المسيحي قبل ذلك، حوالي زمن يسوع. الآن هذا امتداد عظيم. أعتقد أنه تم إصلاح المشكلة بنفسي قبل ذلك، لكن هذا سيكون أمرًا حتميًا من وجهة نظر أي شخص.</w:t>
      </w:r>
    </w:p>
    <w:p w14:paraId="46C5C89E" w14:textId="77777777" w:rsidR="000B550E" w:rsidRPr="00307336" w:rsidRDefault="000B550E">
      <w:pPr>
        <w:rPr>
          <w:sz w:val="26"/>
          <w:szCs w:val="26"/>
        </w:rPr>
      </w:pPr>
    </w:p>
    <w:p w14:paraId="2CAE1DDB" w14:textId="6840A0A6"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لكن وجهة نظري هي أن هذا يحدث على مدى فترة طويلة من الزمن. هناك جميع أنواع المواد فيه. هناك الشخص الذي يأخذ الأطفال البابليين ويضربهم على الصخور.</w:t>
      </w:r>
    </w:p>
    <w:p w14:paraId="2EBC26D6" w14:textId="77777777" w:rsidR="000B550E" w:rsidRPr="00307336" w:rsidRDefault="000B550E">
      <w:pPr>
        <w:rPr>
          <w:sz w:val="26"/>
          <w:szCs w:val="26"/>
        </w:rPr>
      </w:pPr>
    </w:p>
    <w:p w14:paraId="032AB623"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هذه أمور صعبة في المجتمع المسيحي. كيف تفهم ذلك؟ إنه أمر معقد للغاية بكل عواطفهم. كيف تفهم التعبير الصادق الحقيقي؟ إلهي إلهي لماذا تركتني؟ وهذا لا يتناسب مع اللاهوت المسيحي بشكل جيد.</w:t>
      </w:r>
    </w:p>
    <w:p w14:paraId="189A20C1" w14:textId="77777777" w:rsidR="000B550E" w:rsidRPr="00307336" w:rsidRDefault="000B550E">
      <w:pPr>
        <w:rPr>
          <w:sz w:val="26"/>
          <w:szCs w:val="26"/>
        </w:rPr>
      </w:pPr>
    </w:p>
    <w:p w14:paraId="6BE73CE4"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أنني دائما معك. لن أتخلى عنك أبدًا. ومع ذلك يقولون أنك تركتني.</w:t>
      </w:r>
    </w:p>
    <w:p w14:paraId="2117F130" w14:textId="77777777" w:rsidR="000B550E" w:rsidRPr="00307336" w:rsidRDefault="000B550E">
      <w:pPr>
        <w:rPr>
          <w:sz w:val="26"/>
          <w:szCs w:val="26"/>
        </w:rPr>
      </w:pPr>
    </w:p>
    <w:p w14:paraId="2E8C89BE" w14:textId="3704769F" w:rsidR="000B550E" w:rsidRPr="00307336" w:rsidRDefault="00307336">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لذا، فهو كتاب معقد للغاية. لذلك، الأمر ليس سهلاً. أنت في مدرسة اللاهوت الآن.</w:t>
      </w:r>
    </w:p>
    <w:p w14:paraId="608D068D" w14:textId="77777777" w:rsidR="000B550E" w:rsidRPr="00307336" w:rsidRDefault="000B550E">
      <w:pPr>
        <w:rPr>
          <w:sz w:val="26"/>
          <w:szCs w:val="26"/>
        </w:rPr>
      </w:pPr>
    </w:p>
    <w:p w14:paraId="1D4148D5" w14:textId="0DBFA307" w:rsidR="000B550E" w:rsidRPr="00307336" w:rsidRDefault="00307336">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لذلك، عليك أن تتعامل مع الأسئلة الأكاديمية الصعبة. هذه ليست كنيسة. لا بد لي من معالجة القضايا الحقيقية لهذا الكتاب.</w:t>
      </w:r>
    </w:p>
    <w:p w14:paraId="6C93E5A6" w14:textId="77777777" w:rsidR="000B550E" w:rsidRPr="00307336" w:rsidRDefault="000B550E">
      <w:pPr>
        <w:rPr>
          <w:sz w:val="26"/>
          <w:szCs w:val="26"/>
        </w:rPr>
      </w:pPr>
    </w:p>
    <w:p w14:paraId="00DDFC15"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هل داود حقا هو من كتب المزامير؟ في مجتمعي، من الصعب أن يتم تعيينك في جامعة مرموقة إذا قلت أن داود هو من كتب المزامير. هناك تحيز واضح. أعني، إذا كان لديك وجهة نظر محافظة تجاه الكتاب المقدس، فلن يكون هناك انفتاح.</w:t>
      </w:r>
    </w:p>
    <w:p w14:paraId="5F1C5EF5" w14:textId="77777777" w:rsidR="000B550E" w:rsidRPr="00307336" w:rsidRDefault="000B550E">
      <w:pPr>
        <w:rPr>
          <w:sz w:val="26"/>
          <w:szCs w:val="26"/>
        </w:rPr>
      </w:pPr>
    </w:p>
    <w:p w14:paraId="5E73D916" w14:textId="2F0F86E6" w:rsidR="000B550E" w:rsidRPr="00307336" w:rsidRDefault="00307336">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لذلك، أنا أتحدث إلى المجتمع الأكاديمي وكذلك إلى الكنيسة. ولكن عليك أن تتعامل مع الأسئلة الصعبة التي يتم طرحها والتي يتم تدريسها للإكليريكيين لدينا. أعتقد أن هذا أحد الأسباب التي تجعل المنبر ليس أكثر أهمية لأنك تخرج من الحوزة، ولا يمكنك المرور عبر منجم للفحم، ولا يمكنك الدخول إلى منجم فحم ببدلة بيضاء وتخرج بدون ملابس سوداء عليك.</w:t>
      </w:r>
    </w:p>
    <w:p w14:paraId="1D5BFE81" w14:textId="77777777" w:rsidR="000B550E" w:rsidRPr="00307336" w:rsidRDefault="000B550E">
      <w:pPr>
        <w:rPr>
          <w:sz w:val="26"/>
          <w:szCs w:val="26"/>
        </w:rPr>
      </w:pPr>
    </w:p>
    <w:p w14:paraId="6D3F68B6"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أعتقد أنه من الصعب للغاية الذهاب إلى معظم المعاهد اللاهوتية والجامعات لدينا دون أن يتم تشويهها إلى حد ما. ربما لقد تم اسودادها إلى حد ما. نشكر الله على دم الخروف الذي يجعلنا أبيضين كالثلج.</w:t>
      </w:r>
    </w:p>
    <w:p w14:paraId="34A103C1" w14:textId="77777777" w:rsidR="000B550E" w:rsidRPr="00307336" w:rsidRDefault="000B550E">
      <w:pPr>
        <w:rPr>
          <w:sz w:val="26"/>
          <w:szCs w:val="26"/>
        </w:rPr>
      </w:pPr>
    </w:p>
    <w:p w14:paraId="2019E3D9" w14:textId="4B396D95"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لكنه كتاب صعب من نواحٍ عديدة. لذا علينا أن نطرح الأسئلة الصعبة. هناك صعوبة أخرى أواجهها مع الكتاب، وفي تدريسه، وهي أنه عندما تتحدث عن الله، هناك شيء غير أصيل.</w:t>
      </w:r>
    </w:p>
    <w:p w14:paraId="1C46C26B" w14:textId="77777777" w:rsidR="000B550E" w:rsidRPr="00307336" w:rsidRDefault="000B550E">
      <w:pPr>
        <w:rPr>
          <w:sz w:val="26"/>
          <w:szCs w:val="26"/>
        </w:rPr>
      </w:pPr>
    </w:p>
    <w:p w14:paraId="619D3A64" w14:textId="752DD713"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يبدو لي أنه من الصعب جدًا بالنسبة لي أن أتحدث عن الله.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ربي. الطريقة الوحيدة المناسبة للتحدث عن الله هي فيك يا رب، بضمير المخاطب، وليس بضمير المخاطب.</w:t>
      </w:r>
    </w:p>
    <w:p w14:paraId="67D5FF05" w14:textId="77777777" w:rsidR="000B550E" w:rsidRPr="00307336" w:rsidRDefault="000B550E">
      <w:pPr>
        <w:rPr>
          <w:sz w:val="26"/>
          <w:szCs w:val="26"/>
        </w:rPr>
      </w:pPr>
    </w:p>
    <w:p w14:paraId="17A543DA"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لأنني عندما أتحدث عن الله، فإنني أميل إلى إبعاد الله عنا. أنت تميل إلى وضع نفسك تقريبًا فوق ما أتحدث عنه عن الله. هذا مفهوم رائع.</w:t>
      </w:r>
    </w:p>
    <w:p w14:paraId="3A28BE4A" w14:textId="77777777" w:rsidR="000B550E" w:rsidRPr="00307336" w:rsidRDefault="000B550E">
      <w:pPr>
        <w:rPr>
          <w:sz w:val="26"/>
          <w:szCs w:val="26"/>
        </w:rPr>
      </w:pPr>
    </w:p>
    <w:p w14:paraId="4818EA49"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كيف تفعل ذلك؟ انه يزعجني. ولكن كما هو الحال في اللاهوت، عليك أن تفعل ذلك.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أشعر دائمًا بأنني غير أصيل إلى حد ما.</w:t>
      </w:r>
    </w:p>
    <w:p w14:paraId="7EE0BE58" w14:textId="77777777" w:rsidR="000B550E" w:rsidRPr="00307336" w:rsidRDefault="000B550E">
      <w:pPr>
        <w:rPr>
          <w:sz w:val="26"/>
          <w:szCs w:val="26"/>
        </w:rPr>
      </w:pPr>
    </w:p>
    <w:p w14:paraId="0EF32F48"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أتمنى أن أتمكن من التحدث والكتابة بالطريقة التي فعلها أوغسطينوس في الاعترافات. ولم يتحدث قط عن الله. لقد كنت دائمًا أنت يا رب.</w:t>
      </w:r>
    </w:p>
    <w:p w14:paraId="226993A2" w14:textId="77777777" w:rsidR="000B550E" w:rsidRPr="00307336" w:rsidRDefault="000B550E">
      <w:pPr>
        <w:rPr>
          <w:sz w:val="26"/>
          <w:szCs w:val="26"/>
        </w:rPr>
      </w:pPr>
    </w:p>
    <w:p w14:paraId="4751635A" w14:textId="7AA0EDF5"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لقد تحدث دائمًا مع الله بصيغة الغائب. إنه فريد من نوعه.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أسلوبي أكاديمي ويميل نحو العلمي.</w:t>
      </w:r>
    </w:p>
    <w:p w14:paraId="185D41B3" w14:textId="77777777" w:rsidR="000B550E" w:rsidRPr="00307336" w:rsidRDefault="000B550E">
      <w:pPr>
        <w:rPr>
          <w:sz w:val="26"/>
          <w:szCs w:val="26"/>
        </w:rPr>
      </w:pPr>
    </w:p>
    <w:p w14:paraId="4CAE26E0" w14:textId="501FB143" w:rsidR="000B550E" w:rsidRPr="00307336" w:rsidRDefault="00307336">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لذلك، يجب أن نكون على دراية بهذه المشكلة حتى نعود دائمًا إليك يا الله، إلى علاقة شخصية. ذات مرة قمت بتدريس كتاب المزامير في جامعة فيكتوريا في كولومبيا البريطانية مع طلاب علمانيين. بدأت بالقول، أعلم أننا جميعًا معتادون على المنهج العلمي الذي يتمثل في النظر إلى شيء ما، ووضع فرضيات حوله، ثم اختباره.</w:t>
      </w:r>
    </w:p>
    <w:p w14:paraId="501637B7" w14:textId="77777777" w:rsidR="000B550E" w:rsidRPr="00307336" w:rsidRDefault="000B550E">
      <w:pPr>
        <w:rPr>
          <w:sz w:val="26"/>
          <w:szCs w:val="26"/>
        </w:rPr>
      </w:pPr>
    </w:p>
    <w:p w14:paraId="7F64473C" w14:textId="2D73E7BB"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لكنه شيء هنا تتحدث عنه، وتستكشفه علميًا، وتحاول التحقق من صحة فرضيتك. قلت، إذا فعلنا ذلك مع سفر المزامير، فسوف ندمر غرض الكتاب ذاته لأننا سنكون قد صنعناه حتى لا نتمكن من سماع الله. ما فعلناه هو أنني طلبت من الطالب أن يأتي إلى مقدمة الغرفة ويقف في الزاوية.</w:t>
      </w:r>
    </w:p>
    <w:p w14:paraId="450DCE3F" w14:textId="77777777" w:rsidR="000B550E" w:rsidRPr="00307336" w:rsidRDefault="000B550E">
      <w:pPr>
        <w:rPr>
          <w:sz w:val="26"/>
          <w:szCs w:val="26"/>
        </w:rPr>
      </w:pPr>
    </w:p>
    <w:p w14:paraId="3DAE0DB2" w14:textId="24495CA5"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كانت قاعدة اللعبة أنه لا يمكنك التحدث مع الطالب ولا يمكنه التحدث معك. أنت لست متأكدًا حتى من أنه شخص. إذن كل ما يمكننا فعله الآن هو التحدث عن الطالب، وملاحظة ما نراه.</w:t>
      </w:r>
    </w:p>
    <w:p w14:paraId="59503217" w14:textId="77777777" w:rsidR="000B550E" w:rsidRPr="00307336" w:rsidRDefault="000B550E">
      <w:pPr>
        <w:rPr>
          <w:sz w:val="26"/>
          <w:szCs w:val="26"/>
        </w:rPr>
      </w:pPr>
    </w:p>
    <w:p w14:paraId="749E80AE"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لذلك بدأوا بهذه الطريقة. ثم بعد بضع دقائق، بدأوا يدركون أنهم وضعوا أنفسهم في هذا الموقف. لا يمكنهم أبدًا معرفة هذا الشخص.</w:t>
      </w:r>
    </w:p>
    <w:p w14:paraId="7FBB9BBA" w14:textId="77777777" w:rsidR="000B550E" w:rsidRPr="00307336" w:rsidRDefault="000B550E">
      <w:pPr>
        <w:rPr>
          <w:sz w:val="26"/>
          <w:szCs w:val="26"/>
        </w:rPr>
      </w:pPr>
    </w:p>
    <w:p w14:paraId="5B522CF9"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لقد كانوا يأتون إليه بطريقة خاطئة. لا أستطيع أن أعرفك من خلال الحديث عنك. يجب أن أستمع إليك.</w:t>
      </w:r>
    </w:p>
    <w:p w14:paraId="7A9436C7" w14:textId="77777777" w:rsidR="000B550E" w:rsidRPr="00307336" w:rsidRDefault="000B550E">
      <w:pPr>
        <w:rPr>
          <w:sz w:val="26"/>
          <w:szCs w:val="26"/>
        </w:rPr>
      </w:pPr>
    </w:p>
    <w:p w14:paraId="230666D5"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يجب أن آتي بالروح إليك. يجب أن آتي مع بعض التعاطف. إذا لم أتعاطف معك، فسوف أخطئ في قراءة كل ما تقوله.</w:t>
      </w:r>
    </w:p>
    <w:p w14:paraId="47A3BAA4" w14:textId="77777777" w:rsidR="000B550E" w:rsidRPr="00307336" w:rsidRDefault="000B550E">
      <w:pPr>
        <w:rPr>
          <w:sz w:val="26"/>
          <w:szCs w:val="26"/>
        </w:rPr>
      </w:pPr>
    </w:p>
    <w:p w14:paraId="6F3C076F" w14:textId="686CE96B"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أجد أنه في بعض الأحيان عندما لا يعجب الناس بموقفي، الذي اعتقدت أنه بريء تمامًا، فإنهم يسخرون منه ويجعلونه عكس ما كنت أقصده. يشبه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إلى حد ما فيلم The Blind Side. تذكر أين استقبلت هذه العائلة في ميسيسيبي هذا الطالب الأسود وكانوا يقصدون اللطف.</w:t>
      </w:r>
    </w:p>
    <w:p w14:paraId="6CF60FB4" w14:textId="77777777" w:rsidR="000B550E" w:rsidRPr="00307336" w:rsidRDefault="000B550E">
      <w:pPr>
        <w:rPr>
          <w:sz w:val="26"/>
          <w:szCs w:val="26"/>
        </w:rPr>
      </w:pPr>
    </w:p>
    <w:p w14:paraId="36C55943"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لقد كان حقاً عملاً مسيحياً. ثم جاء أخصائي الحالة الاجتماعية وقال إنهم يستغلونك ويسممون عقله. إنهم فقط يسليونك حتى تصبح نجمًا رائعًا في فريق ميسيسيبي لكرة القدم.</w:t>
      </w:r>
    </w:p>
    <w:p w14:paraId="4BFE3655" w14:textId="77777777" w:rsidR="000B550E" w:rsidRPr="00307336" w:rsidRDefault="000B550E">
      <w:pPr>
        <w:rPr>
          <w:sz w:val="26"/>
          <w:szCs w:val="26"/>
        </w:rPr>
      </w:pPr>
    </w:p>
    <w:p w14:paraId="7277304B"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إنهم ليسوا مهتمين بك حقًا. إنهم مهتمون بالفريق. الحكم على دوافعهم وتسمم عقل ذلك الشاب.</w:t>
      </w:r>
    </w:p>
    <w:p w14:paraId="6184B025" w14:textId="77777777" w:rsidR="000B550E" w:rsidRPr="00307336" w:rsidRDefault="000B550E">
      <w:pPr>
        <w:rPr>
          <w:sz w:val="26"/>
          <w:szCs w:val="26"/>
        </w:rPr>
      </w:pPr>
    </w:p>
    <w:p w14:paraId="3A6661DE" w14:textId="2DBB0C7F"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لقد أخذت فترة. وفي نهاية الفيلم، هذا الطالب الأسود، شخص مروع، يتماثل مع العائلة. وقال هذه عائلتي.</w:t>
      </w:r>
    </w:p>
    <w:p w14:paraId="04C5671B" w14:textId="77777777" w:rsidR="000B550E" w:rsidRPr="00307336" w:rsidRDefault="000B550E">
      <w:pPr>
        <w:rPr>
          <w:sz w:val="26"/>
          <w:szCs w:val="26"/>
        </w:rPr>
      </w:pPr>
    </w:p>
    <w:p w14:paraId="2411280A"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لقد كان فيلما رائعا. لكن وجهة نظري هي، إذا بدأت في التشكيك في دوافع داود وهو يستخدم الله فقط، فهو مغرور ومغتصب للعرش، فسوف تخطئ في قراءته تمامًا. قرأه العديد من الأكاديميين بهذه الطريقة.</w:t>
      </w:r>
    </w:p>
    <w:p w14:paraId="4139C812" w14:textId="77777777" w:rsidR="000B550E" w:rsidRPr="00307336" w:rsidRDefault="000B550E">
      <w:pPr>
        <w:rPr>
          <w:sz w:val="26"/>
          <w:szCs w:val="26"/>
        </w:rPr>
      </w:pPr>
    </w:p>
    <w:p w14:paraId="60BD3C78" w14:textId="5DBEAB9B"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لقد أتوا مع تفسير للشك، نقتبسه من بول ريكور، وهو أنه عليك أن تتعامل مع النص بشيء من الشك. إذن، هذا نوع من الأشياء التي أتحدث عنها، أكثر بكثير مما أمتلكه من ملاحظات هنا. ولكن هذا ما وصلنا إليه هناك.</w:t>
      </w:r>
    </w:p>
    <w:p w14:paraId="56C5B0F1" w14:textId="77777777" w:rsidR="000B550E" w:rsidRPr="00307336" w:rsidRDefault="000B550E">
      <w:pPr>
        <w:rPr>
          <w:sz w:val="26"/>
          <w:szCs w:val="26"/>
        </w:rPr>
      </w:pPr>
    </w:p>
    <w:p w14:paraId="7921F639"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الآن، إذا كانت لديك أي أسئلة، فاكتبها ثم سنأخذ استراحة وسنستقبل الأسئلة في تلك المرحلة. الجزء الثاني من المنهج أتحدث فيه عن أهداف الدورة. يمكنك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سماع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بعض أهداف الدورة.</w:t>
      </w:r>
    </w:p>
    <w:p w14:paraId="26EFDF65" w14:textId="77777777" w:rsidR="000B550E" w:rsidRPr="00307336" w:rsidRDefault="000B550E">
      <w:pPr>
        <w:rPr>
          <w:sz w:val="26"/>
          <w:szCs w:val="26"/>
        </w:rPr>
      </w:pPr>
    </w:p>
    <w:p w14:paraId="5B59F4BD" w14:textId="1C5CBF4F"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يقول بولس، كما تعلم، في آية مشهورة، في تيموثاوس الثانية 3: 16، أن كل الكتاب المقدس موحى به من الله. ثم يخبرنا ما هو الغرض منه. كل الكتاب هو موحى به من الله ونافع للتعليم والحق والتعليم.</w:t>
      </w:r>
    </w:p>
    <w:p w14:paraId="250EE8B4" w14:textId="77777777" w:rsidR="000B550E" w:rsidRPr="00307336" w:rsidRDefault="000B550E">
      <w:pPr>
        <w:rPr>
          <w:sz w:val="26"/>
          <w:szCs w:val="26"/>
        </w:rPr>
      </w:pPr>
    </w:p>
    <w:p w14:paraId="48020666" w14:textId="2D23F319"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وستكون هذه هي الحقيقة. من المفيد أن نعرف من هو الله، أيها العقيدة. إنها لخادم الله.</w:t>
      </w:r>
    </w:p>
    <w:p w14:paraId="10BC5C10" w14:textId="77777777" w:rsidR="000B550E" w:rsidRPr="00307336" w:rsidRDefault="000B550E">
      <w:pPr>
        <w:rPr>
          <w:sz w:val="26"/>
          <w:szCs w:val="26"/>
        </w:rPr>
      </w:pPr>
    </w:p>
    <w:p w14:paraId="25247F98" w14:textId="04D36C86"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من المفيد أن تعرف من أنت كخادم لله. إذن فهي معرفة بنفسك. إنها معرفة الله.</w:t>
      </w:r>
    </w:p>
    <w:p w14:paraId="043FC363" w14:textId="77777777" w:rsidR="000B550E" w:rsidRPr="00307336" w:rsidRDefault="000B550E">
      <w:pPr>
        <w:rPr>
          <w:sz w:val="26"/>
          <w:szCs w:val="26"/>
        </w:rPr>
      </w:pPr>
    </w:p>
    <w:p w14:paraId="1D37664A" w14:textId="743EFE5B"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وأيضًا، هذين الأمرين، كما فهم كالفن جيدًا، المعرفة المزدوجة التي تعرف بها نفسك، كما تعرف الله، وكما تعرف الله، فإنك تعرف نفسك. كلما عرفت الله أكثر، كلما عرفت نفسك بشكل أفضل، وتعرفت نفسك ومدى خطيئتك، وفهمت قداسة الله بشكل أفضل. حسنًا، على أية حال، إنها للعقيدة والمزامير للعقيدة.</w:t>
      </w:r>
    </w:p>
    <w:p w14:paraId="715BD6A2" w14:textId="77777777" w:rsidR="000B550E" w:rsidRPr="00307336" w:rsidRDefault="000B550E">
      <w:pPr>
        <w:rPr>
          <w:sz w:val="26"/>
          <w:szCs w:val="26"/>
        </w:rPr>
      </w:pPr>
    </w:p>
    <w:p w14:paraId="6B45F611"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ولها الكثير لتقوله عن الله، الكثير. والأمر المثير للاهتمام هو أن ما لدينا هنا هو أنه ليس لديك عقيدة الله من الرسول. ليس لديكم عقيدة الله من نبي أو موسى.</w:t>
      </w:r>
    </w:p>
    <w:p w14:paraId="75FDD5B2" w14:textId="77777777" w:rsidR="000B550E" w:rsidRPr="00307336" w:rsidRDefault="000B550E">
      <w:pPr>
        <w:rPr>
          <w:sz w:val="26"/>
          <w:szCs w:val="26"/>
        </w:rPr>
      </w:pPr>
    </w:p>
    <w:p w14:paraId="25FC00AE" w14:textId="2A71AB92"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لديك عقيدة الله كما فهمها شعب الله في سفر المزامير. هذا هو مكان الكنيسة، إذا شئت، حيث يوجد شعب الله وما يفهمونه عن الله. وهذا صحيح ضمن نسيج تفكيرهم بالكامل.</w:t>
      </w:r>
    </w:p>
    <w:p w14:paraId="4FB2E628" w14:textId="77777777" w:rsidR="000B550E" w:rsidRPr="00307336" w:rsidRDefault="000B550E">
      <w:pPr>
        <w:rPr>
          <w:sz w:val="26"/>
          <w:szCs w:val="26"/>
        </w:rPr>
      </w:pPr>
    </w:p>
    <w:p w14:paraId="1D34694C" w14:textId="6ED88196" w:rsidR="000B550E" w:rsidRPr="00307336" w:rsidRDefault="0087494A">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لذا، الهدف من هذا هو أن نعرف الله، أن نعرف من نحن. وأحد الأشياء التي ستظهر حقًا من هويتنا هو أننا متناقضون مع الأشرار. إنه أمر أبيض وأسود بين أولئك الذين يعتمدون على الله وأولئك الذين يعتمدون على أنفسهم.</w:t>
      </w:r>
    </w:p>
    <w:p w14:paraId="7EB83723" w14:textId="77777777" w:rsidR="000B550E" w:rsidRPr="00307336" w:rsidRDefault="000B550E">
      <w:pPr>
        <w:rPr>
          <w:sz w:val="26"/>
          <w:szCs w:val="26"/>
        </w:rPr>
      </w:pPr>
    </w:p>
    <w:p w14:paraId="7C283232" w14:textId="4FF24563"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وسوف نرى أننا يتم تحديدنا من خلال اعتمادنا، ووداعتنا، وطفوليتنا، واعتمادنا. الآن، لا أعلم أن الشخص العادي يفكر في نفسه بهذه الطريقة كشخص معتمد كليًا، ولكن هذا ما سيأتي في الكتاب. لذلك، من المفيد أن نفهم أنفسنا.</w:t>
      </w:r>
    </w:p>
    <w:p w14:paraId="2D1AAB5D" w14:textId="77777777" w:rsidR="000B550E" w:rsidRPr="00307336" w:rsidRDefault="000B550E">
      <w:pPr>
        <w:rPr>
          <w:sz w:val="26"/>
          <w:szCs w:val="26"/>
        </w:rPr>
      </w:pPr>
    </w:p>
    <w:p w14:paraId="732CEAB8" w14:textId="02F0394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وهي مربحة. لذلك، عندما تفهم الحق، فهذا يوبخك لأننا جميعًا بعيدون عن الحقيقة. نحن جميعا نعيش في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اللاواقعية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1D35902E" w14:textId="77777777" w:rsidR="000B550E" w:rsidRPr="00307336" w:rsidRDefault="000B550E">
      <w:pPr>
        <w:rPr>
          <w:sz w:val="26"/>
          <w:szCs w:val="26"/>
        </w:rPr>
      </w:pPr>
    </w:p>
    <w:p w14:paraId="2AE8E797" w14:textId="196CC1E6"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نحن جميعًا مجانين بعض الشيء، وبعضنا أكثر من البعض الآخر لأننا لا نعيش في الحقيقة، حقيقة الله. عندما لا تعيش في حقيقة الله، فأنت مجنون إلى حد ما. أنت تنظر إلى العالم من خلال العيون الخاطئة.</w:t>
      </w:r>
    </w:p>
    <w:p w14:paraId="44094C25" w14:textId="77777777" w:rsidR="000B550E" w:rsidRPr="00307336" w:rsidRDefault="000B550E">
      <w:pPr>
        <w:rPr>
          <w:sz w:val="26"/>
          <w:szCs w:val="26"/>
        </w:rPr>
      </w:pPr>
    </w:p>
    <w:p w14:paraId="33BAFB70"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حسنًا، على أية حال، إذن، لكنه لا يتركنا هناك. إنه يصححنا ويعلمنا أنه يمكننا أن ننتج كل بر ونصبح ملح الأرض ونورها. إذًا هذه هي وظيفة الكتاب المقدس.</w:t>
      </w:r>
    </w:p>
    <w:p w14:paraId="274CC2EB" w14:textId="77777777" w:rsidR="000B550E" w:rsidRPr="00307336" w:rsidRDefault="000B550E">
      <w:pPr>
        <w:rPr>
          <w:sz w:val="26"/>
          <w:szCs w:val="26"/>
        </w:rPr>
      </w:pPr>
    </w:p>
    <w:p w14:paraId="46DE72EF"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وهي بالتأكيد وظيفة المزامير. الآن قد يفاجئك أن هذا ليس الهدف الحقيقي لدورتي هو تدريس علم اللاهوت. سيكون ذلك مسارًا مختلفًا.</w:t>
      </w:r>
    </w:p>
    <w:p w14:paraId="5EEC1230" w14:textId="77777777" w:rsidR="000B550E" w:rsidRPr="00307336" w:rsidRDefault="000B550E">
      <w:pPr>
        <w:rPr>
          <w:sz w:val="26"/>
          <w:szCs w:val="26"/>
        </w:rPr>
      </w:pPr>
    </w:p>
    <w:p w14:paraId="2182B3B3" w14:textId="11DAA025"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لقد قمت بتدريس اللاهوت الكتابي في كتب مختلفة، لكنني لا أفعل ذلك. أنا لا أقوم بتدريس اللاهوت الكتابي لكتاب المزامير. أنا أفعل شيئًا مختلفًا، شيئًا تمهيديًا أكثر لذلك حتى تتمكن من أن تصبح اللاهوتي.</w:t>
      </w:r>
    </w:p>
    <w:p w14:paraId="2E34A1F6" w14:textId="77777777" w:rsidR="000B550E" w:rsidRPr="00307336" w:rsidRDefault="000B550E">
      <w:pPr>
        <w:rPr>
          <w:sz w:val="26"/>
          <w:szCs w:val="26"/>
        </w:rPr>
      </w:pPr>
    </w:p>
    <w:p w14:paraId="34361C3B" w14:textId="48CA3EDE"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وما أحاول فعله هو أن أعطيك نظارات لقراءة المزمور بشكل أصلي.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تتمكن من فهم المزامير بشكل أفضل وبالتالي يكون لاهوتك أكثر أصالة وصلابة. لذلك، عليك أن يكون لديك شيء أكثر جوهرية.</w:t>
      </w:r>
    </w:p>
    <w:p w14:paraId="1AE5D050" w14:textId="77777777" w:rsidR="000B550E" w:rsidRPr="00307336" w:rsidRDefault="000B550E">
      <w:pPr>
        <w:rPr>
          <w:sz w:val="26"/>
          <w:szCs w:val="26"/>
        </w:rPr>
      </w:pPr>
    </w:p>
    <w:p w14:paraId="7D754E79" w14:textId="57FABA4F"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يجب أن تسبق الطريقة للحصول على النتائج الصحيحة. يجب أن يكون لديك الطريقة الصحيحة. ولهذا السبب سنقوم بتجربة طرق مختلفة للتعامل مع المزمور والتي تم استخدامها على مر السنين.</w:t>
      </w:r>
    </w:p>
    <w:p w14:paraId="185067C1" w14:textId="77777777" w:rsidR="000B550E" w:rsidRPr="00307336" w:rsidRDefault="000B550E">
      <w:pPr>
        <w:rPr>
          <w:sz w:val="26"/>
          <w:szCs w:val="26"/>
        </w:rPr>
      </w:pPr>
    </w:p>
    <w:p w14:paraId="5FA90AE3" w14:textId="2FB0EE48"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وعندما قمت بتدريس الدورة في عام 1968، هذا ما طرأ على ذهني. عندما قرأت الأدبيات، كان الناس يتعاملون معها بطرق مختلفة، بعضها جيد وبعضها سيئ. كنت ألتقط ما اعتقدت أنه جيد.</w:t>
      </w:r>
    </w:p>
    <w:p w14:paraId="73139402" w14:textId="77777777" w:rsidR="000B550E" w:rsidRPr="00307336" w:rsidRDefault="000B550E">
      <w:pPr>
        <w:rPr>
          <w:sz w:val="26"/>
          <w:szCs w:val="26"/>
        </w:rPr>
      </w:pPr>
    </w:p>
    <w:p w14:paraId="5121FFFF" w14:textId="31B2187F"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سوف ننظر في ذلك في الدورة. هناك مقولة رائعة لأديل برلين في جامعة ميريلاند. قالت أنك لا تعرف معنى النص حتى تعرف كيف يعني.</w:t>
      </w:r>
    </w:p>
    <w:p w14:paraId="2066A970" w14:textId="77777777" w:rsidR="000B550E" w:rsidRPr="00307336" w:rsidRDefault="000B550E">
      <w:pPr>
        <w:rPr>
          <w:sz w:val="26"/>
          <w:szCs w:val="26"/>
        </w:rPr>
      </w:pPr>
    </w:p>
    <w:p w14:paraId="1D7EF253"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وسوف نتعلم كيف يعني ذلك. اسمحوا لي أن أحد هذه المناهج يسمى المنهج البلاغي، وهو المنهج الشعري. هذا مثير للغاية.</w:t>
      </w:r>
    </w:p>
    <w:p w14:paraId="2A231C51" w14:textId="77777777" w:rsidR="000B550E" w:rsidRPr="00307336" w:rsidRDefault="000B550E">
      <w:pPr>
        <w:rPr>
          <w:sz w:val="26"/>
          <w:szCs w:val="26"/>
        </w:rPr>
      </w:pPr>
    </w:p>
    <w:p w14:paraId="200211D1"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وهذا سيكون خارج المزمور. إذا قمت بتسليم ملاحظاتك إلى 303 من صفحاتك البالغ عددها 352 صفحة.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وعلى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ما أذكر، كان ذلك في الصفحة 303.</w:t>
      </w:r>
    </w:p>
    <w:p w14:paraId="0A722FDC" w14:textId="77777777" w:rsidR="000B550E" w:rsidRPr="00307336" w:rsidRDefault="000B550E">
      <w:pPr>
        <w:rPr>
          <w:sz w:val="26"/>
          <w:szCs w:val="26"/>
        </w:rPr>
      </w:pPr>
    </w:p>
    <w:p w14:paraId="59A2AF7C" w14:textId="18629FE6"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سأحضر هناك. لن أتمكن من الوصول إلى هناك قبلك، لحسن الحظ. دعونا نرى، الصفحة الثانية هنا.</w:t>
      </w:r>
    </w:p>
    <w:p w14:paraId="51331A76" w14:textId="77777777" w:rsidR="000B550E" w:rsidRPr="00307336" w:rsidRDefault="000B550E">
      <w:pPr>
        <w:rPr>
          <w:sz w:val="26"/>
          <w:szCs w:val="26"/>
        </w:rPr>
      </w:pPr>
    </w:p>
    <w:p w14:paraId="308B08B8"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نعم. في الصفحة 303، ضمن المنهج البلاغي، أحاول أن أشارك جزءًا من هذا النهج وهو فهم كيفية تنظيم الأدبيات. لم يقم كتبة الكتاب المقدس ببناء موادهم بنفس الطريقة التي نقوم بها عادة اليوم.</w:t>
      </w:r>
    </w:p>
    <w:p w14:paraId="60DA4B3D" w14:textId="77777777" w:rsidR="000B550E" w:rsidRPr="00307336" w:rsidRDefault="000B550E">
      <w:pPr>
        <w:rPr>
          <w:sz w:val="26"/>
          <w:szCs w:val="26"/>
        </w:rPr>
      </w:pPr>
    </w:p>
    <w:p w14:paraId="31855F8B"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نحن عادة نبني على مسار خطي للغاية بحيث يتبع A وB A وعلى طول الخط. يتبع الكثير من الأدب الكتابي بنية مختلفة. إنها تسير على النحو A، B، C، D، ربما، ثم تقوم بتصعيدها.</w:t>
      </w:r>
    </w:p>
    <w:p w14:paraId="64AF1F0D" w14:textId="77777777" w:rsidR="000B550E" w:rsidRPr="00307336" w:rsidRDefault="000B550E">
      <w:pPr>
        <w:rPr>
          <w:sz w:val="26"/>
          <w:szCs w:val="26"/>
        </w:rPr>
      </w:pPr>
    </w:p>
    <w:p w14:paraId="2D472179" w14:textId="1A9CF34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وبعد ذلك تعود إلى "أ" و"ب" و"ج" و"د". هذا نمط شائع جدًا. ما لم يكن لديك تلك العدسة فهذا ما يفعلونه.</w:t>
      </w:r>
    </w:p>
    <w:p w14:paraId="1CDBDA14" w14:textId="77777777" w:rsidR="000B550E" w:rsidRPr="00307336" w:rsidRDefault="000B550E">
      <w:pPr>
        <w:rPr>
          <w:sz w:val="26"/>
          <w:szCs w:val="26"/>
        </w:rPr>
      </w:pPr>
    </w:p>
    <w:p w14:paraId="3949F0CE"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أنت لا تفهم ما يحدث هنا. لقد قلنا ذلك للتو، لكنهم قالوا ذلك بشكل أكثر حدة. إنها الطريقة التي يفعلون بها.</w:t>
      </w:r>
    </w:p>
    <w:p w14:paraId="64A7E9DF" w14:textId="77777777" w:rsidR="000B550E" w:rsidRPr="00307336" w:rsidRDefault="000B550E">
      <w:pPr>
        <w:rPr>
          <w:sz w:val="26"/>
          <w:szCs w:val="26"/>
        </w:rPr>
      </w:pPr>
    </w:p>
    <w:p w14:paraId="18C40474"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وهذا ما يسمى بالتوازي المتناوب. هناك نوع آخر، وهذا ما يسمى Chiastic. ولكن الآن أصبح هذا أمرًا شائعًا هذه الأيام، التصالب.</w:t>
      </w:r>
    </w:p>
    <w:p w14:paraId="32EB93F5" w14:textId="77777777" w:rsidR="000B550E" w:rsidRPr="00307336" w:rsidRDefault="000B550E">
      <w:pPr>
        <w:rPr>
          <w:sz w:val="26"/>
          <w:szCs w:val="26"/>
        </w:rPr>
      </w:pPr>
    </w:p>
    <w:p w14:paraId="1297F23A" w14:textId="6CAA0FF3"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التصالب مأخوذ من الحرف اليوناني تشي، وله صليب. التصالب هو مفهومك للكلمات، انتقل إلى الكلمة A أو الفكرة A، ثم تليها كلمة B أو الفكرة B، ثم C وD. ثم تنتقل إلى X ثم تعود وتحصل على D' وتعود إلى هذه الفكرة قبل X وD مباشرة، ثم تعود إلى C' الذي يطابق C وتعود إلى B الذي يطابق B' وهكذا. وهذا أمر شائع، شائع جدًا.</w:t>
      </w:r>
    </w:p>
    <w:p w14:paraId="6A3454D6" w14:textId="77777777" w:rsidR="000B550E" w:rsidRPr="00307336" w:rsidRDefault="000B550E">
      <w:pPr>
        <w:rPr>
          <w:sz w:val="26"/>
          <w:szCs w:val="26"/>
        </w:rPr>
      </w:pPr>
    </w:p>
    <w:p w14:paraId="74A797AA" w14:textId="5CDE3DAD"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نحن فقط نتعلم ذلك. هذا كله من خلال جميع الأدبيات القديمة والحديثة. إنه الشيء الرائج في الأوساط الأكاديمية اليوم.</w:t>
      </w:r>
    </w:p>
    <w:p w14:paraId="5C72539C" w14:textId="77777777" w:rsidR="000B550E" w:rsidRPr="00307336" w:rsidRDefault="000B550E">
      <w:pPr>
        <w:rPr>
          <w:sz w:val="26"/>
          <w:szCs w:val="26"/>
        </w:rPr>
      </w:pPr>
    </w:p>
    <w:p w14:paraId="28FE7572"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النمط الثالث ليس التصالب، ولكن ما أسميه متحدة المركز. في بعض الأحيان لا يتم فصلها، ولكن أعتقد أنه ينبغي أن يكون كذلك. وهذا هو المكان الذي تذهب إليه A، B، C، C'، B'، A'.</w:t>
      </w:r>
    </w:p>
    <w:p w14:paraId="44EC4DDC" w14:textId="77777777" w:rsidR="000B550E" w:rsidRPr="00307336" w:rsidRDefault="000B550E">
      <w:pPr>
        <w:rPr>
          <w:sz w:val="26"/>
          <w:szCs w:val="26"/>
        </w:rPr>
      </w:pPr>
    </w:p>
    <w:p w14:paraId="3873DAA5" w14:textId="564D28B7" w:rsidR="000B550E" w:rsidRPr="00307336" w:rsidRDefault="0087494A">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لذا، لا يوجد X. لذا، يمكنك التفكير في الأمر من حيث الماء. إذا كنت تريد أن تفهم متحدة المركز بالطريقة التي سأستخدم بها المصطلحات، فهي تستخدم أحيانًا بهذه الطريقة. إنها طريقتي في التعبير عن الأمر حقًا.</w:t>
      </w:r>
    </w:p>
    <w:p w14:paraId="4F97D118" w14:textId="77777777" w:rsidR="000B550E" w:rsidRPr="00307336" w:rsidRDefault="000B550E">
      <w:pPr>
        <w:rPr>
          <w:sz w:val="26"/>
          <w:szCs w:val="26"/>
        </w:rPr>
      </w:pPr>
    </w:p>
    <w:p w14:paraId="0E3D67CE"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يمكنك التفكير في الأمر على أنه مد، أو مد، أو مد، أو A، أو B، أو C، أو C'، أو B'، أو A'. يمكنك أن تفكر في التوازي الاختياري مثل رمي حجر في بركة. ترمي صخرة في البركة فتتموج جميع الأمواج وتتطابق الموجة الموجودة في الطرف الأيسر من بحيرتك مع الموجة الموجودة في الطرف الأيمن من البحيرة وتموج جميعها.</w:t>
      </w:r>
    </w:p>
    <w:p w14:paraId="64C3F465" w14:textId="77777777" w:rsidR="000B550E" w:rsidRPr="00307336" w:rsidRDefault="000B550E">
      <w:pPr>
        <w:rPr>
          <w:sz w:val="26"/>
          <w:szCs w:val="26"/>
        </w:rPr>
      </w:pPr>
    </w:p>
    <w:p w14:paraId="4C83A720" w14:textId="7997394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ثم لديك الصخرة في المنتصف. هذا هو X. التوازي المتناوب، أفكر في الأمواج والمد والجزر. لذا، تأتي الموجة ثم تأتي موجة أكبر.</w:t>
      </w:r>
    </w:p>
    <w:p w14:paraId="71AF47B2" w14:textId="77777777" w:rsidR="000B550E" w:rsidRPr="00307336" w:rsidRDefault="000B550E">
      <w:pPr>
        <w:rPr>
          <w:sz w:val="26"/>
          <w:szCs w:val="26"/>
        </w:rPr>
      </w:pPr>
    </w:p>
    <w:p w14:paraId="6C5E6608"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هذا هو التوازي المتناوب. الآن هذا مُستخدم في المزامير وهذه أنواع مختلفة من الهياكل. وعلينا أن نشير إليها عندما ننتقل إلى أنواع مختلفة من المزامير.</w:t>
      </w:r>
    </w:p>
    <w:p w14:paraId="7C7D302C" w14:textId="77777777" w:rsidR="000B550E" w:rsidRPr="00307336" w:rsidRDefault="000B550E">
      <w:pPr>
        <w:rPr>
          <w:sz w:val="26"/>
          <w:szCs w:val="26"/>
        </w:rPr>
      </w:pPr>
    </w:p>
    <w:p w14:paraId="69ADFE25"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لكن لتوضيح ذلك، إليك التوازي المتناوب في الصفحة 303. لقد استخدمت التوازي لتجربة إيليا في جبل حوريب. تذكر أنه كان هاربا من إيزابل.</w:t>
      </w:r>
    </w:p>
    <w:p w14:paraId="52FBBC83" w14:textId="77777777" w:rsidR="000B550E" w:rsidRPr="00307336" w:rsidRDefault="000B550E">
      <w:pPr>
        <w:rPr>
          <w:sz w:val="26"/>
          <w:szCs w:val="26"/>
        </w:rPr>
      </w:pPr>
    </w:p>
    <w:p w14:paraId="1E7BDD16" w14:textId="61BC1730"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ينزل إلى جبل حوريب ويريد، على ما أعتقد، إعلانًا من الله والصعوبات التي يواجهها. لذلك، فهو يعود إلى حيث حصل موسى على الوحي من الله. إنه في الكهف هناك، ربما هو نفس الكهف الذي كان فيه موسى عندما مر الله به.</w:t>
      </w:r>
    </w:p>
    <w:p w14:paraId="10DD5343" w14:textId="77777777" w:rsidR="000B550E" w:rsidRPr="00307336" w:rsidRDefault="000B550E">
      <w:pPr>
        <w:rPr>
          <w:sz w:val="26"/>
          <w:szCs w:val="26"/>
        </w:rPr>
      </w:pPr>
    </w:p>
    <w:p w14:paraId="15CFE2A5"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ولذلك يبدأ بالقول، تبدأ القصة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الصفحة 303. هذا هو 1ملوك 19. أ.الوضع في المغارة وجاءت كلمة الله، وتبعها سؤال الرب.</w:t>
      </w:r>
    </w:p>
    <w:p w14:paraId="63369B59" w14:textId="77777777" w:rsidR="000B550E" w:rsidRPr="00307336" w:rsidRDefault="000B550E">
      <w:pPr>
        <w:rPr>
          <w:sz w:val="26"/>
          <w:szCs w:val="26"/>
        </w:rPr>
      </w:pPr>
    </w:p>
    <w:p w14:paraId="40F28324"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ماذا تفعل هنا يا إيليا؟ ج. يجيب الآن: لقد كنت غيورًا جدًا على الرب إلهي ويريدون أن يأخذوا حياتي. د. فقال الرب، ه. الآن تأتي الريح. تذكر الظهور الإلهي، الريح تمزق الصخور والأشجار.</w:t>
      </w:r>
    </w:p>
    <w:p w14:paraId="329DE5CE" w14:textId="77777777" w:rsidR="000B550E" w:rsidRPr="00307336" w:rsidRDefault="000B550E">
      <w:pPr>
        <w:rPr>
          <w:sz w:val="26"/>
          <w:szCs w:val="26"/>
        </w:rPr>
      </w:pPr>
    </w:p>
    <w:p w14:paraId="6E85CEA0"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وقيل لنا أن الرب لم يكن في مهب الريح. ثم يأتي زلزال يهز الأرض ويدمر الأرض، لكن الرب لم يكن في الزلزال. ثم تأتي نار ولكن الرب ليس في النار.</w:t>
      </w:r>
    </w:p>
    <w:p w14:paraId="1E54B235" w14:textId="77777777" w:rsidR="000B550E" w:rsidRPr="00307336" w:rsidRDefault="000B550E">
      <w:pPr>
        <w:rPr>
          <w:sz w:val="26"/>
          <w:szCs w:val="26"/>
        </w:rPr>
      </w:pPr>
    </w:p>
    <w:p w14:paraId="32456C41"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ومن ثم نحصل على صوت وتناقض لفظي، صوت الصمت المطلق. لقد كان صامتًا جدًا بحيث يمكنك سماعه. أعتقد أننا كنا جميعًا في أماكن يكون فيها الصمت شديدًا بحيث يمكنك سماعه.</w:t>
      </w:r>
    </w:p>
    <w:p w14:paraId="2C56BAA7" w14:textId="77777777" w:rsidR="000B550E" w:rsidRPr="00307336" w:rsidRDefault="000B550E">
      <w:pPr>
        <w:rPr>
          <w:sz w:val="26"/>
          <w:szCs w:val="26"/>
        </w:rPr>
      </w:pPr>
    </w:p>
    <w:p w14:paraId="1643659F"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والآن لاحظ ما يحدث. الآن يأتي التوازي المتناوب. الآن لدينا A. عند الكهف وجاء صوت، متبوعًا بسؤال B..</w:t>
      </w:r>
    </w:p>
    <w:p w14:paraId="329E4D25" w14:textId="77777777" w:rsidR="000B550E" w:rsidRPr="00307336" w:rsidRDefault="000B550E">
      <w:pPr>
        <w:rPr>
          <w:sz w:val="26"/>
          <w:szCs w:val="26"/>
        </w:rPr>
      </w:pPr>
    </w:p>
    <w:p w14:paraId="7E0249BF"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ماذا تفعل هنا يا إيليا؟ ج. الجواب، لقد كنت غيورًا جدًا لرب الجنود وما إلى ذلك. والآن يحاولون أن يأخذوا حياتي بعيدًا. ثم قال الرب، كل شيء هو نفسه تمامًا.</w:t>
      </w:r>
    </w:p>
    <w:p w14:paraId="38D42544" w14:textId="77777777" w:rsidR="000B550E" w:rsidRPr="00307336" w:rsidRDefault="000B550E">
      <w:pPr>
        <w:rPr>
          <w:sz w:val="26"/>
          <w:szCs w:val="26"/>
        </w:rPr>
      </w:pPr>
    </w:p>
    <w:p w14:paraId="3DA6655D" w14:textId="3136DA99"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لكن الآن حصلنا على التوازي. بدلاً من الريح، لدينا بندق الذي يجلب الدمار. وبدلاً من الزلزال، لدينا ياهو الذي قتل بيت البعل كله وجلب الموت.</w:t>
      </w:r>
    </w:p>
    <w:p w14:paraId="338B7B73" w14:textId="77777777" w:rsidR="000B550E" w:rsidRPr="00307336" w:rsidRDefault="000B550E">
      <w:pPr>
        <w:rPr>
          <w:sz w:val="26"/>
          <w:szCs w:val="26"/>
        </w:rPr>
      </w:pPr>
    </w:p>
    <w:p w14:paraId="090BBC61"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والتالي هو إيليا الذي دعا الدببة إلى 42 طفلاً، على سبيل المثال. ويوضح ما ينوي فعله. فيقول: بندق يقتل، ياهو يقتل، إيليا يقتل.</w:t>
      </w:r>
    </w:p>
    <w:p w14:paraId="2246814C" w14:textId="77777777" w:rsidR="000B550E" w:rsidRPr="00307336" w:rsidRDefault="000B550E">
      <w:pPr>
        <w:rPr>
          <w:sz w:val="26"/>
          <w:szCs w:val="26"/>
        </w:rPr>
      </w:pPr>
    </w:p>
    <w:p w14:paraId="05DB12F6" w14:textId="6D2A3843"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ما هو التوازي؟ إذن، الموازي للريح هو البندق. الموازي للزلزال هو ياهو. الموازي للنار هو إيليا.</w:t>
      </w:r>
    </w:p>
    <w:p w14:paraId="40730C62" w14:textId="77777777" w:rsidR="000B550E" w:rsidRPr="00307336" w:rsidRDefault="000B550E">
      <w:pPr>
        <w:rPr>
          <w:sz w:val="26"/>
          <w:szCs w:val="26"/>
        </w:rPr>
      </w:pPr>
    </w:p>
    <w:p w14:paraId="18AEDB1A"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ما هو الموازي للصمت المطلق؟ السبعة آلاف الذين لم ينحنوا ويحتاجون إلى الكفالة. لم تتمكن من سماعهم. أترى، بمجرد أن تفهم ذلك، يتساءل الجميع الآن ما هو الصمت المطلق؟ والجميع يفسرها بأي طريقة، لكنها ليست أصلية لأنهم لا يعرفون كيفية قراءة النص.</w:t>
      </w:r>
    </w:p>
    <w:p w14:paraId="07184393" w14:textId="77777777" w:rsidR="000B550E" w:rsidRPr="00307336" w:rsidRDefault="000B550E">
      <w:pPr>
        <w:rPr>
          <w:sz w:val="26"/>
          <w:szCs w:val="26"/>
        </w:rPr>
      </w:pPr>
    </w:p>
    <w:p w14:paraId="48E50AAF"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أنت لا تعرف معنى النص حتى تعرف كيف يعني. وهذا قول مشهور. وهذا أمر متطرف عندما تدخل فيه.</w:t>
      </w:r>
    </w:p>
    <w:p w14:paraId="15D7C2D4" w14:textId="77777777" w:rsidR="000B550E" w:rsidRPr="00307336" w:rsidRDefault="000B550E">
      <w:pPr>
        <w:rPr>
          <w:sz w:val="26"/>
          <w:szCs w:val="26"/>
        </w:rPr>
      </w:pPr>
    </w:p>
    <w:p w14:paraId="1159FE09" w14:textId="06F8E624"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لكن أحد الأشياء التي سنتطرق إليها هو النهج البلاغي. اسمحوا لي أن أقدم لكم مثالاً على التوازي المرن من خارج المزمور. سوف نرى كل هذا في المزامير، ولكن هنا التوازي المتناغم.</w:t>
      </w:r>
    </w:p>
    <w:p w14:paraId="44734987" w14:textId="77777777" w:rsidR="000B550E" w:rsidRPr="00307336" w:rsidRDefault="000B550E">
      <w:pPr>
        <w:rPr>
          <w:sz w:val="26"/>
          <w:szCs w:val="26"/>
        </w:rPr>
      </w:pPr>
    </w:p>
    <w:p w14:paraId="15D8AAF8"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وذلك في قصة سليمان، سيرة سليمان في الإصحاحات الـ11 الأولى من سفر الملوك. يفترض هذا المقرر بالطبع بعض المعرفة الأساسية عن الكتاب المقدس، وكذلك سفر المزامير. تفترض الحروف الفوقية أنك تعرف التاريخ.</w:t>
      </w:r>
    </w:p>
    <w:p w14:paraId="3423A74A" w14:textId="77777777" w:rsidR="000B550E" w:rsidRPr="00307336" w:rsidRDefault="000B550E">
      <w:pPr>
        <w:rPr>
          <w:sz w:val="26"/>
          <w:szCs w:val="26"/>
        </w:rPr>
      </w:pPr>
    </w:p>
    <w:p w14:paraId="56D58864"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يعني لا ينبغي أن تكون في هذه الدورة إذا كنت لا تعرف شيئًا عن العهد القديم. هذا أكثر تقدمًا بعض الشيء. أعني أن كل ذلك مربح.</w:t>
      </w:r>
    </w:p>
    <w:p w14:paraId="58DE3B3E" w14:textId="77777777" w:rsidR="000B550E" w:rsidRPr="00307336" w:rsidRDefault="000B550E">
      <w:pPr>
        <w:rPr>
          <w:sz w:val="26"/>
          <w:szCs w:val="26"/>
        </w:rPr>
      </w:pPr>
    </w:p>
    <w:p w14:paraId="6093AE56" w14:textId="3ACA4294"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إنه مثل ما قاله أوغسطينوس أن الكتاب المقدس ضحل بما يكفي ليغوص فيه طفل عميقًا بما يكفي ليغرق فيه فيل. لذا، على أية حال، لكن حاول أن تلاحظ هذا التوازي المتأرجح. هذا في سيرة سليمان في 1 ملوك 1 إلى 11.</w:t>
      </w:r>
    </w:p>
    <w:p w14:paraId="1C93F9E7" w14:textId="77777777" w:rsidR="000B550E" w:rsidRPr="00307336" w:rsidRDefault="000B550E">
      <w:pPr>
        <w:rPr>
          <w:sz w:val="26"/>
          <w:szCs w:val="26"/>
        </w:rPr>
      </w:pPr>
    </w:p>
    <w:p w14:paraId="73E6D287"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وما سأفعله هنا هو أنني سأطابق A وA على الفور. تمام. ها هي الصلاة.</w:t>
      </w:r>
    </w:p>
    <w:p w14:paraId="79278D69" w14:textId="77777777" w:rsidR="000B550E" w:rsidRPr="00307336" w:rsidRDefault="000B550E">
      <w:pPr>
        <w:rPr>
          <w:sz w:val="26"/>
          <w:szCs w:val="26"/>
        </w:rPr>
      </w:pPr>
    </w:p>
    <w:p w14:paraId="7D68E575"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وإليك كيف يبدأ الأمر في الملوك الأول من 1 إلى 2.12. يتدخل النبي في الخلافة الملكية، ولدينا ناثان، الذي يضع سليمان على العرش بدلاً من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أدونيا. ثم لاحظ، بالانتقال إلى الصفحة التالية، الجزء الأول، كيف ينتهي. النبي هو الذي يحدد الخلافة الملكية.</w:t>
      </w:r>
    </w:p>
    <w:p w14:paraId="3C37C47F" w14:textId="77777777" w:rsidR="000B550E" w:rsidRPr="00307336" w:rsidRDefault="000B550E">
      <w:pPr>
        <w:rPr>
          <w:sz w:val="26"/>
          <w:szCs w:val="26"/>
        </w:rPr>
      </w:pPr>
    </w:p>
    <w:p w14:paraId="427A13E1" w14:textId="11139A9A"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هذا في الإصحاح 11، 26 إلى 43. إذًا، يبدأ الأمر بنبي يضع ملكًا على العرش. وينتهي الأمر بنبي يخلع الملك عن العرش ويضع شخصًا آخر على العرش.</w:t>
      </w:r>
    </w:p>
    <w:p w14:paraId="60596D1D" w14:textId="77777777" w:rsidR="000B550E" w:rsidRPr="00307336" w:rsidRDefault="000B550E">
      <w:pPr>
        <w:rPr>
          <w:sz w:val="26"/>
          <w:szCs w:val="26"/>
        </w:rPr>
      </w:pPr>
    </w:p>
    <w:p w14:paraId="61BBCB39" w14:textId="4329A9B2"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هكذا ينتهي الأمر. لذا، أعتقد أنه يمكنك رؤية A وA يتطابقان مع بعضهما البعض. لاحظ ب، سليمان يزيل التهديد بالعداء والتهديد لأمنه.</w:t>
      </w:r>
    </w:p>
    <w:p w14:paraId="7C7033CD" w14:textId="77777777" w:rsidR="000B550E" w:rsidRPr="00307336" w:rsidRDefault="000B550E">
      <w:pPr>
        <w:rPr>
          <w:sz w:val="26"/>
          <w:szCs w:val="26"/>
        </w:rPr>
      </w:pPr>
    </w:p>
    <w:p w14:paraId="77804777" w14:textId="1B2F2306"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وهكذا، يعزل يوآب، يعزل أدونيا، كل من كان في التحالف وبصورة شرعية جدًا لأن كل واحد منهم أدان نفسه. ابن شاول، شمعي، على سبيل المثال، كان حكمه أن يبقى في المدينة. لا يمكنك الذهاب إلى مكان آخر.</w:t>
      </w:r>
    </w:p>
    <w:p w14:paraId="0F429426" w14:textId="77777777" w:rsidR="000B550E" w:rsidRPr="00307336" w:rsidRDefault="000B550E">
      <w:pPr>
        <w:rPr>
          <w:sz w:val="26"/>
          <w:szCs w:val="26"/>
        </w:rPr>
      </w:pPr>
    </w:p>
    <w:p w14:paraId="083A2949" w14:textId="368C045C"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ثم يهرب العبد إلى جنوب شرق يهوذا ويغادر المدينة، مما يدل، أولاً وقبل كل شيء، على أنه لا يطيع الملك. إنه يظهر أنه رجل غير صالح لأن العبد لا يهرب من سيده الصالح. إنه رجل قاس.</w:t>
      </w:r>
    </w:p>
    <w:p w14:paraId="3A4E80D4" w14:textId="77777777" w:rsidR="000B550E" w:rsidRPr="00307336" w:rsidRDefault="000B550E">
      <w:pPr>
        <w:rPr>
          <w:sz w:val="26"/>
          <w:szCs w:val="26"/>
        </w:rPr>
      </w:pPr>
    </w:p>
    <w:p w14:paraId="70B11E67" w14:textId="7968E127" w:rsidR="000B550E" w:rsidRPr="00307336" w:rsidRDefault="0087494A">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لذلك، فهو يوفر لك نظرة ثاقبة عليه. لكن النقطة هي أنه يزيل كل التهديدات وتقول نهاية الفصل وهكذا استقر عرشه. الآن النظير لذلك هو B الرئيسي.</w:t>
      </w:r>
    </w:p>
    <w:p w14:paraId="55E84A01" w14:textId="77777777" w:rsidR="000B550E" w:rsidRPr="00307336" w:rsidRDefault="000B550E">
      <w:pPr>
        <w:rPr>
          <w:sz w:val="26"/>
          <w:szCs w:val="26"/>
        </w:rPr>
      </w:pPr>
    </w:p>
    <w:p w14:paraId="4B6BFA7B"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الرب يثير تهديدات لأمن سليمان. فهو يقيم يربعام مثلا. يقيم ملوك ارام ويقيم كل من ضد سليمان.</w:t>
      </w:r>
    </w:p>
    <w:p w14:paraId="08750CAA" w14:textId="77777777" w:rsidR="000B550E" w:rsidRPr="00307336" w:rsidRDefault="000B550E">
      <w:pPr>
        <w:rPr>
          <w:sz w:val="26"/>
          <w:szCs w:val="26"/>
        </w:rPr>
      </w:pPr>
    </w:p>
    <w:p w14:paraId="0D739048" w14:textId="0F5832DA" w:rsidR="000B550E" w:rsidRPr="00307336" w:rsidRDefault="0087494A">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لذلك، فهو انعكاس كامل.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أمرت النبي بوضعه على العرش. لديك نبي يخلعه عن العرش.</w:t>
      </w:r>
    </w:p>
    <w:p w14:paraId="2572C850" w14:textId="77777777" w:rsidR="000B550E" w:rsidRPr="00307336" w:rsidRDefault="000B550E">
      <w:pPr>
        <w:rPr>
          <w:sz w:val="26"/>
          <w:szCs w:val="26"/>
        </w:rPr>
      </w:pPr>
    </w:p>
    <w:p w14:paraId="3F7B7AB5" w14:textId="2E93B696"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لقد قمت بالقضاء على التهديدات. الآن لديك تهديدات جديدة تتطابق مع بعضها البعض. الآن تحصل على C، لديك الوعد المبكر لحكم سليمان، كل شخص تحت كرمته وتينته.</w:t>
      </w:r>
    </w:p>
    <w:p w14:paraId="7F1F3CD4" w14:textId="77777777" w:rsidR="000B550E" w:rsidRPr="00307336" w:rsidRDefault="000B550E">
      <w:pPr>
        <w:rPr>
          <w:sz w:val="26"/>
          <w:szCs w:val="26"/>
        </w:rPr>
      </w:pPr>
    </w:p>
    <w:p w14:paraId="6C6D915E"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ج رئيس، الفشل المأساوي لحكم سليمان. ولا يتعامل بحكمة مع حلفائه وما إلى ذلك. ثم لديك د، سليمان يستخدم هديته للشعب.</w:t>
      </w:r>
    </w:p>
    <w:p w14:paraId="426EA2D5" w14:textId="77777777" w:rsidR="000B550E" w:rsidRPr="00307336" w:rsidRDefault="000B550E">
      <w:pPr>
        <w:rPr>
          <w:sz w:val="26"/>
          <w:szCs w:val="26"/>
        </w:rPr>
      </w:pPr>
    </w:p>
    <w:p w14:paraId="29699D92"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د رئيس الوزراء، هذه الهدية من الحكمة. D Prime، الفشل المأساوي لحكم سليمان. يصبح منغمسًا في نفسه.</w:t>
      </w:r>
    </w:p>
    <w:p w14:paraId="53CEBBDC" w14:textId="77777777" w:rsidR="000B550E" w:rsidRPr="00307336" w:rsidRDefault="000B550E">
      <w:pPr>
        <w:rPr>
          <w:sz w:val="26"/>
          <w:szCs w:val="26"/>
        </w:rPr>
      </w:pPr>
    </w:p>
    <w:p w14:paraId="3D09CE40" w14:textId="73D073D4"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لقد أصبح أكثر ثراءً وأكثر ثراءً وهو منغمس تمامًا في نفسه ويفقد مملكته نتيجة لذلك. ثم لديك E، الاستعدادات لبناء الهيكل والتي يقابلها سليمان. أولاً، كرّس سليمان الهيكل ولكن الله ربحه.</w:t>
      </w:r>
    </w:p>
    <w:p w14:paraId="3C3A333C" w14:textId="77777777" w:rsidR="000B550E" w:rsidRPr="00307336" w:rsidRDefault="000B550E">
      <w:pPr>
        <w:rPr>
          <w:sz w:val="26"/>
          <w:szCs w:val="26"/>
        </w:rPr>
      </w:pPr>
    </w:p>
    <w:p w14:paraId="1FCC514D"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ثم لديك F، سليمان يبني الهيكل. ثم لديك F الرئيسي، سليمان يجهز الهيكل من خلال حيرام النحاس. لاحظ المحور.</w:t>
      </w:r>
    </w:p>
    <w:p w14:paraId="7C57BBE7" w14:textId="77777777" w:rsidR="000B550E" w:rsidRPr="00307336" w:rsidRDefault="000B550E">
      <w:pPr>
        <w:rPr>
          <w:sz w:val="26"/>
          <w:szCs w:val="26"/>
        </w:rPr>
      </w:pPr>
    </w:p>
    <w:p w14:paraId="4CD09151" w14:textId="3CD25893"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سليمان يبني المباني المنافسة. ثم بنى قصراً لابنة فرعون. وقام ببناء قاعة قضاء رائعة تسمى غابة لبنان.</w:t>
      </w:r>
    </w:p>
    <w:p w14:paraId="7863A8C3" w14:textId="77777777" w:rsidR="000B550E" w:rsidRPr="00307336" w:rsidRDefault="000B550E">
      <w:pPr>
        <w:rPr>
          <w:sz w:val="26"/>
          <w:szCs w:val="26"/>
        </w:rPr>
      </w:pPr>
    </w:p>
    <w:p w14:paraId="224E46F7"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كان فيه الكثير من الأرز. لقد بنى منزله، لكنه توقف عن بناء الهيكل. إنه يقع مباشرة في منتصف مبنى المعبد.</w:t>
      </w:r>
    </w:p>
    <w:p w14:paraId="30052A9A" w14:textId="77777777" w:rsidR="000B550E" w:rsidRPr="00307336" w:rsidRDefault="000B550E">
      <w:pPr>
        <w:rPr>
          <w:sz w:val="26"/>
          <w:szCs w:val="26"/>
        </w:rPr>
      </w:pPr>
    </w:p>
    <w:p w14:paraId="51402A9D" w14:textId="22A8144F" w:rsidR="000B550E" w:rsidRPr="00307336" w:rsidRDefault="0087494A">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لذا فهو يبني المعبد ثم يتوقف. الآن يبدأ ببناء قصره وقصوره الخاصة. هذا هو سقوطه.</w:t>
      </w:r>
    </w:p>
    <w:p w14:paraId="25AFAC9E" w14:textId="77777777" w:rsidR="000B550E" w:rsidRPr="00307336" w:rsidRDefault="000B550E">
      <w:pPr>
        <w:rPr>
          <w:sz w:val="26"/>
          <w:szCs w:val="26"/>
        </w:rPr>
      </w:pPr>
    </w:p>
    <w:p w14:paraId="5F7DEC3C" w14:textId="0FDF285A"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هذا هو المحور. بخلاف ذلك، إذا كنت لا تفهم، فليس لديك هذه العدسة لفهم Chiasm، كما تقول، ما سبب كل هذا في منتصف الفصل السابع؟ وفجأة، إذا فهمته، فهو الجزء الأكثر أهمية في هذا المقطع، والذي يبدو غير ذي صلة عندما تقرأه لأول مرة. لذا، ما أقوله هو أنك لا تعرف كيف يعني النص، ماذا يعني النص، حتى تعرف ما يعنيه.</w:t>
      </w:r>
    </w:p>
    <w:p w14:paraId="7CDC9488" w14:textId="77777777" w:rsidR="000B550E" w:rsidRPr="00307336" w:rsidRDefault="000B550E">
      <w:pPr>
        <w:rPr>
          <w:sz w:val="26"/>
          <w:szCs w:val="26"/>
        </w:rPr>
      </w:pPr>
    </w:p>
    <w:p w14:paraId="353B2456"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وهذا ما أنا قلق بشأنه. أريد أن أساعدك على معرفة كيف يعني ذلك. هذا تمهيدي للقيام بأي لاهوت.</w:t>
      </w:r>
    </w:p>
    <w:p w14:paraId="38EDC5B1" w14:textId="77777777" w:rsidR="000B550E" w:rsidRPr="00307336" w:rsidRDefault="000B550E">
      <w:pPr>
        <w:rPr>
          <w:sz w:val="26"/>
          <w:szCs w:val="26"/>
        </w:rPr>
      </w:pPr>
    </w:p>
    <w:p w14:paraId="14C5F7F6" w14:textId="730B1C59"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ثم يمكنك القيام باللاهوت الخاص بك عندما آمل أن أتمكن من إعطائك بعض العدسات وإضفاء المصداقية على المواقف التقليدية للكنيسة. لذا، فهو اعتذاري إلى حد ما لأنني لا أتفق مع معظم الأوساط الأكاديمية. أعتقد أنهم يقودون المبتدئين، طلاب المدارس اللاهوتية الجدد إلى طريق خاطئ ويؤذون الكنيسة.</w:t>
      </w:r>
    </w:p>
    <w:p w14:paraId="09C657FC" w14:textId="77777777" w:rsidR="000B550E" w:rsidRPr="00307336" w:rsidRDefault="000B550E">
      <w:pPr>
        <w:rPr>
          <w:sz w:val="26"/>
          <w:szCs w:val="26"/>
        </w:rPr>
      </w:pPr>
    </w:p>
    <w:p w14:paraId="192A1A31" w14:textId="0F280C1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وهذا ما سنفعله. هذا ما ننظر إليه. إذن، ما هي تلك الأساليب؟ هذا هو الهدف.</w:t>
      </w:r>
    </w:p>
    <w:p w14:paraId="7F3B93C0" w14:textId="77777777" w:rsidR="000B550E" w:rsidRPr="00307336" w:rsidRDefault="000B550E">
      <w:pPr>
        <w:rPr>
          <w:sz w:val="26"/>
          <w:szCs w:val="26"/>
        </w:rPr>
      </w:pPr>
    </w:p>
    <w:p w14:paraId="2BA037AB"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أريدك أن تفهم الأساليب التي سنستخدمها. واحد منهم هو النهج التاريخي. هذا هو النهج التقليدي.</w:t>
      </w:r>
    </w:p>
    <w:p w14:paraId="3C846BF8" w14:textId="77777777" w:rsidR="000B550E" w:rsidRPr="00307336" w:rsidRDefault="000B550E">
      <w:pPr>
        <w:rPr>
          <w:sz w:val="26"/>
          <w:szCs w:val="26"/>
        </w:rPr>
      </w:pPr>
    </w:p>
    <w:p w14:paraId="3F2EE28F" w14:textId="7DD17AE6"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علينا أن نسأل عندما يترجم NIV، لداود، هل هذه هي أفضل ترجمة أم ينبغي أن تكون من تأليف ديفيد؟ ديفيد هي ترجمة حلوى. تقوم جميع الترجمات تقريبًا بذلك دون اتخاذ قرار بشأنه. لكنه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ليدفيد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04B65D26" w14:textId="77777777" w:rsidR="000B550E" w:rsidRPr="00307336" w:rsidRDefault="000B550E">
      <w:pPr>
        <w:rPr>
          <w:sz w:val="26"/>
          <w:szCs w:val="26"/>
        </w:rPr>
      </w:pPr>
    </w:p>
    <w:p w14:paraId="63201C12" w14:textId="6864D49F"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يمكن أن يعني إما الانتماء إلى داود أو إلى داود أو بطريقة ما هو مفتوح أو يمكن أن يعني داود. سأقوم بالتحقيق في النهج التاريخي. ما الفرق الذي يحدثه سواء كان مستندًا إلى التاريخ أم لا؟ ما علاقة كل ذلك بيسوع؟ هذه هي الأسئلة التي يجب أن أطرحها.</w:t>
      </w:r>
    </w:p>
    <w:p w14:paraId="61E1D141" w14:textId="77777777" w:rsidR="000B550E" w:rsidRPr="00307336" w:rsidRDefault="000B550E">
      <w:pPr>
        <w:rPr>
          <w:sz w:val="26"/>
          <w:szCs w:val="26"/>
        </w:rPr>
      </w:pPr>
    </w:p>
    <w:p w14:paraId="2F2587FA" w14:textId="7229D066"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سوف ننظر إلى النهج التاريخي. النهج الثاني الذي سنستخدمه هو ما يسمى النهج النقدي للشكل. يميز النهج النقدي الشكلي مجموعات المزامير وفقًا لأنواعها المختلفة.</w:t>
      </w:r>
    </w:p>
    <w:p w14:paraId="4DDE41BC" w14:textId="77777777" w:rsidR="000B550E" w:rsidRPr="00307336" w:rsidRDefault="000B550E">
      <w:pPr>
        <w:rPr>
          <w:sz w:val="26"/>
          <w:szCs w:val="26"/>
        </w:rPr>
      </w:pPr>
    </w:p>
    <w:p w14:paraId="628CA0D0" w14:textId="0BEC48DB"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إذن، لديك ثلاثة أنواع رئيسية من المزامير. لديكم أقسام فرعية منها، ولكن لديكم ترانيم وأغاني تسبيح. في الترانيم، وأغاني التسبيح، نحصل على عقيدة الله في المقام الأول لأنها تحتفل بصفاته وتحتفل بشيئين، أعماله في الخليقة وفي التاريخ وإخلاصه لشعبه.</w:t>
      </w:r>
    </w:p>
    <w:p w14:paraId="48022B65" w14:textId="77777777" w:rsidR="000B550E" w:rsidRPr="00307336" w:rsidRDefault="000B550E">
      <w:pPr>
        <w:rPr>
          <w:sz w:val="26"/>
          <w:szCs w:val="26"/>
        </w:rPr>
      </w:pPr>
    </w:p>
    <w:p w14:paraId="1647A7BF" w14:textId="06A31846" w:rsidR="000B550E" w:rsidRPr="0030733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سوف ننظر إلى ذلك، الترانيم، عقيدة الله. سننظر أيضًا في نقد النموذج، سننظر في الالتماسات والصلوات. وهناك، على سبيل المثال، يمكنك أن تفعل ما يمكنك الحصول عليه لاهوتيًا.</w:t>
      </w:r>
    </w:p>
    <w:p w14:paraId="55FB0CFF" w14:textId="77777777" w:rsidR="000B550E" w:rsidRPr="00307336" w:rsidRDefault="000B550E">
      <w:pPr>
        <w:rPr>
          <w:sz w:val="26"/>
          <w:szCs w:val="26"/>
        </w:rPr>
      </w:pPr>
    </w:p>
    <w:p w14:paraId="1B2E7ED6" w14:textId="42C3E646"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على سبيل المثال، ليس هناك التماس دون الثناء. جميع الالتماسات تمجيد. هناك استثناء واحد فقط في المزمور 88، يُدعى الخروف الأسود في سفر المزامير.</w:t>
      </w:r>
    </w:p>
    <w:p w14:paraId="61C4964E" w14:textId="77777777" w:rsidR="000B550E" w:rsidRPr="00307336" w:rsidRDefault="000B550E">
      <w:pPr>
        <w:rPr>
          <w:sz w:val="26"/>
          <w:szCs w:val="26"/>
        </w:rPr>
      </w:pPr>
    </w:p>
    <w:p w14:paraId="4DC721E0" w14:textId="7065E471"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لماذا يمكن لأيوب أن يحتج، ويتمنى لو لم أولد قط، ويشكك في عدالة الله؟ ويوبخه الله وعليه أن يتوب. والمرنم يفعل نفس الشيء بالضبط. والله يرضى.</w:t>
      </w:r>
    </w:p>
    <w:p w14:paraId="6B6B6BA9" w14:textId="77777777" w:rsidR="000B550E" w:rsidRPr="00307336" w:rsidRDefault="000B550E">
      <w:pPr>
        <w:rPr>
          <w:sz w:val="26"/>
          <w:szCs w:val="26"/>
        </w:rPr>
      </w:pPr>
    </w:p>
    <w:p w14:paraId="130E11B5"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ماهو الفرق؟ الفرق هو أن أيوب لم يكن له مدح. لا يقبل التماس بدون مدح. إنه تعبير عن عدم الإيمان.</w:t>
      </w:r>
    </w:p>
    <w:p w14:paraId="1DCA0208" w14:textId="77777777" w:rsidR="000B550E" w:rsidRPr="00307336" w:rsidRDefault="000B550E">
      <w:pPr>
        <w:rPr>
          <w:sz w:val="26"/>
          <w:szCs w:val="26"/>
        </w:rPr>
      </w:pPr>
    </w:p>
    <w:p w14:paraId="69BCA600"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وبمجرد أن تبدأ في فهم النقطة، كما ترى، عليك أن تعرف كيف يعني ذلك أن تعرف ما يعنيه. وبمجرد أن تفهم أن هناك شكلًا مميزًا هنا، فأنت في وضع يسمح لك بمقارنة كل هذه المزامير ومقارنتها بالكتاب المقدس الآخر. ولكن هذا هو الشيء الذي أحاول أن أعطيك عدسات لترى حتى تتمكن من فهمه.</w:t>
      </w:r>
    </w:p>
    <w:p w14:paraId="05393794" w14:textId="77777777" w:rsidR="000B550E" w:rsidRPr="00307336" w:rsidRDefault="000B550E">
      <w:pPr>
        <w:rPr>
          <w:sz w:val="26"/>
          <w:szCs w:val="26"/>
        </w:rPr>
      </w:pPr>
    </w:p>
    <w:p w14:paraId="7F15D99E" w14:textId="32E30B97" w:rsidR="000B550E" w:rsidRPr="00307336" w:rsidRDefault="0087494A">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لذلك، أنت تفهم أنه تمجيد. عندما تدرسهم كمجموعة، فإنك تعلم أيضًا أنهم مجتمعيون. تنتهي جميعها تقريبًا برغبة، ليس لي فقط، بل للعالم أجمع، وللمجتمع بأكمله، بأن أكون جزءًا من الشاهد للعالم أجمع لما فعله الرب بي.</w:t>
      </w:r>
    </w:p>
    <w:p w14:paraId="044A6CBA" w14:textId="77777777" w:rsidR="000B550E" w:rsidRPr="00307336" w:rsidRDefault="000B550E">
      <w:pPr>
        <w:rPr>
          <w:sz w:val="26"/>
          <w:szCs w:val="26"/>
        </w:rPr>
      </w:pPr>
    </w:p>
    <w:p w14:paraId="3639C575" w14:textId="2230E570"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وعندما نشارك شهاداتنا، فإننا نشجع بعضنا البعض ونشارك الإنجيل بهذه الطريقة. وهكذا استمر الإنجيل. لذلك، هم تمجيد، أود أن أقول، إنهم طائفيون.</w:t>
      </w:r>
    </w:p>
    <w:p w14:paraId="6158E195" w14:textId="77777777" w:rsidR="000B550E" w:rsidRPr="00307336" w:rsidRDefault="000B550E">
      <w:pPr>
        <w:rPr>
          <w:sz w:val="26"/>
          <w:szCs w:val="26"/>
        </w:rPr>
      </w:pPr>
    </w:p>
    <w:p w14:paraId="29D3074B" w14:textId="23E7C770"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وهم متواضعون للغاية، لأن ما يفعلونه هو أخذ المزامير الملعونة. ولن يأخذوا الأمور بأيديهم. يعتمدون على الله.</w:t>
      </w:r>
    </w:p>
    <w:p w14:paraId="1FCB8CE2" w14:textId="77777777" w:rsidR="000B550E" w:rsidRPr="00307336" w:rsidRDefault="000B550E">
      <w:pPr>
        <w:rPr>
          <w:sz w:val="26"/>
          <w:szCs w:val="26"/>
        </w:rPr>
      </w:pPr>
    </w:p>
    <w:p w14:paraId="5EE87C43"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الصديقون يعتمدون على الله ويقاومون من ينتقم لنفسه. الآن، ضع في اعتبارك هنا ما يحدث في كثير من الأحيان، حيث يأخذ الناس ما هو مقصود لشعب الله ويطبقونه على الدولة. وهذا خطأ كبير.</w:t>
      </w:r>
    </w:p>
    <w:p w14:paraId="17F3FF18" w14:textId="77777777" w:rsidR="000B550E" w:rsidRPr="00307336" w:rsidRDefault="000B550E">
      <w:pPr>
        <w:rPr>
          <w:sz w:val="26"/>
          <w:szCs w:val="26"/>
        </w:rPr>
      </w:pPr>
    </w:p>
    <w:p w14:paraId="068DECA7" w14:textId="21925455"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سوف يدمر الدولة. رمز </w:t>
      </w:r>
      <w:r xmlns:w="http://schemas.openxmlformats.org/wordprocessingml/2006/main" w:rsidR="0087494A">
        <w:rPr>
          <w:rFonts w:ascii="Calibri" w:eastAsia="Calibri" w:hAnsi="Calibri" w:cs="Calibri"/>
          <w:sz w:val="26"/>
          <w:szCs w:val="26"/>
        </w:rPr>
        <w:t xml:space="preserve">الكنيسة هو الصليب. ورمز الدولة في رومية 13 هو السيف.</w:t>
      </w:r>
    </w:p>
    <w:p w14:paraId="0DBC673D" w14:textId="77777777" w:rsidR="000B550E" w:rsidRPr="00307336" w:rsidRDefault="000B550E">
      <w:pPr>
        <w:rPr>
          <w:sz w:val="26"/>
          <w:szCs w:val="26"/>
        </w:rPr>
      </w:pPr>
    </w:p>
    <w:p w14:paraId="0FD134DA"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وعليك أن تبقي تلك الأخلاقيات متميزة. أنا أتحدث عن الكنيسة. أنا لا أتحدث عن العالم.</w:t>
      </w:r>
    </w:p>
    <w:p w14:paraId="67E550AE" w14:textId="77777777" w:rsidR="000B550E" w:rsidRPr="00307336" w:rsidRDefault="000B550E">
      <w:pPr>
        <w:rPr>
          <w:sz w:val="26"/>
          <w:szCs w:val="26"/>
        </w:rPr>
      </w:pPr>
    </w:p>
    <w:p w14:paraId="635519F8"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أنا أتحدث عن الكنيسة. العالم قصة مختلفة. هذه مناقشتها الخاصة مرة أخرى.</w:t>
      </w:r>
    </w:p>
    <w:p w14:paraId="52D23B79" w14:textId="77777777" w:rsidR="000B550E" w:rsidRPr="00307336" w:rsidRDefault="000B550E">
      <w:pPr>
        <w:rPr>
          <w:sz w:val="26"/>
          <w:szCs w:val="26"/>
        </w:rPr>
      </w:pPr>
    </w:p>
    <w:p w14:paraId="66407EE0" w14:textId="35027A38" w:rsidR="000B550E" w:rsidRPr="00307336" w:rsidRDefault="0087494A">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لذلك، أنا أقول، لقد بدأت بالقول إنها ستعطينا عقائد عن الله. فقلت إنه سيعطينا عقيدة عن القديسين. هذا تمييز مهم.</w:t>
      </w:r>
    </w:p>
    <w:p w14:paraId="5350431F" w14:textId="77777777" w:rsidR="000B550E" w:rsidRPr="00307336" w:rsidRDefault="000B550E">
      <w:pPr>
        <w:rPr>
          <w:sz w:val="26"/>
          <w:szCs w:val="26"/>
        </w:rPr>
      </w:pPr>
    </w:p>
    <w:p w14:paraId="32E6A7ED" w14:textId="041435E0" w:rsidR="000B550E" w:rsidRDefault="00000000" w:rsidP="0087494A">
      <w:pPr xmlns:w="http://schemas.openxmlformats.org/wordprocessingml/2006/main">
        <w:rPr>
          <w:rFonts w:ascii="Calibri" w:eastAsia="Calibri" w:hAnsi="Calibri" w:cs="Calibri"/>
          <w:sz w:val="26"/>
          <w:szCs w:val="26"/>
        </w:rPr>
        <w:bidi/>
      </w:pPr>
      <w:r xmlns:w="http://schemas.openxmlformats.org/wordprocessingml/2006/main" w:rsidRPr="00307336">
        <w:rPr>
          <w:rFonts w:ascii="Calibri" w:eastAsia="Calibri" w:hAnsi="Calibri" w:cs="Calibri"/>
          <w:sz w:val="26"/>
          <w:szCs w:val="26"/>
        </w:rPr>
        <w:t xml:space="preserve">وهذا ما قاله بولس، لكي يكون رجل الله قديس الله، مستعدًا لكل عمل صالح. والكتب المقدسة كتبت من أجل الكنيسة، من أجل بنياننا، حتى نكون ملحًا صالحًا ونورًا للعالم. وهذا ما ندخله في نقد النموذج.</w:t>
      </w:r>
    </w:p>
    <w:p w14:paraId="04F89804" w14:textId="77777777" w:rsidR="0087494A" w:rsidRPr="00307336" w:rsidRDefault="0087494A" w:rsidP="0087494A">
      <w:pPr>
        <w:rPr>
          <w:sz w:val="26"/>
          <w:szCs w:val="26"/>
        </w:rPr>
      </w:pPr>
    </w:p>
    <w:p w14:paraId="55C50A22"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أحاول مساعدتك لمعرفة سبب دخولنا في هذه الأمور لأنه لاحقًا ندخل في المهزلة وكل التفاصيل، ويمكن أن نفقد صورة كبيرة عن مكاننا وماذا نفعل. النهج الثالث الذي سنستخدمه هو الطقس الليتورجي الذي تم فيه غناء المزامير في الهيكل. كيف نفهم ذلك؟ كيف كان أداء المعبد؟ كيف تحدثت؟ ما هي رمزيتها؟ ولذا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فإننا سوف ننظر إلى الهيكل وسننظر إلى مواكب إسرائيل كما تنعكس في المزامير </w:t>
      </w:r>
      <w:r xmlns:w="http://schemas.openxmlformats.org/wordprocessingml/2006/main" w:rsidRPr="00307336">
        <w:rPr>
          <w:rFonts w:ascii="Calibri" w:eastAsia="Calibri" w:hAnsi="Calibri" w:cs="Calibri"/>
          <w:sz w:val="26"/>
          <w:szCs w:val="26"/>
        </w:rPr>
        <w:t xml:space="preserve">.</w:t>
      </w:r>
      <w:proofErr xmlns:w="http://schemas.openxmlformats.org/wordprocessingml/2006/main" w:type="gramEnd"/>
    </w:p>
    <w:p w14:paraId="0322AECB" w14:textId="77777777" w:rsidR="000B550E" w:rsidRPr="00307336" w:rsidRDefault="000B550E">
      <w:pPr>
        <w:rPr>
          <w:sz w:val="26"/>
          <w:szCs w:val="26"/>
        </w:rPr>
      </w:pPr>
    </w:p>
    <w:p w14:paraId="64985F8F" w14:textId="3B4114B7" w:rsidR="000B550E" w:rsidRPr="00307336" w:rsidRDefault="0087494A">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لذلك، سنكون في المعبد ونفهم ما يحدث في المعبد ونصف ذلك المعبد قليلاً. في بعض الأحيان يكون الأمر جنة للغاية. أعتقد أن هذه كلمة تقابل كلمة الجنة في شكل صفة منها.</w:t>
      </w:r>
    </w:p>
    <w:p w14:paraId="4496EB89" w14:textId="77777777" w:rsidR="000B550E" w:rsidRPr="00307336" w:rsidRDefault="000B550E">
      <w:pPr>
        <w:rPr>
          <w:sz w:val="26"/>
          <w:szCs w:val="26"/>
        </w:rPr>
      </w:pPr>
    </w:p>
    <w:p w14:paraId="6CD6B78A" w14:textId="11746CAC"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حسنًا. لذلك، سوف ننظر إلى النهج الليتورجي. ومن ثم ما قدمته لكم سابقًا من التوازي، وهو الهياكل، وهو النهج البلاغي.</w:t>
      </w:r>
    </w:p>
    <w:p w14:paraId="044C21FF" w14:textId="77777777" w:rsidR="000B550E" w:rsidRPr="00307336" w:rsidRDefault="000B550E">
      <w:pPr>
        <w:rPr>
          <w:sz w:val="26"/>
          <w:szCs w:val="26"/>
        </w:rPr>
      </w:pPr>
    </w:p>
    <w:p w14:paraId="77C0E6A9" w14:textId="2546B2D5"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الآن سوف نستخدم المنهج البلاغي طوال الدورة عندما أتعامل مع المزامير الفردية. لذلك، لن أضطر إلى ذلك، سأقوم فقط بتلخيص المادة هناك. في كل شيء كتبته تقريبًا، مثل التعليق على المزامير أو لاهوت العهد القديم، في كل مكان تقريبًا، أعرض في البداية النهج البلاغي.</w:t>
      </w:r>
    </w:p>
    <w:p w14:paraId="3E5DD5FC" w14:textId="77777777" w:rsidR="000B550E" w:rsidRPr="00307336" w:rsidRDefault="000B550E">
      <w:pPr>
        <w:rPr>
          <w:sz w:val="26"/>
          <w:szCs w:val="26"/>
        </w:rPr>
      </w:pPr>
    </w:p>
    <w:p w14:paraId="30E6F04D" w14:textId="333F7A61" w:rsidR="000B550E" w:rsidRPr="00307336" w:rsidRDefault="0087494A">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لذا، يعرف الناس من أين أتيت وكيف أقرأ النص. هدفي الحقيقي، على سبيل المثال، عندما كتبت تفسير سفر التكوين، كان هدفي الحقيقي هو أن يتعلم القارئ كيفية القراءة.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أبدأ كل قسم بهذا النهج البلاغي.</w:t>
      </w:r>
    </w:p>
    <w:p w14:paraId="269D85F4" w14:textId="77777777" w:rsidR="000B550E" w:rsidRPr="00307336" w:rsidRDefault="000B550E">
      <w:pPr>
        <w:rPr>
          <w:sz w:val="26"/>
          <w:szCs w:val="26"/>
        </w:rPr>
      </w:pPr>
    </w:p>
    <w:p w14:paraId="04289C2A" w14:textId="77777777" w:rsidR="000B550E" w:rsidRPr="0030733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ستعرف كيف تقرأ. وكان هذا هو القصد على أي حال. ومن ثم سيكون لدينا النهج المسيحاني الأخروي.</w:t>
      </w:r>
    </w:p>
    <w:p w14:paraId="24FBA56A" w14:textId="77777777" w:rsidR="000B550E" w:rsidRPr="00307336" w:rsidRDefault="000B550E">
      <w:pPr>
        <w:rPr>
          <w:sz w:val="26"/>
          <w:szCs w:val="26"/>
        </w:rPr>
      </w:pPr>
    </w:p>
    <w:p w14:paraId="6505A926" w14:textId="609CA419"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هكذا تتحدث هذه المزامير عن يسوع. قال كلهم يتكلمون عنه وفتح لهم على طريق عمواس.</w:t>
      </w:r>
    </w:p>
    <w:p w14:paraId="25370840" w14:textId="77777777" w:rsidR="000B550E" w:rsidRPr="00307336" w:rsidRDefault="000B550E">
      <w:pPr>
        <w:rPr>
          <w:sz w:val="26"/>
          <w:szCs w:val="26"/>
        </w:rPr>
      </w:pPr>
    </w:p>
    <w:p w14:paraId="4B4432E0"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فتح لهم في سفر المزامير. ونحن في طريقنا للنظر في ذلك. كيف يفعلون ذلك، وهذا جزء من التعقيد.</w:t>
      </w:r>
    </w:p>
    <w:p w14:paraId="12609AFD" w14:textId="77777777" w:rsidR="000B550E" w:rsidRPr="00307336" w:rsidRDefault="000B550E">
      <w:pPr>
        <w:rPr>
          <w:sz w:val="26"/>
          <w:szCs w:val="26"/>
        </w:rPr>
      </w:pPr>
    </w:p>
    <w:p w14:paraId="1F2686B2" w14:textId="16119D09"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كيف نفهم أنه تاريخ لداود، ومع ذلك فهو يتحدث أيضًا عن يسوع؟ لذلك يجب التعامل مع هذه الأشياء بطريقة حقيقية.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تتمكن من رؤية أين نحن ذاهبون.</w:t>
      </w:r>
    </w:p>
    <w:p w14:paraId="240A29A4" w14:textId="77777777" w:rsidR="000B550E" w:rsidRPr="00307336" w:rsidRDefault="000B550E">
      <w:pPr>
        <w:rPr>
          <w:sz w:val="26"/>
          <w:szCs w:val="26"/>
        </w:rPr>
      </w:pPr>
    </w:p>
    <w:p w14:paraId="34EC3D4A" w14:textId="26F159F5"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وأخيرًا، سوف نسأل أنفسنا، وهذا ما يسمى نقد التنقيح، لكننا سنسأل أنفسنا، كيف تم تجميع الكتاب بأكمله معًا؟ ماذا كان التنقيح؟ ما هو التحرير؟ لماذا هو في خمسة كتب وكيف يتم ربط هذه المزامير بأي شكل من الأشكال؟ أم أنها مجرد مجموعة طوعا أو كرها لا معنى لها؟ سأزعم أن هناك معنى، لكن هذا في حد ذاته، هذه هي حافة المعرفة اليوم. ما وصلنا إليه هو فهم تحرير الكتاب. أعتقد أنك تستطيع أن ترى إذا مررنا بالمزامير بهذه الطريقة، سيكون لديك فكرة ما عن محتوى المزمور.</w:t>
      </w:r>
    </w:p>
    <w:p w14:paraId="65F80903" w14:textId="77777777" w:rsidR="000B550E" w:rsidRPr="00307336" w:rsidRDefault="000B550E">
      <w:pPr>
        <w:rPr>
          <w:sz w:val="26"/>
          <w:szCs w:val="26"/>
        </w:rPr>
      </w:pPr>
    </w:p>
    <w:p w14:paraId="777E9CB7"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لن أقول أن هذا هو المزمور الأول، والمزمور الثاني، والمزمور الثالث. لن يكون هذا هو النهج الذي أتبعه. وآمل أن يكون نهجي أكثر تعقيدًا من ذلك بقليل. الآن، ما سنفعله هو أننا سننظر إلى هذه الأشكال المختلفة.</w:t>
      </w:r>
    </w:p>
    <w:p w14:paraId="4F4F1682" w14:textId="77777777" w:rsidR="000B550E" w:rsidRPr="00307336" w:rsidRDefault="000B550E">
      <w:pPr>
        <w:rPr>
          <w:sz w:val="26"/>
          <w:szCs w:val="26"/>
        </w:rPr>
      </w:pPr>
    </w:p>
    <w:p w14:paraId="281F6726" w14:textId="64303B8F"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سوف ننظر إلى المزامير على نطاق واسع في كل حالة. لذا، تحصل على صورة كاملة ثم سأركز على مزمور معين لأن الحقيقة هي أن ما نستمتع به حقًا هو المزمور نفسه. سوف أتأكد من أننا سنعود إلى كل محاضرة ونقوم بالفعل بتأدية مزمور لأن هذا، نحن فقط، لا يمكن لأي شخص أن يقول أي شيء يمكن أن يطابق النص نفسه.</w:t>
      </w:r>
    </w:p>
    <w:p w14:paraId="57C4E230" w14:textId="77777777" w:rsidR="000B550E" w:rsidRPr="00307336" w:rsidRDefault="000B550E">
      <w:pPr>
        <w:rPr>
          <w:sz w:val="26"/>
          <w:szCs w:val="26"/>
        </w:rPr>
      </w:pPr>
    </w:p>
    <w:p w14:paraId="37262CEC" w14:textId="1401A0BC" w:rsidR="000B550E" w:rsidRPr="00307336" w:rsidRDefault="008D10B4">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لذا، دعونا نستمتع بالنص بينما نمضي قدمًا. لذلك هذا هو الهدف مما أنا عليه، إلى أين نحن ذاهبون. أتمنى أن تستمتع بالرحلة معي.</w:t>
      </w:r>
    </w:p>
    <w:p w14:paraId="4E961946" w14:textId="77777777" w:rsidR="000B550E" w:rsidRPr="00307336" w:rsidRDefault="000B550E">
      <w:pPr>
        <w:rPr>
          <w:sz w:val="26"/>
          <w:szCs w:val="26"/>
        </w:rPr>
      </w:pPr>
    </w:p>
    <w:p w14:paraId="6F546D77"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انا استمتع به. أتعلم في كل مرة في هذه الجولة من خلال المزامير. هناك التقويم الخاص بك حيث نحن ذاهبون.</w:t>
      </w:r>
    </w:p>
    <w:p w14:paraId="14F862AC" w14:textId="77777777" w:rsidR="000B550E" w:rsidRPr="00307336" w:rsidRDefault="000B550E">
      <w:pPr>
        <w:rPr>
          <w:sz w:val="26"/>
          <w:szCs w:val="26"/>
        </w:rPr>
      </w:pPr>
    </w:p>
    <w:p w14:paraId="17EE1E74"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هذه هي مقدمة الدورة. المحاضرة القادمة حول التأويل. من المهم أن تقرأ النص بقلب نقي بالطريقة الصحيحة.</w:t>
      </w:r>
    </w:p>
    <w:p w14:paraId="251303EF" w14:textId="77777777" w:rsidR="000B550E" w:rsidRPr="00307336" w:rsidRDefault="000B550E">
      <w:pPr>
        <w:rPr>
          <w:sz w:val="26"/>
          <w:szCs w:val="26"/>
        </w:rPr>
      </w:pPr>
    </w:p>
    <w:p w14:paraId="658ABFB7" w14:textId="51844C1C"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معظم الأكاديميين لا يقرأونه من خلال عدسة القلب اللاهوتي النقي. سيتحدثون عن الأخلاق، لكن هذا أمر أساسي عليك أن تفعله. الكثير من الأخطاء في الأوساط الأكاديمية ترجع إلى أنها تأتي مع افتراضات خاطئة للنص.</w:t>
      </w:r>
    </w:p>
    <w:p w14:paraId="16E9ABCC" w14:textId="77777777" w:rsidR="000B550E" w:rsidRPr="00307336" w:rsidRDefault="000B550E">
      <w:pPr>
        <w:rPr>
          <w:sz w:val="26"/>
          <w:szCs w:val="26"/>
        </w:rPr>
      </w:pPr>
    </w:p>
    <w:p w14:paraId="1D705C32" w14:textId="5391E981" w:rsidR="000B550E" w:rsidRPr="00307336" w:rsidRDefault="008D10B4">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لذا، أعتقد أن الأمر يستحق محاضرة للحديث عن ما رأيك في الكتاب المقدس؟ والحقيقة هي، إذا قرأت، على سبيل المثال، العالم اللامع والنابغة والتر بروجمان، الذي يحظى بشعبية كبيرة اليوم. والتر هو مجرد رجل لامع، لكنني لا أعرف ما هي عقيدته في الكتاب المقدس. لم يضعها أبدًا على الطاولة.</w:t>
      </w:r>
    </w:p>
    <w:p w14:paraId="7A8DAEA5" w14:textId="77777777" w:rsidR="000B550E" w:rsidRPr="00307336" w:rsidRDefault="000B550E">
      <w:pPr>
        <w:rPr>
          <w:sz w:val="26"/>
          <w:szCs w:val="26"/>
        </w:rPr>
      </w:pPr>
    </w:p>
    <w:p w14:paraId="2871F0E5"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الحقيقة هي أنني لا أعتقد أن لديه واحدة. لا أعتقد أن لديه عقيدة الكتاب المقدس. لديه الكثير من الأشياء الجيدة، لكني أريد أن أعرف من أين أتيت.</w:t>
      </w:r>
    </w:p>
    <w:p w14:paraId="36334BE5" w14:textId="77777777" w:rsidR="000B550E" w:rsidRPr="00307336" w:rsidRDefault="000B550E">
      <w:pPr>
        <w:rPr>
          <w:sz w:val="26"/>
          <w:szCs w:val="26"/>
        </w:rPr>
      </w:pPr>
    </w:p>
    <w:p w14:paraId="68F36DB3"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هل هي كلمة الله؟ أليس هو كلام الله؟ كيف تنظر إلى هذا الكتاب؟ عادةً لا تتم معالجة ذلك ويسبب الكثير من الارتباك. نحن سوف ننظر إلى Gunkel. وهو من كبار العلماء.</w:t>
      </w:r>
    </w:p>
    <w:p w14:paraId="5DC4603D" w14:textId="77777777" w:rsidR="000B550E" w:rsidRPr="00307336" w:rsidRDefault="000B550E">
      <w:pPr>
        <w:rPr>
          <w:sz w:val="26"/>
          <w:szCs w:val="26"/>
        </w:rPr>
      </w:pPr>
    </w:p>
    <w:p w14:paraId="51ACF9CC" w14:textId="1FB7E4A3"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إنه الشكل الأب للنقد. لديه الكثير من البيانات، فإنه يربكك. هل تعرف من هو المرتل الصالح؟ ويقول إنه دين بدائي.</w:t>
      </w:r>
    </w:p>
    <w:p w14:paraId="73F7E7B0" w14:textId="77777777" w:rsidR="000B550E" w:rsidRPr="00307336" w:rsidRDefault="000B550E">
      <w:pPr>
        <w:rPr>
          <w:sz w:val="26"/>
          <w:szCs w:val="26"/>
        </w:rPr>
      </w:pPr>
    </w:p>
    <w:p w14:paraId="08805050" w14:textId="45EB247E"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ما يعنيه هو أن لديه مشكلة نفسية. إنه مصاب بجنون العظمة والأعداء في رأسه. لقد قام بكل هذا البحث وانتهى به الأمر، فهو يعاني من مشكلة نفسية.</w:t>
      </w:r>
    </w:p>
    <w:p w14:paraId="3D95CCD4" w14:textId="77777777" w:rsidR="000B550E" w:rsidRPr="00307336" w:rsidRDefault="000B550E">
      <w:pPr>
        <w:rPr>
          <w:sz w:val="26"/>
          <w:szCs w:val="26"/>
        </w:rPr>
      </w:pPr>
    </w:p>
    <w:p w14:paraId="36DFAA99"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ذلك هو الصالح. إنه لا يقول ذلك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تمامًا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 ولكن هذا ما يقوله. وسوف أقتبس ذلك.</w:t>
      </w:r>
    </w:p>
    <w:p w14:paraId="3DA0714B" w14:textId="77777777" w:rsidR="000B550E" w:rsidRPr="00307336" w:rsidRDefault="000B550E">
      <w:pPr>
        <w:rPr>
          <w:sz w:val="26"/>
          <w:szCs w:val="26"/>
        </w:rPr>
      </w:pPr>
    </w:p>
    <w:p w14:paraId="4F272F8C"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لذا، فهي تذكرني بلوحة الموناليزا، أعظم لوحة. على الأقل الناس يعرفون شيئا عن ذلك. إنها اللوحة الأكثر شهرة، مشهورة.</w:t>
      </w:r>
    </w:p>
    <w:p w14:paraId="2D57FDE1" w14:textId="77777777" w:rsidR="000B550E" w:rsidRPr="00307336" w:rsidRDefault="000B550E">
      <w:pPr>
        <w:rPr>
          <w:sz w:val="26"/>
          <w:szCs w:val="26"/>
        </w:rPr>
      </w:pPr>
    </w:p>
    <w:p w14:paraId="23B3696C"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إذا ذهبت إلى متحف اللوفر، فمن الصعب أن تتمكن من دخول الغرفة مع الموناليزا. انها معبأة مع الناس. الجميع قلقون بشأن ابتسامتها الخيالية والغامضة.</w:t>
      </w:r>
    </w:p>
    <w:p w14:paraId="34E00F0E" w14:textId="77777777" w:rsidR="000B550E" w:rsidRPr="00307336" w:rsidRDefault="000B550E">
      <w:pPr>
        <w:rPr>
          <w:sz w:val="26"/>
          <w:szCs w:val="26"/>
        </w:rPr>
      </w:pPr>
    </w:p>
    <w:p w14:paraId="12AE561E" w14:textId="38EAE7EF"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كيف تفسر تلك الابتسامة؟ ولذا، كنت أقرأ مقالات عن كيفية تفسير تلك الابتسامة. قالت إحدى السيدات إنني أفهم ذلك. إنها ابتسامة ابنتي الصغيرة عندما تتبول في حوض الاستحمام.</w:t>
      </w:r>
    </w:p>
    <w:p w14:paraId="452A820F" w14:textId="77777777" w:rsidR="000B550E" w:rsidRPr="00307336" w:rsidRDefault="000B550E">
      <w:pPr>
        <w:rPr>
          <w:sz w:val="26"/>
          <w:szCs w:val="26"/>
        </w:rPr>
      </w:pPr>
    </w:p>
    <w:p w14:paraId="0ACC4608"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يعني تقصد حذف الصورة هذا حقا القمامة. هكذا رأت الأمر.</w:t>
      </w:r>
    </w:p>
    <w:p w14:paraId="59A74672" w14:textId="77777777" w:rsidR="000B550E" w:rsidRPr="00307336" w:rsidRDefault="000B550E">
      <w:pPr>
        <w:rPr>
          <w:sz w:val="26"/>
          <w:szCs w:val="26"/>
        </w:rPr>
      </w:pPr>
    </w:p>
    <w:p w14:paraId="01465D55" w14:textId="676ED729" w:rsidR="000B550E" w:rsidRPr="00307336" w:rsidRDefault="008D10B4">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لذلك، أنا أقول إن هيرمان ريجز مهم للغاية لكيفية رؤيتك لهذه المادة. إذن هذه محاضرتي الثانية عن علم التأويل، لكنها مشروعة لأي كتاب كنت ستدرسه في الكتاب المقدس. وبعد ذلك يمكنك القول، إننا ننتقل بعد ذلك إلى النهج التاريخي وبعد ذلك سنقوم بتأدية المزمور.</w:t>
      </w:r>
    </w:p>
    <w:p w14:paraId="03773829" w14:textId="77777777" w:rsidR="000B550E" w:rsidRPr="00307336" w:rsidRDefault="000B550E">
      <w:pPr>
        <w:rPr>
          <w:sz w:val="26"/>
          <w:szCs w:val="26"/>
        </w:rPr>
      </w:pPr>
    </w:p>
    <w:p w14:paraId="0FB22BCE"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وبعد ذلك، حتى بعد المقدمة، سأقوم بتأليف المزمور الأول وسوف نتخلله دائمًا بالمزامير. وأثناء مرورك هناك، يمكنك رؤية الأنواع المختلفة من المزامير التي سننظر إليها، والأساليب المختلفة التي سننظر إليها. وأنا أقول، أننا سوف ننظر إلى نهج واسع ومن ثم نقوم بعمل مزمور محدد.</w:t>
      </w:r>
    </w:p>
    <w:p w14:paraId="41473192" w14:textId="77777777" w:rsidR="000B550E" w:rsidRPr="00307336" w:rsidRDefault="000B550E">
      <w:pPr>
        <w:rPr>
          <w:sz w:val="26"/>
          <w:szCs w:val="26"/>
        </w:rPr>
      </w:pPr>
    </w:p>
    <w:p w14:paraId="63457D4B" w14:textId="77777777" w:rsidR="000B550E" w:rsidRPr="00307336" w:rsidRDefault="00000000">
      <w:pPr xmlns:w="http://schemas.openxmlformats.org/wordprocessingml/2006/main">
        <w:rPr>
          <w:sz w:val="26"/>
          <w:szCs w:val="26"/>
        </w:rPr>
        <w:bidi/>
      </w:pPr>
      <w:r xmlns:w="http://schemas.openxmlformats.org/wordprocessingml/2006/main" w:rsidRPr="00307336">
        <w:rPr>
          <w:rFonts w:ascii="Calibri" w:eastAsia="Calibri" w:hAnsi="Calibri" w:cs="Calibri"/>
          <w:sz w:val="26"/>
          <w:szCs w:val="26"/>
        </w:rPr>
        <w:t xml:space="preserve">هذا هو الدكتور بروس والتكي في تعليمه عن كتاب المزامير. هذه هي الجلسة رقم واحد، المقدمة، مسح المقاربات.</w:t>
      </w:r>
    </w:p>
    <w:sectPr w:rsidR="000B550E" w:rsidRPr="003073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2032" w14:textId="77777777" w:rsidR="007F39CC" w:rsidRDefault="007F39CC" w:rsidP="00307336">
      <w:r>
        <w:separator/>
      </w:r>
    </w:p>
  </w:endnote>
  <w:endnote w:type="continuationSeparator" w:id="0">
    <w:p w14:paraId="7B075788" w14:textId="77777777" w:rsidR="007F39CC" w:rsidRDefault="007F39CC" w:rsidP="0030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285A" w14:textId="77777777" w:rsidR="007F39CC" w:rsidRDefault="007F39CC" w:rsidP="00307336">
      <w:r>
        <w:separator/>
      </w:r>
    </w:p>
  </w:footnote>
  <w:footnote w:type="continuationSeparator" w:id="0">
    <w:p w14:paraId="3B454619" w14:textId="77777777" w:rsidR="007F39CC" w:rsidRDefault="007F39CC" w:rsidP="0030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94677"/>
      <w:docPartObj>
        <w:docPartGallery w:val="Page Numbers (Top of Page)"/>
        <w:docPartUnique/>
      </w:docPartObj>
    </w:sdtPr>
    <w:sdtEndPr>
      <w:rPr>
        <w:noProof/>
      </w:rPr>
    </w:sdtEndPr>
    <w:sdtContent>
      <w:p w14:paraId="0D03ECCA" w14:textId="0D08728E" w:rsidR="00307336" w:rsidRDefault="0030733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EE9BB" w14:textId="77777777" w:rsidR="00307336" w:rsidRDefault="00307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75010"/>
    <w:multiLevelType w:val="hybridMultilevel"/>
    <w:tmpl w:val="9DA64FFE"/>
    <w:lvl w:ilvl="0" w:tplc="5BBC9C62">
      <w:start w:val="1"/>
      <w:numFmt w:val="bullet"/>
      <w:lvlText w:val="●"/>
      <w:lvlJc w:val="left"/>
      <w:pPr>
        <w:ind w:left="720" w:hanging="360"/>
      </w:pPr>
    </w:lvl>
    <w:lvl w:ilvl="1" w:tplc="C0DE8782">
      <w:start w:val="1"/>
      <w:numFmt w:val="bullet"/>
      <w:lvlText w:val="○"/>
      <w:lvlJc w:val="left"/>
      <w:pPr>
        <w:ind w:left="1440" w:hanging="360"/>
      </w:pPr>
    </w:lvl>
    <w:lvl w:ilvl="2" w:tplc="0D107CA0">
      <w:start w:val="1"/>
      <w:numFmt w:val="bullet"/>
      <w:lvlText w:val="■"/>
      <w:lvlJc w:val="left"/>
      <w:pPr>
        <w:ind w:left="2160" w:hanging="360"/>
      </w:pPr>
    </w:lvl>
    <w:lvl w:ilvl="3" w:tplc="8B8AAD9A">
      <w:start w:val="1"/>
      <w:numFmt w:val="bullet"/>
      <w:lvlText w:val="●"/>
      <w:lvlJc w:val="left"/>
      <w:pPr>
        <w:ind w:left="2880" w:hanging="360"/>
      </w:pPr>
    </w:lvl>
    <w:lvl w:ilvl="4" w:tplc="7A2688D8">
      <w:start w:val="1"/>
      <w:numFmt w:val="bullet"/>
      <w:lvlText w:val="○"/>
      <w:lvlJc w:val="left"/>
      <w:pPr>
        <w:ind w:left="3600" w:hanging="360"/>
      </w:pPr>
    </w:lvl>
    <w:lvl w:ilvl="5" w:tplc="46A0BA3E">
      <w:start w:val="1"/>
      <w:numFmt w:val="bullet"/>
      <w:lvlText w:val="■"/>
      <w:lvlJc w:val="left"/>
      <w:pPr>
        <w:ind w:left="4320" w:hanging="360"/>
      </w:pPr>
    </w:lvl>
    <w:lvl w:ilvl="6" w:tplc="744853F6">
      <w:start w:val="1"/>
      <w:numFmt w:val="bullet"/>
      <w:lvlText w:val="●"/>
      <w:lvlJc w:val="left"/>
      <w:pPr>
        <w:ind w:left="5040" w:hanging="360"/>
      </w:pPr>
    </w:lvl>
    <w:lvl w:ilvl="7" w:tplc="55306BC6">
      <w:start w:val="1"/>
      <w:numFmt w:val="bullet"/>
      <w:lvlText w:val="●"/>
      <w:lvlJc w:val="left"/>
      <w:pPr>
        <w:ind w:left="5760" w:hanging="360"/>
      </w:pPr>
    </w:lvl>
    <w:lvl w:ilvl="8" w:tplc="2DACA684">
      <w:start w:val="1"/>
      <w:numFmt w:val="bullet"/>
      <w:lvlText w:val="●"/>
      <w:lvlJc w:val="left"/>
      <w:pPr>
        <w:ind w:left="6480" w:hanging="360"/>
      </w:pPr>
    </w:lvl>
  </w:abstractNum>
  <w:num w:numId="1" w16cid:durableId="9737574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0E"/>
    <w:rsid w:val="000B550E"/>
    <w:rsid w:val="00307336"/>
    <w:rsid w:val="007F39CC"/>
    <w:rsid w:val="0087494A"/>
    <w:rsid w:val="008D10B4"/>
    <w:rsid w:val="00BC3E70"/>
    <w:rsid w:val="00CD39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A04E7"/>
  <w15:docId w15:val="{FF2CD343-5C1E-45DE-8A7F-167F8DCB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336"/>
    <w:pPr>
      <w:tabs>
        <w:tab w:val="center" w:pos="4680"/>
        <w:tab w:val="right" w:pos="9360"/>
      </w:tabs>
    </w:pPr>
  </w:style>
  <w:style w:type="character" w:customStyle="1" w:styleId="HeaderChar">
    <w:name w:val="Header Char"/>
    <w:basedOn w:val="DefaultParagraphFont"/>
    <w:link w:val="Header"/>
    <w:uiPriority w:val="99"/>
    <w:rsid w:val="00307336"/>
  </w:style>
  <w:style w:type="paragraph" w:styleId="Footer">
    <w:name w:val="footer"/>
    <w:basedOn w:val="Normal"/>
    <w:link w:val="FooterChar"/>
    <w:uiPriority w:val="99"/>
    <w:unhideWhenUsed/>
    <w:rsid w:val="00307336"/>
    <w:pPr>
      <w:tabs>
        <w:tab w:val="center" w:pos="4680"/>
        <w:tab w:val="right" w:pos="9360"/>
      </w:tabs>
    </w:pPr>
  </w:style>
  <w:style w:type="character" w:customStyle="1" w:styleId="FooterChar">
    <w:name w:val="Footer Char"/>
    <w:basedOn w:val="DefaultParagraphFont"/>
    <w:link w:val="Footer"/>
    <w:uiPriority w:val="99"/>
    <w:rsid w:val="0030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8224</Words>
  <Characters>36105</Characters>
  <Application>Microsoft Office Word</Application>
  <DocSecurity>0</DocSecurity>
  <Lines>839</Lines>
  <Paragraphs>257</Paragraphs>
  <ScaleCrop>false</ScaleCrop>
  <HeadingPairs>
    <vt:vector size="2" baseType="variant">
      <vt:variant>
        <vt:lpstr>Title</vt:lpstr>
      </vt:variant>
      <vt:variant>
        <vt:i4>1</vt:i4>
      </vt:variant>
    </vt:vector>
  </HeadingPairs>
  <TitlesOfParts>
    <vt:vector size="1" baseType="lpstr">
      <vt:lpstr>Waltke Psalms Lecture01</vt:lpstr>
    </vt:vector>
  </TitlesOfParts>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Lecture01</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5865d9e473e5d04e3e30f031c62ac6f2875fdc1a1385f4d47a30462d7f56b122</vt:lpwstr>
  </property>
</Properties>
</file>