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7C0F4" w14:textId="5EA47C3F" w:rsidR="00D25A9F" w:rsidRPr="00DE5875" w:rsidRDefault="00DE5875" w:rsidP="00DE5875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DE5875">
        <w:rPr>
          <w:rFonts w:ascii="Calibri" w:eastAsia="Calibri" w:hAnsi="Calibri" w:cs="Calibri"/>
          <w:b/>
          <w:bCs/>
          <w:sz w:val="40"/>
          <w:szCs w:val="40"/>
        </w:rPr>
        <w:t xml:space="preserve">Д-р Август Конкель, Притчи, занятие 1</w:t>
      </w:r>
    </w:p>
    <w:p w14:paraId="081F1F02" w14:textId="0D8C3F26" w:rsidR="00DE5875" w:rsidRPr="00DE5875" w:rsidRDefault="00DE5875" w:rsidP="00DE5875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DE5875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2024 Август Конкель и Тед Хильдебрандт</w:t>
      </w:r>
    </w:p>
    <w:p w14:paraId="5B92963F" w14:textId="77777777" w:rsidR="00DE5875" w:rsidRPr="00DE5875" w:rsidRDefault="00DE5875">
      <w:pPr>
        <w:rPr>
          <w:sz w:val="26"/>
          <w:szCs w:val="26"/>
        </w:rPr>
      </w:pPr>
    </w:p>
    <w:p w14:paraId="30A20E15" w14:textId="77777777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Это доктор Август Конкл в своем учении по книге Притчей. Это сеанс номер один. Где найти мудрость? Пословицы как литература мудрости.</w:t>
      </w:r>
    </w:p>
    <w:p w14:paraId="5403135E" w14:textId="77777777" w:rsidR="00D25A9F" w:rsidRPr="00DE5875" w:rsidRDefault="00D25A9F">
      <w:pPr>
        <w:rPr>
          <w:sz w:val="26"/>
          <w:szCs w:val="26"/>
        </w:rPr>
      </w:pPr>
    </w:p>
    <w:p w14:paraId="150AF1E4" w14:textId="6139D9E1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Здравствуйте, меня зовут Август Конкле. Я профессор Ветхого Завета в Богословском колледже Макмастера в Гамильтоне, Онтарио. Моя ученая степень получена в Вестминстерской теологической семинарии в Филадельфии, а ранее я также окончил теологическую семинарию в Провиденсе.</w:t>
      </w:r>
    </w:p>
    <w:p w14:paraId="5FEE6B27" w14:textId="77777777" w:rsidR="00D25A9F" w:rsidRPr="00DE5875" w:rsidRDefault="00D25A9F">
      <w:pPr>
        <w:rPr>
          <w:sz w:val="26"/>
          <w:szCs w:val="26"/>
        </w:rPr>
      </w:pPr>
    </w:p>
    <w:p w14:paraId="5891A144" w14:textId="77777777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Я с нетерпением жду возможности вместе исследовать книгу Притчей. Пословицы – это своего рода лингвистические явления, которые присутствуют в каждом языке. Я фермерский мальчик, и одна из первых пословиц, которые я выучил, была: «Не плачь из-за пролитого молока».</w:t>
      </w:r>
    </w:p>
    <w:p w14:paraId="65E48F55" w14:textId="77777777" w:rsidR="00D25A9F" w:rsidRPr="00DE5875" w:rsidRDefault="00D25A9F">
      <w:pPr>
        <w:rPr>
          <w:sz w:val="26"/>
          <w:szCs w:val="26"/>
        </w:rPr>
      </w:pPr>
    </w:p>
    <w:p w14:paraId="0C5BA3B9" w14:textId="77777777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Для меня это имело вполне здравый смысл, потому что, как видите, мне приходилось доить коров. Вы сели на табуретку, на самом деле табуретку на одной ножке, она более гибкая, и у вас между ног ведро, и вы доили в ведро. Но корове не всегда нравилось все происходящее, и она лягала.</w:t>
      </w:r>
    </w:p>
    <w:p w14:paraId="32A49CA4" w14:textId="77777777" w:rsidR="00D25A9F" w:rsidRPr="00DE5875" w:rsidRDefault="00D25A9F">
      <w:pPr>
        <w:rPr>
          <w:sz w:val="26"/>
          <w:szCs w:val="26"/>
        </w:rPr>
      </w:pPr>
    </w:p>
    <w:p w14:paraId="701A0E66" w14:textId="03686646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А иногда ведро отлетало, и ваши усилия были направлены на пол сарая, и вы взяли ведро и снова начали доить. </w:t>
      </w:r>
      <w:proofErr xmlns:w="http://schemas.openxmlformats.org/wordprocessingml/2006/main" w:type="gramStart"/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Так что </w:t>
      </w:r>
      <w:proofErr xmlns:w="http://schemas.openxmlformats.org/wordprocessingml/2006/main" w:type="gramEnd"/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пословица имела смысл: не плачь о пролитом молоке. Если все идет не так, как вы думаете, вы просто продолжаете и пробуете еще раз.</w:t>
      </w:r>
    </w:p>
    <w:p w14:paraId="32A7628E" w14:textId="77777777" w:rsidR="00D25A9F" w:rsidRPr="00DE5875" w:rsidRDefault="00D25A9F">
      <w:pPr>
        <w:rPr>
          <w:sz w:val="26"/>
          <w:szCs w:val="26"/>
        </w:rPr>
      </w:pPr>
    </w:p>
    <w:p w14:paraId="5A7CB308" w14:textId="572831F1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В каждой культуре есть пословицы, и, конечно, то, что они означают, как их понимают и как используют, зависит от самой культуры. Я взял несколько из них из Африки и оставлю вас просто поразмыслить над ними. Только дурак проверяет глубину реки обеими ногами.</w:t>
      </w:r>
    </w:p>
    <w:p w14:paraId="7CED24C0" w14:textId="77777777" w:rsidR="00D25A9F" w:rsidRPr="00DE5875" w:rsidRDefault="00D25A9F">
      <w:pPr>
        <w:rPr>
          <w:sz w:val="26"/>
          <w:szCs w:val="26"/>
        </w:rPr>
      </w:pPr>
    </w:p>
    <w:p w14:paraId="30A7DAB4" w14:textId="77777777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Что ж, вы можете придумать различные способы, которыми это может быть уместно. Но вот один из них, который очень подходит для самой книги Притчей. Знание похоже на сад.</w:t>
      </w:r>
    </w:p>
    <w:p w14:paraId="327DF618" w14:textId="77777777" w:rsidR="00D25A9F" w:rsidRPr="00DE5875" w:rsidRDefault="00D25A9F">
      <w:pPr>
        <w:rPr>
          <w:sz w:val="26"/>
          <w:szCs w:val="26"/>
        </w:rPr>
      </w:pPr>
    </w:p>
    <w:p w14:paraId="2556D43B" w14:textId="77777777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Его не </w:t>
      </w:r>
      <w:proofErr xmlns:w="http://schemas.openxmlformats.org/wordprocessingml/2006/main" w:type="gramStart"/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культивируют, </w:t>
      </w:r>
      <w:proofErr xmlns:w="http://schemas.openxmlformats.org/wordprocessingml/2006/main" w:type="gramEnd"/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его нельзя собирать. Итак, первое, чему мы собираемся научиться здесь, в Притчах, — это то, что мудрость, которую также называют знанием, — это то, чему необходимо учиться. Это подводит нас к тому, о чем мы хотим поговорить, а именно к понятию мудрости.</w:t>
      </w:r>
    </w:p>
    <w:p w14:paraId="0F18A94A" w14:textId="77777777" w:rsidR="00D25A9F" w:rsidRPr="00DE5875" w:rsidRDefault="00D25A9F">
      <w:pPr>
        <w:rPr>
          <w:sz w:val="26"/>
          <w:szCs w:val="26"/>
        </w:rPr>
      </w:pPr>
    </w:p>
    <w:p w14:paraId="402324CB" w14:textId="3C10D254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Мы относим книгу Притчей к категории, которую переводим как мудрость. Оно происходит от еврейского слова </w:t>
      </w:r>
      <w:proofErr xmlns:w="http://schemas.openxmlformats.org/wordprocessingml/2006/main" w:type="spellStart"/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хокма </w:t>
      </w:r>
      <w:proofErr xmlns:w="http://schemas.openxmlformats.org/wordprocessingml/2006/main" w:type="spellEnd"/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, которое я напишу здесь, потому что оно используется очень и очень часто. Это слово имеет довольно широкий спектр значений.</w:t>
      </w:r>
    </w:p>
    <w:p w14:paraId="1F476055" w14:textId="77777777" w:rsidR="00D25A9F" w:rsidRPr="00DE5875" w:rsidRDefault="00D25A9F">
      <w:pPr>
        <w:rPr>
          <w:sz w:val="26"/>
          <w:szCs w:val="26"/>
        </w:rPr>
      </w:pPr>
    </w:p>
    <w:p w14:paraId="10475587" w14:textId="77777777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Речь идет о знаниях или навыках. Иногда это технические знания, например, способность получать информацию о добыче полезных ископаемых с земли. Но иногда это жизненный навык – умение жить.</w:t>
      </w:r>
    </w:p>
    <w:p w14:paraId="1BA8DBCF" w14:textId="77777777" w:rsidR="00D25A9F" w:rsidRPr="00DE5875" w:rsidRDefault="00D25A9F">
      <w:pPr>
        <w:rPr>
          <w:sz w:val="26"/>
          <w:szCs w:val="26"/>
        </w:rPr>
      </w:pPr>
    </w:p>
    <w:p w14:paraId="38055DC8" w14:textId="58683AEB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И здесь, конечно же, на помощь приходит книга Притчей. Мудрость на нашем языке связана с принятием решений. Собираюсь ли я поступить правильно? Это слишком </w:t>
      </w:r>
      <w:proofErr xmlns:w="http://schemas.openxmlformats.org/wordprocessingml/2006/main" w:type="gramStart"/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узкое </w:t>
      </w:r>
      <w:proofErr xmlns:w="http://schemas.openxmlformats.org/wordprocessingml/2006/main" w:type="gramEnd"/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понятие для того, что мы подразумеваем под словом </w:t>
      </w:r>
      <w:proofErr xmlns:w="http://schemas.openxmlformats.org/wordprocessingml/2006/main" w:type="spellStart"/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хокма </w:t>
      </w:r>
      <w:proofErr xmlns:w="http://schemas.openxmlformats.org/wordprocessingml/2006/main" w:type="spellEnd"/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.</w:t>
      </w:r>
    </w:p>
    <w:p w14:paraId="40EB835E" w14:textId="77777777" w:rsidR="00D25A9F" w:rsidRPr="00DE5875" w:rsidRDefault="00D25A9F">
      <w:pPr>
        <w:rPr>
          <w:sz w:val="26"/>
          <w:szCs w:val="26"/>
        </w:rPr>
      </w:pPr>
    </w:p>
    <w:p w14:paraId="261B9274" w14:textId="3D3BF0E1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Слово </w:t>
      </w:r>
      <w:proofErr xmlns:w="http://schemas.openxmlformats.org/wordprocessingml/2006/main" w:type="spellStart"/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хокма </w:t>
      </w:r>
      <w:proofErr xmlns:w="http://schemas.openxmlformats.org/wordprocessingml/2006/main" w:type="spellEnd"/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имеет общую тему во всей литературе мудрости: страх Господень — начало мудрости. Итак, мудрость начинается с отношения. Мудрость начинается с характера.</w:t>
      </w:r>
    </w:p>
    <w:p w14:paraId="0ACE35CC" w14:textId="77777777" w:rsidR="00D25A9F" w:rsidRPr="00DE5875" w:rsidRDefault="00D25A9F">
      <w:pPr>
        <w:rPr>
          <w:sz w:val="26"/>
          <w:szCs w:val="26"/>
        </w:rPr>
      </w:pPr>
    </w:p>
    <w:p w14:paraId="23F29BCB" w14:textId="77777777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Именно изучение этой склонности, а затем и поведения, которое должно вытекать из нее, лежит в основе мудрости. В Священных Писаниях есть три книги, которые мы называем мудростью. Один из них — Притчи, один — Экклезиаст, третий — Иов.</w:t>
      </w:r>
    </w:p>
    <w:p w14:paraId="2D4F7591" w14:textId="77777777" w:rsidR="00D25A9F" w:rsidRPr="00DE5875" w:rsidRDefault="00D25A9F">
      <w:pPr>
        <w:rPr>
          <w:sz w:val="26"/>
          <w:szCs w:val="26"/>
        </w:rPr>
      </w:pPr>
    </w:p>
    <w:p w14:paraId="5C5E05B4" w14:textId="77777777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И в качестве краткого введения я мог бы отличить их таким образом. В Притчах рассказывается о том, как мы справляемся с повседневной жизнью и всеми ее вопросами. Экклезиаст больше рассматривает вопрос «почему?».</w:t>
      </w:r>
    </w:p>
    <w:p w14:paraId="1E0DB5EA" w14:textId="77777777" w:rsidR="00D25A9F" w:rsidRPr="00DE5875" w:rsidRDefault="00D25A9F">
      <w:pPr>
        <w:rPr>
          <w:sz w:val="26"/>
          <w:szCs w:val="26"/>
        </w:rPr>
      </w:pPr>
    </w:p>
    <w:p w14:paraId="0F089E96" w14:textId="3F94B7FD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Что такое жизнь на самом деле? Что в жизни может придать значение, что может придать смысл, что имеет значение? А книга Иова собственно о чем? Что мы на самом деле знаем? Что мы понимаем о себе и о Вселенной? Большинство читателей Иова думают, что на самом деле речь идет о страданиях. Что ж, страдание — это вопрос, который используется для решения более широкого вопроса, который лежит в основе большей части поэзии и обсуждений Иова. И более важный вопрос: что мы на самом деле знаем о страдании? И как нам реагировать на страдания? Это более глубокий вопрос, на который есть ответ в Иове или, по крайней мере, он рассматривается в Иове.</w:t>
      </w:r>
    </w:p>
    <w:p w14:paraId="58B8AC65" w14:textId="77777777" w:rsidR="00D25A9F" w:rsidRPr="00DE5875" w:rsidRDefault="00D25A9F">
      <w:pPr>
        <w:rPr>
          <w:sz w:val="26"/>
          <w:szCs w:val="26"/>
        </w:rPr>
      </w:pPr>
    </w:p>
    <w:p w14:paraId="3FBA789B" w14:textId="6EBD354B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Но нас будут интересовать Притчи и знание мудрости, поскольку она помогает понять, как нам следует жить. Итак, вся книга Притчей начинается с нескольких заявлений о целях, точнее, четырех или пяти: познать мудрость и дисциплину, понять слова знания, приобрести дисциплину проницательности, праведности, справедливости и справедливость и дать доверчивым хитростям дать молодежи осознанную свободу действий. Именно это и является целью того, что эта книга должна сделать для вас.</w:t>
      </w:r>
    </w:p>
    <w:p w14:paraId="6FB1AAF2" w14:textId="77777777" w:rsidR="00D25A9F" w:rsidRPr="00DE5875" w:rsidRDefault="00D25A9F">
      <w:pPr>
        <w:rPr>
          <w:sz w:val="26"/>
          <w:szCs w:val="26"/>
        </w:rPr>
      </w:pPr>
    </w:p>
    <w:p w14:paraId="0DF8018D" w14:textId="6BB266FE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Таким образом, мудрость – это средство познания воли Божией. Какова воля Божия? Не только в более широком смысле решений, которые я принимаю, включая мое призвание и важные жизненные решения, но даже в более мелких, касающихся того, как мы справляемся со всеми обычными жизненными событиями, например, как я справляюсь со своей ситуацией на работе или как я справиться с моей ситуацией дома. В Священных Писаниях есть три способа познания Бога.</w:t>
      </w:r>
    </w:p>
    <w:p w14:paraId="7E60269B" w14:textId="77777777" w:rsidR="00D25A9F" w:rsidRPr="00DE5875" w:rsidRDefault="00D25A9F">
      <w:pPr>
        <w:rPr>
          <w:sz w:val="26"/>
          <w:szCs w:val="26"/>
        </w:rPr>
      </w:pPr>
    </w:p>
    <w:p w14:paraId="49B604D7" w14:textId="0805878A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Они даются через три части самого откровения, которое по-еврейски называется Тора, Невиим и Ктувим. Тора означает наставление. Обычно оно относится к первым пяти книгам Библии и представляет собой наставление, данное Моисеем относительно Бога, Его мира, Его отношений со Своим народом </w:t>
      </w:r>
      <w:r xmlns:w="http://schemas.openxmlformats.org/wordprocessingml/2006/main" w:rsidR="00DE5875">
        <w:rPr>
          <w:rFonts w:ascii="Calibri" w:eastAsia="Calibri" w:hAnsi="Calibri" w:cs="Calibri"/>
          <w:sz w:val="26"/>
          <w:szCs w:val="26"/>
        </w:rPr>
        <w:t xml:space="preserve">и фундаментальной истины, которую нам необходимо знать.</w:t>
      </w:r>
    </w:p>
    <w:p w14:paraId="66E481BF" w14:textId="77777777" w:rsidR="00D25A9F" w:rsidRPr="00DE5875" w:rsidRDefault="00D25A9F">
      <w:pPr>
        <w:rPr>
          <w:sz w:val="26"/>
          <w:szCs w:val="26"/>
        </w:rPr>
      </w:pPr>
    </w:p>
    <w:p w14:paraId="67526DD3" w14:textId="547E3008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Пророки взяли это учение и применили его к своим жизненным ситуациям. Поэтому их вопрос всегда заключался в том, как и где люди подчинялись завету, который заложил Моисей, со всеми его ценностями и условиями, а также способами, в которых они не соблюдались. Итак, это два фундаментальных способа познания Священных Писаний.</w:t>
      </w:r>
    </w:p>
    <w:p w14:paraId="604C3801" w14:textId="77777777" w:rsidR="00D25A9F" w:rsidRPr="00DE5875" w:rsidRDefault="00D25A9F">
      <w:pPr>
        <w:rPr>
          <w:sz w:val="26"/>
          <w:szCs w:val="26"/>
        </w:rPr>
      </w:pPr>
    </w:p>
    <w:p w14:paraId="670D5DF8" w14:textId="77777777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И то и другое, конечно, могло бы использовать пословицы. Так, например, у пророков можно найти пословицу: отцы ели кислый виноград, а у детей затупились зубы. Эту пословицу использовали во времена изгнания.</w:t>
      </w:r>
    </w:p>
    <w:p w14:paraId="06DAEA9C" w14:textId="77777777" w:rsidR="00D25A9F" w:rsidRPr="00DE5875" w:rsidRDefault="00D25A9F">
      <w:pPr>
        <w:rPr>
          <w:sz w:val="26"/>
          <w:szCs w:val="26"/>
        </w:rPr>
      </w:pPr>
    </w:p>
    <w:p w14:paraId="17670B49" w14:textId="7BD924C3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Их жалоба состоит в том, что мы страдаем за грехи наших отцов, и поэтому несправедливо и несправедливо, что мы должны находиться в изгнании. Помимо учения, Торы и пророков, то есть проповеди, подобной той, что происходила с людьми, находившимися в изгнании, мудрость является третьим средством откровения. Итак, в Иеремии 18:18 есть три источника власти, которые будут использованы против Иеремии.</w:t>
      </w:r>
    </w:p>
    <w:p w14:paraId="6728B43A" w14:textId="77777777" w:rsidR="00D25A9F" w:rsidRPr="00DE5875" w:rsidRDefault="00D25A9F">
      <w:pPr>
        <w:rPr>
          <w:sz w:val="26"/>
          <w:szCs w:val="26"/>
        </w:rPr>
      </w:pPr>
    </w:p>
    <w:p w14:paraId="1F970491" w14:textId="77E49196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Закон исходит от священника, совет исходит от мудрого, а слово исходит от пророка. Итак, это три области, три средства, литературные средства, посредством которых слово Божие доходит до нас, людей. Иезекииль в Иезекииля 7:26 говорит то же самое.</w:t>
      </w:r>
    </w:p>
    <w:p w14:paraId="7F96ECF0" w14:textId="77777777" w:rsidR="00D25A9F" w:rsidRPr="00DE5875" w:rsidRDefault="00D25A9F">
      <w:pPr>
        <w:rPr>
          <w:sz w:val="26"/>
          <w:szCs w:val="26"/>
        </w:rPr>
      </w:pPr>
    </w:p>
    <w:p w14:paraId="5C0CB137" w14:textId="2ABE1907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Он говорит, что будут искать видения у пророков, закона будут искать у священника, но он погибнет, и не будет совета от старейшин. Итак, это были типичные способы получения откровения от Бога. Конечно, «Притчи» — это не все пословицы.</w:t>
      </w:r>
    </w:p>
    <w:p w14:paraId="6DF778E6" w14:textId="77777777" w:rsidR="00D25A9F" w:rsidRPr="00DE5875" w:rsidRDefault="00D25A9F">
      <w:pPr>
        <w:rPr>
          <w:sz w:val="26"/>
          <w:szCs w:val="26"/>
        </w:rPr>
      </w:pPr>
    </w:p>
    <w:p w14:paraId="49E5FB4D" w14:textId="085E94C7" w:rsidR="00D25A9F" w:rsidRPr="00DE5875" w:rsidRDefault="00DE587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Итак, мы собираемся немного поговорить о том, как классифицируется мудрость. Существует множество слов, которые мы встретим в пословицах, которые используются, чтобы передать содержание мудрости, передать суть того, что такое мудрость. Но в пословицах мы как бы разделяемся на два подразделения.</w:t>
      </w:r>
    </w:p>
    <w:p w14:paraId="16E69A9B" w14:textId="77777777" w:rsidR="00D25A9F" w:rsidRPr="00DE5875" w:rsidRDefault="00D25A9F">
      <w:pPr>
        <w:rPr>
          <w:sz w:val="26"/>
          <w:szCs w:val="26"/>
        </w:rPr>
      </w:pPr>
    </w:p>
    <w:p w14:paraId="27C5F9C9" w14:textId="1B37185C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Первые девять глав готовят нас к многочисленным сотням сборников пословиц, которые следуют в главах с 10 по 31. Итак, эти первые девять глав мы действительно называем дидактической мудростью. Это наставление о том, как вести правильную жизнь, добродетельную жизнь.</w:t>
      </w:r>
    </w:p>
    <w:p w14:paraId="710C66D0" w14:textId="77777777" w:rsidR="00D25A9F" w:rsidRPr="00DE5875" w:rsidRDefault="00D25A9F">
      <w:pPr>
        <w:rPr>
          <w:sz w:val="26"/>
          <w:szCs w:val="26"/>
        </w:rPr>
      </w:pPr>
    </w:p>
    <w:p w14:paraId="03D12EC1" w14:textId="77777777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Тексты для подготовки к пониманию идеалов веры и культуры. Все они построены как обучение, и в данном случае обучение отца ребенку. Вероятно, именно так велось преподавание в древнем Израиле, поскольку </w:t>
      </w: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литературные средства чтения не были легко доступны никому в древней культуре, за исключением тех, кто обычно был связан с царем, его двором и связанными с ним учреждениями.</w:t>
      </w:r>
    </w:p>
    <w:p w14:paraId="0AFB58E4" w14:textId="77777777" w:rsidR="00D25A9F" w:rsidRPr="00DE5875" w:rsidRDefault="00D25A9F">
      <w:pPr>
        <w:rPr>
          <w:sz w:val="26"/>
          <w:szCs w:val="26"/>
        </w:rPr>
      </w:pPr>
    </w:p>
    <w:p w14:paraId="678DCDD6" w14:textId="6A8E4834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Но эти учения были записаны, и эти учения были внедрены в сознание, чтобы их можно было запомнить и преподавать, а некоторые из них сохранились не только в Израиле, но и за пределами Израиля. А в книге притч мы встретим целый ряд пословиц, имеющих явное литературное сходство с египетской письменностью, называемой учением Аменемопа. Это был бы один из тех дидактических видов мудрости.</w:t>
      </w:r>
    </w:p>
    <w:p w14:paraId="461E6E9F" w14:textId="77777777" w:rsidR="00D25A9F" w:rsidRPr="00DE5875" w:rsidRDefault="00D25A9F">
      <w:pPr>
        <w:rPr>
          <w:sz w:val="26"/>
          <w:szCs w:val="26"/>
        </w:rPr>
      </w:pPr>
    </w:p>
    <w:p w14:paraId="1886A879" w14:textId="6F74D9B1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Но есть также критическая мудрость, которая размышляет над этими важными вопросами жизни. Как мы уже упоминали, вопросы о том, что ценно в жизни, что имеет значение, что имеет значение, а также вопросы о том, что мы действительно можем знать о жизни, иногда Иов и Экклезиаст называют критической мудростью. Существует множество разновидностей пословиц.</w:t>
      </w:r>
    </w:p>
    <w:p w14:paraId="00F9F437" w14:textId="77777777" w:rsidR="00D25A9F" w:rsidRPr="00DE5875" w:rsidRDefault="00D25A9F">
      <w:pPr>
        <w:rPr>
          <w:sz w:val="26"/>
          <w:szCs w:val="26"/>
        </w:rPr>
      </w:pPr>
    </w:p>
    <w:p w14:paraId="101A95AF" w14:textId="70D03D3B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В английском языке пословица – это нечто довольно специфическое. Но в иврите есть что-то, называемое </w:t>
      </w:r>
      <w:proofErr xmlns:w="http://schemas.openxmlformats.org/wordprocessingml/2006/main" w:type="spellStart"/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машал </w:t>
      </w:r>
      <w:proofErr xmlns:w="http://schemas.openxmlformats.org/wordprocessingml/2006/main" w:type="spellEnd"/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, которое может принимать множество форм, начиная от расширенной метафоры, своего рода притчи, а иногда и стихотворения, всевозможные вещи называются </w:t>
      </w:r>
      <w:proofErr xmlns:w="http://schemas.openxmlformats.org/wordprocessingml/2006/main" w:type="spellStart"/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машал </w:t>
      </w:r>
      <w:proofErr xmlns:w="http://schemas.openxmlformats.org/wordprocessingml/2006/main" w:type="spellEnd"/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. И мы встречаем их в разных местах.</w:t>
      </w:r>
    </w:p>
    <w:p w14:paraId="66ED1AC9" w14:textId="77777777" w:rsidR="00D25A9F" w:rsidRPr="00DE5875" w:rsidRDefault="00D25A9F">
      <w:pPr>
        <w:rPr>
          <w:sz w:val="26"/>
          <w:szCs w:val="26"/>
        </w:rPr>
      </w:pPr>
    </w:p>
    <w:p w14:paraId="31298FE9" w14:textId="77777777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Я привел здесь пару примеров. Иисус в синагоге в Назарете говорит: врач, исцели себя сам. То есть творите здесь чудеса, как вы это делали в Капернауме.</w:t>
      </w:r>
    </w:p>
    <w:p w14:paraId="2282BB9B" w14:textId="77777777" w:rsidR="00D25A9F" w:rsidRPr="00DE5875" w:rsidRDefault="00D25A9F">
      <w:pPr>
        <w:rPr>
          <w:sz w:val="26"/>
          <w:szCs w:val="26"/>
        </w:rPr>
      </w:pPr>
    </w:p>
    <w:p w14:paraId="0C63FA9C" w14:textId="77777777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Или ни один пророк не будет принят в своей стране. Что касается историй, подобных истории Елисея, который нашел сочувствующего человека прямо в сердце территории Иезавели среди финикийцев. Или Нееман, который был ассирийцем, который пришел искать исцеления, которое могло прийти через Бога, и принял Яхве, в то время как израильтяне этого не сделали.</w:t>
      </w:r>
    </w:p>
    <w:p w14:paraId="7291E938" w14:textId="77777777" w:rsidR="00D25A9F" w:rsidRPr="00DE5875" w:rsidRDefault="00D25A9F">
      <w:pPr>
        <w:rPr>
          <w:sz w:val="26"/>
          <w:szCs w:val="26"/>
        </w:rPr>
      </w:pPr>
    </w:p>
    <w:p w14:paraId="62ACEC2C" w14:textId="02E9850B" w:rsidR="00D25A9F" w:rsidRPr="00DE5875" w:rsidRDefault="00DE587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Итак, некоторые из наших примеров, которые мы могли бы назвать машаль </w:t>
      </w:r>
      <w:proofErr xmlns:w="http://schemas.openxmlformats.org/wordprocessingml/2006/main" w:type="spellStart"/>
      <w:r xmlns:w="http://schemas.openxmlformats.org/wordprocessingml/2006/main" w:rsidR="00000000" w:rsidRPr="00DE5875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End"/>
      <w:r xmlns:w="http://schemas.openxmlformats.org/wordprocessingml/2006/main" w:rsidR="00000000" w:rsidRPr="00DE5875">
        <w:rPr>
          <w:rFonts w:ascii="Calibri" w:eastAsia="Calibri" w:hAnsi="Calibri" w:cs="Calibri"/>
          <w:sz w:val="26"/>
          <w:szCs w:val="26"/>
        </w:rPr>
        <w:t xml:space="preserve">Царство Небесное похоже на горчичное зерно или что-то вроде притчи о потерянном сыне или блудном сыне, как его часто называют. Все эти вещи подпадают под эту категорию. Однако, как правило, пословицы короткие и запоминающиеся.</w:t>
      </w:r>
    </w:p>
    <w:p w14:paraId="1EED444E" w14:textId="77777777" w:rsidR="00D25A9F" w:rsidRPr="00DE5875" w:rsidRDefault="00D25A9F">
      <w:pPr>
        <w:rPr>
          <w:sz w:val="26"/>
          <w:szCs w:val="26"/>
        </w:rPr>
      </w:pPr>
    </w:p>
    <w:p w14:paraId="0F622288" w14:textId="49B68515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И я уверен, что в английском языке мы все знакомы с некоторыми из них. Если он не сломан, не чините его. Ребенок – отец мужчины.</w:t>
      </w:r>
    </w:p>
    <w:p w14:paraId="42D365BE" w14:textId="77777777" w:rsidR="00D25A9F" w:rsidRPr="00DE5875" w:rsidRDefault="00D25A9F">
      <w:pPr>
        <w:rPr>
          <w:sz w:val="26"/>
          <w:szCs w:val="26"/>
        </w:rPr>
      </w:pPr>
    </w:p>
    <w:p w14:paraId="42F2F58D" w14:textId="7A1C4AD8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Стежок, сделанный вовремя, стоит девяти. Мне всегда это нравится, потому что часто бывает, что какая-то нитка вырывается, и у меня нет на это времени, и я просто обрезаю ее. И очень скоро вам понадобится еще девять потоков, чтобы это исправить.</w:t>
      </w:r>
    </w:p>
    <w:p w14:paraId="7DC2FFA8" w14:textId="77777777" w:rsidR="00D25A9F" w:rsidRPr="00DE5875" w:rsidRDefault="00D25A9F">
      <w:pPr>
        <w:rPr>
          <w:sz w:val="26"/>
          <w:szCs w:val="26"/>
        </w:rPr>
      </w:pPr>
    </w:p>
    <w:p w14:paraId="3CD6BD47" w14:textId="77777777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Этот подходит. Но обычно афоризмам свойственны созвучность и многозначность. И вот тот, который мне просто нравится.</w:t>
      </w:r>
    </w:p>
    <w:p w14:paraId="15282057" w14:textId="77777777" w:rsidR="00D25A9F" w:rsidRPr="00DE5875" w:rsidRDefault="00D25A9F">
      <w:pPr>
        <w:rPr>
          <w:sz w:val="26"/>
          <w:szCs w:val="26"/>
        </w:rPr>
      </w:pPr>
    </w:p>
    <w:p w14:paraId="3F6D7163" w14:textId="77777777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Это из Экклезиаста. Это седьмая глава, первый стих. И я собираюсь передать это вам на иврите, как я транслитерировал это здесь.</w:t>
      </w:r>
    </w:p>
    <w:p w14:paraId="64A3BD40" w14:textId="77777777" w:rsidR="00D25A9F" w:rsidRPr="00DE5875" w:rsidRDefault="00D25A9F">
      <w:pPr>
        <w:rPr>
          <w:sz w:val="26"/>
          <w:szCs w:val="26"/>
        </w:rPr>
      </w:pPr>
    </w:p>
    <w:p w14:paraId="2B914A52" w14:textId="77777777" w:rsidR="00DE5875" w:rsidRDefault="00DE5875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Итак, вы можете увидеть тов, тов, </w:t>
      </w:r>
      <w:proofErr xmlns:w="http://schemas.openxmlformats.org/wordprocessingml/2006/main" w:type="spellStart"/>
      <w:r xmlns:w="http://schemas.openxmlformats.org/wordprocessingml/2006/main" w:rsidR="00000000" w:rsidRPr="00DE5875">
        <w:rPr>
          <w:rFonts w:ascii="Calibri" w:eastAsia="Calibri" w:hAnsi="Calibri" w:cs="Calibri"/>
          <w:sz w:val="26"/>
          <w:szCs w:val="26"/>
        </w:rPr>
        <w:t xml:space="preserve">йом </w:t>
      </w:r>
      <w:proofErr xmlns:w="http://schemas.openxmlformats.org/wordprocessingml/2006/main" w:type="spellEnd"/>
      <w:r xmlns:w="http://schemas.openxmlformats.org/wordprocessingml/2006/main" w:rsidR="00000000" w:rsidRPr="00DE5875">
        <w:rPr>
          <w:rFonts w:ascii="Calibri" w:eastAsia="Calibri" w:hAnsi="Calibri" w:cs="Calibri"/>
          <w:sz w:val="26"/>
          <w:szCs w:val="26"/>
        </w:rPr>
        <w:t xml:space="preserve">и </w:t>
      </w:r>
      <w:proofErr xmlns:w="http://schemas.openxmlformats.org/wordprocessingml/2006/main" w:type="spellStart"/>
      <w:r xmlns:w="http://schemas.openxmlformats.org/wordprocessingml/2006/main" w:rsidR="00000000" w:rsidRPr="00DE5875">
        <w:rPr>
          <w:rFonts w:ascii="Calibri" w:eastAsia="Calibri" w:hAnsi="Calibri" w:cs="Calibri"/>
          <w:sz w:val="26"/>
          <w:szCs w:val="26"/>
        </w:rPr>
        <w:t xml:space="preserve">ивалдо </w:t>
      </w:r>
      <w:proofErr xmlns:w="http://schemas.openxmlformats.org/wordprocessingml/2006/main" w:type="spellEnd"/>
      <w:r xmlns:w="http://schemas.openxmlformats.org/wordprocessingml/2006/main" w:rsidR="00000000" w:rsidRPr="00DE5875">
        <w:rPr>
          <w:rFonts w:ascii="Calibri" w:eastAsia="Calibri" w:hAnsi="Calibri" w:cs="Calibri"/>
          <w:sz w:val="26"/>
          <w:szCs w:val="26"/>
        </w:rPr>
        <w:t xml:space="preserve">, и то, как это резонирует. Что это значит? Ну, мы можем перевести это так:</w:t>
      </w:r>
    </w:p>
    <w:p w14:paraId="6E916447" w14:textId="77777777" w:rsidR="00DE5875" w:rsidRDefault="00DE5875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ab xmlns:w="http://schemas.openxmlformats.org/wordprocessingml/2006/main"/>
      </w:r>
      <w:r xmlns:w="http://schemas.openxmlformats.org/wordprocessingml/2006/main" w:rsidR="00000000" w:rsidRPr="00DE5875">
        <w:rPr>
          <w:rFonts w:ascii="Calibri" w:eastAsia="Calibri" w:hAnsi="Calibri" w:cs="Calibri"/>
          <w:sz w:val="26"/>
          <w:szCs w:val="26"/>
        </w:rPr>
        <w:t xml:space="preserve">доброе имя лучше масла,</w:t>
      </w:r>
    </w:p>
    <w:p w14:paraId="33847699" w14:textId="77777777" w:rsidR="00DE5875" w:rsidRDefault="00000000" w:rsidP="00DE5875">
      <w:pPr xmlns:w="http://schemas.openxmlformats.org/wordprocessingml/2006/main">
        <w:ind w:firstLine="720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и день смерти, чем день рождения.</w:t>
      </w:r>
    </w:p>
    <w:p w14:paraId="6EE7085E" w14:textId="77777777" w:rsidR="00DE5875" w:rsidRDefault="00DE5875" w:rsidP="00DE5875">
      <w:pPr>
        <w:rPr>
          <w:rFonts w:ascii="Calibri" w:eastAsia="Calibri" w:hAnsi="Calibri" w:cs="Calibri"/>
          <w:sz w:val="26"/>
          <w:szCs w:val="26"/>
        </w:rPr>
      </w:pPr>
    </w:p>
    <w:p w14:paraId="78A03BBB" w14:textId="0585890A" w:rsidR="00D25A9F" w:rsidRPr="00DE5875" w:rsidRDefault="00000000" w:rsidP="00DE587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И что это значит? Пословицы никогда не бывают самоочевидными.</w:t>
      </w:r>
    </w:p>
    <w:p w14:paraId="36205BF6" w14:textId="77777777" w:rsidR="00D25A9F" w:rsidRPr="00DE5875" w:rsidRDefault="00D25A9F">
      <w:pPr>
        <w:rPr>
          <w:sz w:val="26"/>
          <w:szCs w:val="26"/>
        </w:rPr>
      </w:pPr>
    </w:p>
    <w:p w14:paraId="1274BCEB" w14:textId="77777777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Они всегда верны в применении к конкретной ситуации. И в этом случае, в седьмой главе, первом стихе, ясно, что проповедник говорит о вопросе: что ценного? Почему жизнь должна быть прожита? И его точка зрения заключается в том, что единственное, что мы все оставляем в жизни, — это наследие. И это наследие – наша репутация.</w:t>
      </w:r>
    </w:p>
    <w:p w14:paraId="238040F7" w14:textId="77777777" w:rsidR="00D25A9F" w:rsidRPr="00DE5875" w:rsidRDefault="00D25A9F">
      <w:pPr>
        <w:rPr>
          <w:sz w:val="26"/>
          <w:szCs w:val="26"/>
        </w:rPr>
      </w:pPr>
    </w:p>
    <w:p w14:paraId="0A49030C" w14:textId="0D4CD005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Как люди узнали нас и поняли нас как личность? И вот, вы все радуетесь, когда рождается ребенок, потому что это чудесно, а нам грустно, когда мы теряем хорошего человека и друга. Но проповедник хочет взглянуть на это с другой точки зрения. Когда рождается ребенок, у вас возникают самые разные надежды и стремления в отношении этого ребенка.</w:t>
      </w:r>
    </w:p>
    <w:p w14:paraId="2E06A97E" w14:textId="77777777" w:rsidR="00D25A9F" w:rsidRPr="00DE5875" w:rsidRDefault="00D25A9F">
      <w:pPr>
        <w:rPr>
          <w:sz w:val="26"/>
          <w:szCs w:val="26"/>
        </w:rPr>
      </w:pPr>
    </w:p>
    <w:p w14:paraId="50A12136" w14:textId="77777777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И когда они умрут, оставив после себя репутацию, которую все уважают, тогда, конечно, это наследие будет завершено. Его уже невозможно испортить. Хорошая репутация может быть испорчена в один миг.</w:t>
      </w:r>
    </w:p>
    <w:p w14:paraId="5083F7AC" w14:textId="77777777" w:rsidR="00D25A9F" w:rsidRPr="00DE5875" w:rsidRDefault="00D25A9F">
      <w:pPr>
        <w:rPr>
          <w:sz w:val="26"/>
          <w:szCs w:val="26"/>
        </w:rPr>
      </w:pPr>
    </w:p>
    <w:p w14:paraId="71C16044" w14:textId="3E64FA74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Но как только человек завершает свою жизнь, его репутация закрепляется. Итак, это должна быть своего рода цель, к которой вы стремитесь. И, конечно же, проповедник – это целая куча других пословиц, которые иллюстрируют эту мысль.</w:t>
      </w:r>
    </w:p>
    <w:p w14:paraId="2297084A" w14:textId="77777777" w:rsidR="00D25A9F" w:rsidRPr="00DE5875" w:rsidRDefault="00D25A9F">
      <w:pPr>
        <w:rPr>
          <w:sz w:val="26"/>
          <w:szCs w:val="26"/>
        </w:rPr>
      </w:pPr>
    </w:p>
    <w:p w14:paraId="1725D4D4" w14:textId="3BBBBBDE" w:rsidR="00D25A9F" w:rsidRPr="00DE5875" w:rsidRDefault="00DE587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Итак, мы используем их, потому что они запоминаются. Мы используем их, потому что они выражают истинную точку зрения. Это верно только в определенных обстоятельствах.</w:t>
      </w:r>
    </w:p>
    <w:p w14:paraId="2162899B" w14:textId="77777777" w:rsidR="00D25A9F" w:rsidRPr="00DE5875" w:rsidRDefault="00D25A9F">
      <w:pPr>
        <w:rPr>
          <w:sz w:val="26"/>
          <w:szCs w:val="26"/>
        </w:rPr>
      </w:pPr>
    </w:p>
    <w:p w14:paraId="5C45C8D0" w14:textId="77777777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Расстояние делает сердце любящим. С глаз долой, из сердца вон. И вы говорите: ну как это возможно? Что ж, они оба верны.</w:t>
      </w:r>
    </w:p>
    <w:p w14:paraId="7C35B4AB" w14:textId="77777777" w:rsidR="00D25A9F" w:rsidRPr="00DE5875" w:rsidRDefault="00D25A9F">
      <w:pPr>
        <w:rPr>
          <w:sz w:val="26"/>
          <w:szCs w:val="26"/>
        </w:rPr>
      </w:pPr>
    </w:p>
    <w:p w14:paraId="3360ED8C" w14:textId="77777777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Это просто зависит от того, о каких обстоятельствах вы говорите. И они выражают соблюдение порядка. И мы наблюдаем порядок в природе, среди растений, среди животных.</w:t>
      </w:r>
    </w:p>
    <w:p w14:paraId="2885DD37" w14:textId="77777777" w:rsidR="00D25A9F" w:rsidRPr="00DE5875" w:rsidRDefault="00D25A9F">
      <w:pPr>
        <w:rPr>
          <w:sz w:val="26"/>
          <w:szCs w:val="26"/>
        </w:rPr>
      </w:pPr>
    </w:p>
    <w:p w14:paraId="32845A27" w14:textId="49B813AD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Но есть порядок и в социальных отношениях. Порядок, который фактически невозможно изменить. </w:t>
      </w:r>
      <w:r xmlns:w="http://schemas.openxmlformats.org/wordprocessingml/2006/main" w:rsidR="00DE5875" w:rsidRPr="00DE5875">
        <w:rPr>
          <w:rFonts w:ascii="Calibri" w:eastAsia="Calibri" w:hAnsi="Calibri" w:cs="Calibri"/>
          <w:sz w:val="26"/>
          <w:szCs w:val="26"/>
        </w:rPr>
        <w:t xml:space="preserve">Итак, в наши дни много говорят о том, как нам следует полностью изменить порядок семьи и больше не думать о нуклеарной семье.</w:t>
      </w:r>
    </w:p>
    <w:p w14:paraId="1A835579" w14:textId="77777777" w:rsidR="00D25A9F" w:rsidRPr="00DE5875" w:rsidRDefault="00D25A9F">
      <w:pPr>
        <w:rPr>
          <w:sz w:val="26"/>
          <w:szCs w:val="26"/>
        </w:rPr>
      </w:pPr>
    </w:p>
    <w:p w14:paraId="3B72CB7D" w14:textId="77777777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Но факт в том, что это не сработает. Потому что есть нерушимый порядок. Это просто суть того, кем мы являемся как люди и как люди.</w:t>
      </w:r>
    </w:p>
    <w:p w14:paraId="3DF54DA8" w14:textId="77777777" w:rsidR="00D25A9F" w:rsidRPr="00DE5875" w:rsidRDefault="00D25A9F">
      <w:pPr>
        <w:rPr>
          <w:sz w:val="26"/>
          <w:szCs w:val="26"/>
        </w:rPr>
      </w:pPr>
    </w:p>
    <w:p w14:paraId="06B0F84E" w14:textId="77777777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Дураки прыгают туда, куда боятся ступить ангелы. Возможность стучится только один раз. Другие примеры высказываний, которые мы помним, запоминаются, но на самом деле говорят противоположные вещи.</w:t>
      </w:r>
    </w:p>
    <w:p w14:paraId="4E328CBF" w14:textId="77777777" w:rsidR="00D25A9F" w:rsidRPr="00DE5875" w:rsidRDefault="00D25A9F">
      <w:pPr>
        <w:rPr>
          <w:sz w:val="26"/>
          <w:szCs w:val="26"/>
        </w:rPr>
      </w:pPr>
    </w:p>
    <w:p w14:paraId="044E4F03" w14:textId="524D83AD" w:rsidR="00D25A9F" w:rsidRPr="00DE5875" w:rsidRDefault="00DE587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Итак, что мы собираемся сделать, так это взглянуть на книгу Притчей. И просто дайте краткое описание Притчей здесь, в конце этой первой небольшой беседы. Цель Притчей – затем наставление мудрости, которая составляет большую часть первых девяти глав.</w:t>
      </w:r>
    </w:p>
    <w:p w14:paraId="4B39CE7A" w14:textId="77777777" w:rsidR="00D25A9F" w:rsidRPr="00DE5875" w:rsidRDefault="00D25A9F">
      <w:pPr>
        <w:rPr>
          <w:sz w:val="26"/>
          <w:szCs w:val="26"/>
        </w:rPr>
      </w:pPr>
    </w:p>
    <w:p w14:paraId="03B2F47E" w14:textId="77777777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Где Леди Мудрость звонит из башен в первой главе. И где она готовит великий пир, пир для всех, в девятой главе. Затем у нас есть сборники пословиц.</w:t>
      </w:r>
    </w:p>
    <w:p w14:paraId="035A34E8" w14:textId="77777777" w:rsidR="00D25A9F" w:rsidRPr="00DE5875" w:rsidRDefault="00D25A9F">
      <w:pPr>
        <w:rPr>
          <w:sz w:val="26"/>
          <w:szCs w:val="26"/>
        </w:rPr>
      </w:pPr>
    </w:p>
    <w:p w14:paraId="36AC656C" w14:textId="40EC8D27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В той или иной степени они принадлежат Соломону, но представляют собой ясные, отдельные коллекции. Итак, мы собираемся просмотреть сборники с 10.1 по 22.16, а это ровно 375 Притч. Мы поговорим о том, почему это правда.</w:t>
      </w:r>
    </w:p>
    <w:p w14:paraId="0EBBC278" w14:textId="77777777" w:rsidR="00D25A9F" w:rsidRPr="00DE5875" w:rsidRDefault="00D25A9F">
      <w:pPr>
        <w:rPr>
          <w:sz w:val="26"/>
          <w:szCs w:val="26"/>
        </w:rPr>
      </w:pPr>
    </w:p>
    <w:p w14:paraId="54202E17" w14:textId="736CC302" w:rsidR="00D25A9F" w:rsidRPr="00DE5875" w:rsidRDefault="00DE587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Есть коллекции мудрецов, еще коллекции мудрецов. Сборники времен Езекии. Очевидно, что некоторые из этих сборов были связаны с королевским двором.</w:t>
      </w:r>
    </w:p>
    <w:p w14:paraId="7195008B" w14:textId="77777777" w:rsidR="00D25A9F" w:rsidRPr="00DE5875" w:rsidRDefault="00D25A9F">
      <w:pPr>
        <w:rPr>
          <w:sz w:val="26"/>
          <w:szCs w:val="26"/>
        </w:rPr>
      </w:pPr>
    </w:p>
    <w:p w14:paraId="7C42CCAD" w14:textId="2E8218C4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Езекия, конечно, появился на 250 лет позже Соломона. А книга Притчей в то время еще находилась в процессе написания. А еще есть приложение.</w:t>
      </w:r>
    </w:p>
    <w:p w14:paraId="29B3168A" w14:textId="77777777" w:rsidR="00D25A9F" w:rsidRPr="00DE5875" w:rsidRDefault="00D25A9F">
      <w:pPr>
        <w:rPr>
          <w:sz w:val="26"/>
          <w:szCs w:val="26"/>
        </w:rPr>
      </w:pPr>
    </w:p>
    <w:p w14:paraId="342596C6" w14:textId="77777777" w:rsidR="00DE5875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Слова Ахера, изречения, числовые изречения, матери царя Лемуила и, наконец, мудрость силы. Итак, это общий взгляд на книгу Притчей с высоты птичьего полета, которую мы собираемся рассмотреть в наших следующих лекциях.</w:t>
      </w:r>
    </w:p>
    <w:p w14:paraId="64C3AC6D" w14:textId="77777777" w:rsidR="00DE5875" w:rsidRDefault="00DE5875">
      <w:pPr>
        <w:rPr>
          <w:rFonts w:ascii="Calibri" w:eastAsia="Calibri" w:hAnsi="Calibri" w:cs="Calibri"/>
          <w:sz w:val="26"/>
          <w:szCs w:val="26"/>
        </w:rPr>
      </w:pPr>
    </w:p>
    <w:p w14:paraId="57645F3E" w14:textId="2EBD6CB2" w:rsidR="00D25A9F" w:rsidRPr="00DE5875" w:rsidRDefault="00000000" w:rsidP="00DE587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Это доктор Август Конкель в своем учении по книге Притчей. Это сеанс номер один. Где найти мудрость? Пословицы как литература мудрости.</w:t>
      </w:r>
    </w:p>
    <w:sectPr w:rsidR="00D25A9F" w:rsidRPr="00DE5875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EFD0D" w14:textId="77777777" w:rsidR="00552179" w:rsidRDefault="00552179" w:rsidP="00DE5875">
      <w:r>
        <w:separator/>
      </w:r>
    </w:p>
  </w:endnote>
  <w:endnote w:type="continuationSeparator" w:id="0">
    <w:p w14:paraId="463E9F2B" w14:textId="77777777" w:rsidR="00552179" w:rsidRDefault="00552179" w:rsidP="00DE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2D5E8" w14:textId="77777777" w:rsidR="00552179" w:rsidRDefault="00552179" w:rsidP="00DE5875">
      <w:r>
        <w:separator/>
      </w:r>
    </w:p>
  </w:footnote>
  <w:footnote w:type="continuationSeparator" w:id="0">
    <w:p w14:paraId="3F28D27D" w14:textId="77777777" w:rsidR="00552179" w:rsidRDefault="00552179" w:rsidP="00DE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936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587ED3F" w14:textId="17EFB225" w:rsidR="00DE5875" w:rsidRDefault="00DE5875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056E8D4E" w14:textId="77777777" w:rsidR="00DE5875" w:rsidRDefault="00DE58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D5A1B"/>
    <w:multiLevelType w:val="hybridMultilevel"/>
    <w:tmpl w:val="0E0C4204"/>
    <w:lvl w:ilvl="0" w:tplc="1588655A">
      <w:start w:val="1"/>
      <w:numFmt w:val="bullet"/>
      <w:lvlText w:val="●"/>
      <w:lvlJc w:val="left"/>
      <w:pPr>
        <w:ind w:left="720" w:hanging="360"/>
      </w:pPr>
    </w:lvl>
    <w:lvl w:ilvl="1" w:tplc="BDE6BFF8">
      <w:start w:val="1"/>
      <w:numFmt w:val="bullet"/>
      <w:lvlText w:val="○"/>
      <w:lvlJc w:val="left"/>
      <w:pPr>
        <w:ind w:left="1440" w:hanging="360"/>
      </w:pPr>
    </w:lvl>
    <w:lvl w:ilvl="2" w:tplc="0D361C46">
      <w:start w:val="1"/>
      <w:numFmt w:val="bullet"/>
      <w:lvlText w:val="■"/>
      <w:lvlJc w:val="left"/>
      <w:pPr>
        <w:ind w:left="2160" w:hanging="360"/>
      </w:pPr>
    </w:lvl>
    <w:lvl w:ilvl="3" w:tplc="00029E88">
      <w:start w:val="1"/>
      <w:numFmt w:val="bullet"/>
      <w:lvlText w:val="●"/>
      <w:lvlJc w:val="left"/>
      <w:pPr>
        <w:ind w:left="2880" w:hanging="360"/>
      </w:pPr>
    </w:lvl>
    <w:lvl w:ilvl="4" w:tplc="55E467EC">
      <w:start w:val="1"/>
      <w:numFmt w:val="bullet"/>
      <w:lvlText w:val="○"/>
      <w:lvlJc w:val="left"/>
      <w:pPr>
        <w:ind w:left="3600" w:hanging="360"/>
      </w:pPr>
    </w:lvl>
    <w:lvl w:ilvl="5" w:tplc="255E1216">
      <w:start w:val="1"/>
      <w:numFmt w:val="bullet"/>
      <w:lvlText w:val="■"/>
      <w:lvlJc w:val="left"/>
      <w:pPr>
        <w:ind w:left="4320" w:hanging="360"/>
      </w:pPr>
    </w:lvl>
    <w:lvl w:ilvl="6" w:tplc="136C71EA">
      <w:start w:val="1"/>
      <w:numFmt w:val="bullet"/>
      <w:lvlText w:val="●"/>
      <w:lvlJc w:val="left"/>
      <w:pPr>
        <w:ind w:left="5040" w:hanging="360"/>
      </w:pPr>
    </w:lvl>
    <w:lvl w:ilvl="7" w:tplc="7D1053DC">
      <w:start w:val="1"/>
      <w:numFmt w:val="bullet"/>
      <w:lvlText w:val="●"/>
      <w:lvlJc w:val="left"/>
      <w:pPr>
        <w:ind w:left="5760" w:hanging="360"/>
      </w:pPr>
    </w:lvl>
    <w:lvl w:ilvl="8" w:tplc="88606C60">
      <w:start w:val="1"/>
      <w:numFmt w:val="bullet"/>
      <w:lvlText w:val="●"/>
      <w:lvlJc w:val="left"/>
      <w:pPr>
        <w:ind w:left="6480" w:hanging="360"/>
      </w:pPr>
    </w:lvl>
  </w:abstractNum>
  <w:num w:numId="1" w16cid:durableId="134409127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A9F"/>
    <w:rsid w:val="0020274B"/>
    <w:rsid w:val="005346FC"/>
    <w:rsid w:val="00552179"/>
    <w:rsid w:val="00D25A9F"/>
    <w:rsid w:val="00DE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67D93A"/>
  <w15:docId w15:val="{82D84807-C867-476E-B567-4487103B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58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875"/>
  </w:style>
  <w:style w:type="paragraph" w:styleId="Footer">
    <w:name w:val="footer"/>
    <w:basedOn w:val="Normal"/>
    <w:link w:val="FooterChar"/>
    <w:uiPriority w:val="99"/>
    <w:unhideWhenUsed/>
    <w:rsid w:val="00DE58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2606</Words>
  <Characters>11700</Characters>
  <Application>Microsoft Office Word</Application>
  <DocSecurity>0</DocSecurity>
  <Lines>253</Lines>
  <Paragraphs>59</Paragraphs>
  <ScaleCrop>false</ScaleCrop>
  <Company/>
  <LinksUpToDate>false</LinksUpToDate>
  <CharactersWithSpaces>14253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Konkel Proverbs Session01</dc:title>
  <dc:creator>TurboScribe.ai</dc:creator>
  <cp:lastModifiedBy>Ted Hildebrandt</cp:lastModifiedBy>
  <cp:revision>5</cp:revision>
  <dcterms:created xsi:type="dcterms:W3CDTF">2024-02-20T13:07:00Z</dcterms:created>
  <dcterms:modified xsi:type="dcterms:W3CDTF">2024-02-20T13:08:00Z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04f581c6302d917080c17716b17f12ba76f330b0e3e27824537440aad4678a6d</vt:lpwstr>
  </property>
</Properties>
</file>