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F" w14:textId="275362D5" w:rsidR="00CD58E6" w:rsidRPr="00A6223A" w:rsidRDefault="00A6223A" w:rsidP="00A6223A">
      <w:pPr xmlns:w="http://schemas.openxmlformats.org/wordprocessingml/2006/main">
        <w:jc w:val="center"/>
        <w:rPr>
          <w:rFonts w:ascii="Calibri" w:eastAsia="Calibri" w:hAnsi="Calibri" w:cs="Calibri"/>
          <w:b/>
          <w:bCs/>
          <w:sz w:val="40"/>
          <w:szCs w:val="40"/>
        </w:rPr>
      </w:pPr>
      <w:r xmlns:w="http://schemas.openxmlformats.org/wordprocessingml/2006/main" w:rsidRPr="00A6223A">
        <w:rPr>
          <w:rFonts w:ascii="Calibri" w:eastAsia="Calibri" w:hAnsi="Calibri" w:cs="Calibri"/>
          <w:b/>
          <w:bCs/>
          <w:sz w:val="40"/>
          <w:szCs w:val="40"/>
        </w:rPr>
        <w:t xml:space="preserve">Dr August Konkel, Przysłowia, sesja 10</w:t>
      </w:r>
    </w:p>
    <w:p w14:paraId="2D62F947" w14:textId="6837CFCE" w:rsidR="00A6223A" w:rsidRPr="00A6223A" w:rsidRDefault="00A6223A" w:rsidP="00A6223A">
      <w:pPr xmlns:w="http://schemas.openxmlformats.org/wordprocessingml/2006/main">
        <w:jc w:val="center"/>
        <w:rPr>
          <w:rFonts w:ascii="Calibri" w:eastAsia="Calibri" w:hAnsi="Calibri" w:cs="Calibri"/>
          <w:sz w:val="26"/>
          <w:szCs w:val="26"/>
        </w:rPr>
      </w:pPr>
      <w:r xmlns:w="http://schemas.openxmlformats.org/wordprocessingml/2006/main" w:rsidRPr="00A6223A">
        <w:rPr>
          <w:rFonts w:ascii="AA Times New Roman" w:eastAsia="Calibri" w:hAnsi="AA Times New Roman" w:cs="AA Times New Roman"/>
          <w:sz w:val="26"/>
          <w:szCs w:val="26"/>
        </w:rPr>
        <w:t xml:space="preserve">© </w:t>
      </w:r>
      <w:r xmlns:w="http://schemas.openxmlformats.org/wordprocessingml/2006/main" w:rsidRPr="00A6223A">
        <w:rPr>
          <w:rFonts w:ascii="Calibri" w:eastAsia="Calibri" w:hAnsi="Calibri" w:cs="Calibri"/>
          <w:sz w:val="26"/>
          <w:szCs w:val="26"/>
        </w:rPr>
        <w:t xml:space="preserve">2024 August Konkel i Ted Hildebrandt</w:t>
      </w:r>
    </w:p>
    <w:p w14:paraId="72FDAEF3" w14:textId="77777777" w:rsidR="00A6223A" w:rsidRPr="00A6223A" w:rsidRDefault="00A6223A">
      <w:pPr>
        <w:rPr>
          <w:sz w:val="26"/>
          <w:szCs w:val="26"/>
        </w:rPr>
      </w:pPr>
    </w:p>
    <w:p w14:paraId="45B1D7FE" w14:textId="77777777" w:rsidR="00A6223A" w:rsidRP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To jest dr August Konkel i jego nauczanie na temat Księgi Przysłów. To jest sesja numer 10, Pani Mądrość i Pani Szaleństwo, Przysłów 9.</w:t>
      </w:r>
    </w:p>
    <w:p w14:paraId="763C1723" w14:textId="77777777" w:rsidR="00A6223A" w:rsidRPr="00A6223A" w:rsidRDefault="00A6223A">
      <w:pPr>
        <w:rPr>
          <w:rFonts w:ascii="Calibri" w:eastAsia="Calibri" w:hAnsi="Calibri" w:cs="Calibri"/>
          <w:sz w:val="26"/>
          <w:szCs w:val="26"/>
        </w:rPr>
      </w:pPr>
    </w:p>
    <w:p w14:paraId="2F394DAF" w14:textId="52B7F4E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W naszej dzisiejszej rozmowie dochodzimy do końca wprowadzenia Przysłów w Przysłów 1 do 9. I w tym miejscu bardzo wyraźnie przeciwstawiliśmy sobie Panią Mądrość i Panią Szaleństwo, wybór, którego musimy dokonać pomiędzy życiem a śmiercią, który zostały nam przedstawione po drodze. Zatem tutaj, w tym rozdziale, Pani Mądrość zostaje nam przedstawiona jako domatorka.</w:t>
      </w:r>
    </w:p>
    <w:p w14:paraId="446611E2" w14:textId="77777777" w:rsidR="00CD58E6" w:rsidRPr="00A6223A" w:rsidRDefault="00CD58E6">
      <w:pPr>
        <w:rPr>
          <w:sz w:val="26"/>
          <w:szCs w:val="26"/>
        </w:rPr>
      </w:pPr>
    </w:p>
    <w:p w14:paraId="1AC8E6BE" w14:textId="1C2180E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 to, co zrobiła, to zaproszenie gości na ucztę, którą ma do zaoferowania. Przygotowała więc swoją salę bankietową wspartą na siedmiu filarach. Siedem oczywiście jest zawsze liczbą kompletności i nie należy przekraczać tej liczby tutaj.</w:t>
      </w:r>
    </w:p>
    <w:p w14:paraId="2848C01F" w14:textId="77777777" w:rsidR="00CD58E6" w:rsidRPr="00A6223A" w:rsidRDefault="00CD58E6">
      <w:pPr>
        <w:rPr>
          <w:sz w:val="26"/>
          <w:szCs w:val="26"/>
        </w:rPr>
      </w:pPr>
    </w:p>
    <w:p w14:paraId="09FF287A" w14:textId="0ED2CBD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To tylko sugeruje, że to naprawdę świetna sala. Jeśli masz duży budynek, który ma podeprzeć dach, musisz położyć po drodze filary, aby dach się podtrzymał. I tak sala bankietowa Pani Mądrości jest na tyle duża, że każdy może przyjść.</w:t>
      </w:r>
    </w:p>
    <w:p w14:paraId="1CC0812D" w14:textId="77777777" w:rsidR="00CD58E6" w:rsidRPr="00A6223A" w:rsidRDefault="00CD58E6">
      <w:pPr>
        <w:rPr>
          <w:sz w:val="26"/>
          <w:szCs w:val="26"/>
        </w:rPr>
      </w:pPr>
    </w:p>
    <w:p w14:paraId="20285F4F"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Ma już przygotowane menu. Nalała wino. Zabiła swoje cielę.</w:t>
      </w:r>
    </w:p>
    <w:p w14:paraId="47DD29DF" w14:textId="77777777" w:rsidR="00CD58E6" w:rsidRPr="00A6223A" w:rsidRDefault="00CD58E6">
      <w:pPr>
        <w:rPr>
          <w:sz w:val="26"/>
          <w:szCs w:val="26"/>
        </w:rPr>
      </w:pPr>
    </w:p>
    <w:p w14:paraId="0A9C377E" w14:textId="47E2E0C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Oczywiście w czasach starożytnych mięso konserwowano na kopytach. Utrzymywałeś zwierzę przy życiu do czasu, gdy byłeś gotowy, aby zrobić z niego pożywienie. Dodam, że w większości krajów na świecie ta sama polityka stosowana jest do dziś.</w:t>
      </w:r>
    </w:p>
    <w:p w14:paraId="26098A55" w14:textId="77777777" w:rsidR="00CD58E6" w:rsidRPr="00A6223A" w:rsidRDefault="00CD58E6">
      <w:pPr>
        <w:rPr>
          <w:sz w:val="26"/>
          <w:szCs w:val="26"/>
        </w:rPr>
      </w:pPr>
    </w:p>
    <w:p w14:paraId="570CA32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Byłem w Indiach i wiem, jak przygotowują swoje kurczaki. Łapią je, gdy są gotowe je zjeść. Dostała swoje serwery.</w:t>
      </w:r>
    </w:p>
    <w:p w14:paraId="1ADB61C4" w14:textId="77777777" w:rsidR="00CD58E6" w:rsidRPr="00A6223A" w:rsidRDefault="00CD58E6">
      <w:pPr>
        <w:rPr>
          <w:sz w:val="26"/>
          <w:szCs w:val="26"/>
        </w:rPr>
      </w:pPr>
    </w:p>
    <w:p w14:paraId="6D424C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Dała im wszystkie instrukcje. A teraz apeluje do gości. A kim są goście? Cóż, to oni muszą nabrać rozsądku.</w:t>
      </w:r>
    </w:p>
    <w:p w14:paraId="238A5CCD" w14:textId="77777777" w:rsidR="00CD58E6" w:rsidRPr="00A6223A" w:rsidRDefault="00CD58E6">
      <w:pPr>
        <w:rPr>
          <w:sz w:val="26"/>
          <w:szCs w:val="26"/>
        </w:rPr>
      </w:pPr>
    </w:p>
    <w:p w14:paraId="0E16DAA6"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Jak ona to tutaj mówi, brakuje im trochę myślenia. Ich wiedza nie jest całkiem aktualna. I niech do niej przyjdą, i znajdą pożywienie, i wino, i pójdą drogą zrozumienia.</w:t>
      </w:r>
    </w:p>
    <w:p w14:paraId="1DCED24C" w14:textId="77777777" w:rsidR="00CD58E6" w:rsidRPr="00A6223A" w:rsidRDefault="00CD58E6">
      <w:pPr>
        <w:rPr>
          <w:sz w:val="26"/>
          <w:szCs w:val="26"/>
        </w:rPr>
      </w:pPr>
    </w:p>
    <w:p w14:paraId="226665BC"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Czym zatem jest to dzieło mądrości? Cóż, to dzieło mądrości zostało następnie opisane w tych wersetach. Nie odpowiadaj głupcom według ich głupoty. Zamierzamy spędzić cały wykład w 26. rozdziale Księgi Przysłów, gdzie będziemy mieli dużo więcej do powiedzenia na temat głupców i dużo więcej do powiedzenia na temat Przysłów.</w:t>
      </w:r>
    </w:p>
    <w:p w14:paraId="4D5992A5" w14:textId="77777777" w:rsidR="00CD58E6" w:rsidRPr="00A6223A" w:rsidRDefault="00CD58E6">
      <w:pPr>
        <w:rPr>
          <w:sz w:val="26"/>
          <w:szCs w:val="26"/>
        </w:rPr>
      </w:pPr>
    </w:p>
    <w:p w14:paraId="005BAA5F" w14:textId="65D52A4C"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Ale zasadniczo chodzi o to, że nie można rozumować za pomocą tego, co irracjonalne. Innym sposobem powiedzenia tego jest to, że nie można nauczyć czegoś kogoś, kto nie jest w stanie się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tego nauczyć lub nie chce się tego nauczyć, to znaczy, że odmawia się tego. Jeśli będziesz próbował przemawiać za irracjonalnością, sam staniesz się irracjonalny i staniesz się głupcem.</w:t>
      </w:r>
    </w:p>
    <w:p w14:paraId="57A3BD9A" w14:textId="77777777" w:rsidR="00CD58E6" w:rsidRPr="00A6223A" w:rsidRDefault="00CD58E6">
      <w:pPr>
        <w:rPr>
          <w:sz w:val="26"/>
          <w:szCs w:val="26"/>
        </w:rPr>
      </w:pPr>
    </w:p>
    <w:p w14:paraId="3FAD948A" w14:textId="5063C520" w:rsidR="00CD58E6" w:rsidRPr="00A6223A" w:rsidRDefault="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Jeśli więc spróbujesz uczyć kogoś, kto już stwierdził, że założenia, na których opierasz swoją pracę, są błędne, spotka Cię jedynie szyderstwo. Najlepszym przykładem, jaki mogę podać w kontekście mojej pracy jako wykładowcy na uniwersytecie, chociaż faktycznie pracuję w seminarium, jest nasze podstawowe pojęcie epistemologii, czyli sposób, w jaki wiemy. Jakie są zatem przesłanki modernizmu, według których działają profesorowie uniwersyteccy, a zwłaszcza, według których działa prawie wyłącznie ich nauka? Założeniem wiedzy jest to, że wszystko, co jesteśmy w stanie poznać, przychodzi poprzez nasze zmysły i jest przetwarzane przez rozum, który posiadamy.</w:t>
      </w:r>
    </w:p>
    <w:p w14:paraId="012840F6" w14:textId="77777777" w:rsidR="00CD58E6" w:rsidRPr="00A6223A" w:rsidRDefault="00CD58E6">
      <w:pPr>
        <w:rPr>
          <w:sz w:val="26"/>
          <w:szCs w:val="26"/>
        </w:rPr>
      </w:pPr>
    </w:p>
    <w:p w14:paraId="0050D42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Zasadniczo sięga korzeniami filozofa imieniem Immanuel Kant. A jeśli coś wykracza poza tę definicję, jest to po prostu głupota, jest po prostu odrzucane. Cóż to za przesłanka wiedzy? Kto powiedział, że jedyną metodą zdobywania wiedzy jest korzystanie z pięciu zmysłów? Dlaczego mogę opowiedzieć wam o wszelkiego rodzaju ludziach, którzy wykazali, że wiedzą rzeczy, których nigdy nie mogliby uzyskać za pomocą swoich pięciu zmysłów.</w:t>
      </w:r>
    </w:p>
    <w:p w14:paraId="37E73A74" w14:textId="77777777" w:rsidR="00CD58E6" w:rsidRPr="00A6223A" w:rsidRDefault="00CD58E6">
      <w:pPr>
        <w:rPr>
          <w:sz w:val="26"/>
          <w:szCs w:val="26"/>
        </w:rPr>
      </w:pPr>
    </w:p>
    <w:p w14:paraId="3CBA3D28" w14:textId="20042FB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Ale oczywiście nigdy nie dzielę się tymi historiami z moimi intelektualnymi przyjaciółmi, którzy już zdecydowali, och, to po prostu aberracja psychologiczna, ci ludzie są trochę po stronie kukułki, wiesz, może zjedli za dużo grzybów niewłaściwy rodzaj. Zatem wdajesz się z nimi w debatę i wkrótce mówisz głupoty, tak jak oni mówią o głupotach. Musisz zrozumieć, spójrz, mamy tu do czynienia z dwoma różnymi lokalami.</w:t>
      </w:r>
    </w:p>
    <w:p w14:paraId="4FC900C5" w14:textId="77777777" w:rsidR="00CD58E6" w:rsidRPr="00A6223A" w:rsidRDefault="00CD58E6">
      <w:pPr>
        <w:rPr>
          <w:sz w:val="26"/>
          <w:szCs w:val="26"/>
        </w:rPr>
      </w:pPr>
    </w:p>
    <w:p w14:paraId="6D2F6C37"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Podjąłeś decyzję religijną. Twoja religijna decyzja jest taka, że jedynym rodzajem wiedzy, jaką możesz posiadać,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zmysły i rozum. A ja mówię, że nie, wiem i mam mnóstwo dowodów na to, że istnieje wiedza, którą można otrzymać zupełnie poza nią.</w:t>
      </w:r>
    </w:p>
    <w:p w14:paraId="4F577456" w14:textId="77777777" w:rsidR="00CD58E6" w:rsidRPr="00A6223A" w:rsidRDefault="00CD58E6">
      <w:pPr>
        <w:rPr>
          <w:sz w:val="26"/>
          <w:szCs w:val="26"/>
        </w:rPr>
      </w:pPr>
    </w:p>
    <w:p w14:paraId="6916F8E8" w14:textId="5BA878F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I zasadniczo świadectwo o zmartwychwstaniu naszego Pana Jezusa Chrystusa jest jednym z nich. Ale oczywiście możesz to odrzucić na różne sposoby.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poinstruuj szydercę, a jedyne, co usłyszysz, to obraza.</w:t>
      </w:r>
    </w:p>
    <w:p w14:paraId="3157CB2D" w14:textId="77777777" w:rsidR="00CD58E6" w:rsidRPr="00A6223A" w:rsidRDefault="00CD58E6">
      <w:pPr>
        <w:rPr>
          <w:sz w:val="26"/>
          <w:szCs w:val="26"/>
        </w:rPr>
      </w:pPr>
    </w:p>
    <w:p w14:paraId="101A509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Bądź ostrożny. Mądrość to proces trwający całe życie. Tego właśnie dowiadujemy się z wersetów dziewiątego i dziesiątego.</w:t>
      </w:r>
    </w:p>
    <w:p w14:paraId="5C92A97D" w14:textId="77777777" w:rsidR="00CD58E6" w:rsidRPr="00A6223A" w:rsidRDefault="00CD58E6">
      <w:pPr>
        <w:rPr>
          <w:sz w:val="26"/>
          <w:szCs w:val="26"/>
        </w:rPr>
      </w:pPr>
    </w:p>
    <w:p w14:paraId="017D0B3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Żyj uczciwie, a będziesz bezpieczny. Trzymaj się z daleka od dróg przewrotności i krętości. To, co jest mrugnięciem oka, przyniesie itzabom.</w:t>
      </w:r>
    </w:p>
    <w:p w14:paraId="3522DDB2" w14:textId="77777777" w:rsidR="00CD58E6" w:rsidRPr="00A6223A" w:rsidRDefault="00CD58E6">
      <w:pPr>
        <w:rPr>
          <w:sz w:val="26"/>
          <w:szCs w:val="26"/>
        </w:rPr>
      </w:pPr>
    </w:p>
    <w:p w14:paraId="159FC46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Przyniesie etzeva. To przyniesie ból. To jedno z tych miejsc, w których użyte zostało słowo ból.</w:t>
      </w:r>
    </w:p>
    <w:p w14:paraId="2D3EF82E" w14:textId="77777777" w:rsidR="00CD58E6" w:rsidRPr="00A6223A" w:rsidRDefault="00CD58E6">
      <w:pPr>
        <w:rPr>
          <w:sz w:val="26"/>
          <w:szCs w:val="26"/>
        </w:rPr>
      </w:pPr>
    </w:p>
    <w:p w14:paraId="63C3BA7D" w14:textId="35A16A20"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Kiedy żyjesz w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kłamstwie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 przyniesiesz ból. Zatem mądrość musi zaczynać się od poznania świętości. Nawiasem mówiąc, użyte tutaj słowo to po prostu słowo qodeshim.</w:t>
      </w:r>
    </w:p>
    <w:p w14:paraId="66D63153" w14:textId="77777777" w:rsidR="00CD58E6" w:rsidRPr="00A6223A" w:rsidRDefault="00CD58E6">
      <w:pPr>
        <w:rPr>
          <w:sz w:val="26"/>
          <w:szCs w:val="26"/>
        </w:rPr>
      </w:pPr>
    </w:p>
    <w:p w14:paraId="422F327E" w14:textId="3221EA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To słowo oznacza świętość. Jest to słowo, które odnosi się do Boga, a podstawową rzeczą w przypadku słowa qodeshim używanego w odniesieniu do Boga jest stwierdzenie, że jest On tym, który jest oddzielony. A to oznacza, że Bóg w żadnym sensie nie jest zależny od stworzenia.</w:t>
      </w:r>
    </w:p>
    <w:p w14:paraId="27B0D07C" w14:textId="77777777" w:rsidR="00CD58E6" w:rsidRPr="00A6223A" w:rsidRDefault="00CD58E6">
      <w:pPr>
        <w:rPr>
          <w:sz w:val="26"/>
          <w:szCs w:val="26"/>
        </w:rPr>
      </w:pPr>
    </w:p>
    <w:p w14:paraId="453AEE2D" w14:textId="1384F238"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Raczej Bóg jest źródłem stworzenia. Teraz widzicie, że istnieje fundamentalna różnica, o której mówiłem wcześniej. Jeśli wierzysz, jeśli rozumiesz i rozpoznajesz, że istnieje coś, co daje życie wszechświatowi.</w:t>
      </w:r>
    </w:p>
    <w:p w14:paraId="00D018FB" w14:textId="77777777" w:rsidR="00CD58E6" w:rsidRPr="00A6223A" w:rsidRDefault="00CD58E6">
      <w:pPr>
        <w:rPr>
          <w:sz w:val="26"/>
          <w:szCs w:val="26"/>
        </w:rPr>
      </w:pPr>
    </w:p>
    <w:p w14:paraId="4A5B067C" w14:textId="1A4332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Życie nie należy po prostu do wszechświata, ale jest czymś odrębnym od wszechświata, który daje mu życie. Oczywiście istnieje wiedza wykraczająca poza to, co możemy postrzegać i racjonalizować. I to w języku hebrajskim wyraża się słowem kadosz.</w:t>
      </w:r>
    </w:p>
    <w:p w14:paraId="2114B0D2" w14:textId="77777777" w:rsidR="00CD58E6" w:rsidRPr="00A6223A" w:rsidRDefault="00CD58E6">
      <w:pPr>
        <w:rPr>
          <w:sz w:val="26"/>
          <w:szCs w:val="26"/>
        </w:rPr>
      </w:pPr>
    </w:p>
    <w:p w14:paraId="31D02B34" w14:textId="1EB9764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A6223A">
        <w:rPr>
          <w:rFonts w:ascii="Calibri" w:eastAsia="Calibri" w:hAnsi="Calibri" w:cs="Calibri"/>
          <w:sz w:val="26"/>
          <w:szCs w:val="26"/>
        </w:rPr>
        <w:t xml:space="preserve">Boga nazywa się kadosz </w:t>
      </w:r>
      <w:r xmlns:w="http://schemas.openxmlformats.org/wordprocessingml/2006/main" w:rsidRPr="00A6223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223A">
        <w:rPr>
          <w:rFonts w:ascii="Calibri" w:eastAsia="Calibri" w:hAnsi="Calibri" w:cs="Calibri"/>
          <w:sz w:val="26"/>
          <w:szCs w:val="26"/>
        </w:rPr>
        <w:t xml:space="preserve">Kim jest ten Jahwe, do którego się zwracają po imieniu? Kto to jest? Cóż, to on jest poza wszechświatem. On jest kadoszem i to on daje mądrość, która jako jedyna ma potencjał do pełnego życia.</w:t>
      </w:r>
    </w:p>
    <w:p w14:paraId="1A16253D" w14:textId="77777777" w:rsidR="00CD58E6" w:rsidRPr="00A6223A" w:rsidRDefault="00CD58E6">
      <w:pPr>
        <w:rPr>
          <w:sz w:val="26"/>
          <w:szCs w:val="26"/>
        </w:rPr>
      </w:pPr>
    </w:p>
    <w:p w14:paraId="5E9F433D" w14:textId="2974C653"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Charakter ma swoje konsekwencje. Mądrość jest na pierwszym miejscu. Dąż do mądrości dla własnej korzyści.</w:t>
      </w:r>
    </w:p>
    <w:p w14:paraId="1EE37033" w14:textId="77777777" w:rsidR="00CD58E6" w:rsidRPr="00A6223A" w:rsidRDefault="00CD58E6">
      <w:pPr>
        <w:rPr>
          <w:sz w:val="26"/>
          <w:szCs w:val="26"/>
        </w:rPr>
      </w:pPr>
    </w:p>
    <w:p w14:paraId="165423BB" w14:textId="7FE92EFF"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Najgorsza krzywda głupca nieuchronnie wyrządza głupcowi. A głupiec daje się uwieść. Czym jest uwodzenie, które występuje najczęściej w naszym kontekście? Jest to uwodzenie naszego własnego wywyższenia.</w:t>
      </w:r>
    </w:p>
    <w:p w14:paraId="34EB7030" w14:textId="77777777" w:rsidR="00CD58E6" w:rsidRPr="00A6223A" w:rsidRDefault="00CD58E6">
      <w:pPr>
        <w:rPr>
          <w:sz w:val="26"/>
          <w:szCs w:val="26"/>
        </w:rPr>
      </w:pPr>
    </w:p>
    <w:p w14:paraId="473B9E34" w14:textId="449539DD"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Wierzymy, że możemy być jak Bóg, znając dobro i zło. Na tym polega wielkie uwodzenie. Jest to wielkie uwodzenie, które szczególnie w epoce nowożytnej miało swoje korzenie w Oświeceniu, a urzeczywistniło się w epoce deizmu i rozwoju racjonalizmu.</w:t>
      </w:r>
    </w:p>
    <w:p w14:paraId="553116A4" w14:textId="77777777" w:rsidR="00CD58E6" w:rsidRPr="00A6223A" w:rsidRDefault="00CD58E6">
      <w:pPr>
        <w:rPr>
          <w:sz w:val="26"/>
          <w:szCs w:val="26"/>
        </w:rPr>
      </w:pPr>
    </w:p>
    <w:p w14:paraId="573E850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 ten opis Lady Folly opisuje ten rodzaj uwodzenia. Uwiedzenie, że jesteśmy w centrum wszystkiego w naszym własnym Bogu, doskonale to opisuje. A gdzie jest Lady Folly? W najbardziej publicznych miejscach.</w:t>
      </w:r>
    </w:p>
    <w:p w14:paraId="1482CD51" w14:textId="77777777" w:rsidR="00CD58E6" w:rsidRPr="00A6223A" w:rsidRDefault="00CD58E6">
      <w:pPr>
        <w:rPr>
          <w:sz w:val="26"/>
          <w:szCs w:val="26"/>
        </w:rPr>
      </w:pPr>
    </w:p>
    <w:p w14:paraId="790B597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W naszym współczesnym kontekście są to oczywiście miejsca edukacji. To miejsca z wyższych sfer. To jest na wszystkich wysokich miejscach.</w:t>
      </w:r>
    </w:p>
    <w:p w14:paraId="43751209" w14:textId="77777777" w:rsidR="00CD58E6" w:rsidRPr="00A6223A" w:rsidRDefault="00CD58E6">
      <w:pPr>
        <w:rPr>
          <w:sz w:val="26"/>
          <w:szCs w:val="26"/>
        </w:rPr>
      </w:pPr>
    </w:p>
    <w:p w14:paraId="7D41C665" w14:textId="30B6568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A Lady Folly jest tam, przywołuje, jest ponętna i mówi, że to tutaj odkryjesz wielkość człowieczeństwa. To tutaj odnajdziesz </w:t>
      </w:r>
      <w:r xmlns:w="http://schemas.openxmlformats.org/wordprocessingml/2006/main" w:rsidRPr="00A6223A">
        <w:rPr>
          <w:rFonts w:ascii="Calibri" w:eastAsia="Calibri" w:hAnsi="Calibri" w:cs="Calibri"/>
          <w:sz w:val="26"/>
          <w:szCs w:val="26"/>
        </w:rPr>
        <w:lastRenderedPageBreak xmlns:w="http://schemas.openxmlformats.org/wordprocessingml/2006/main"/>
      </w:r>
      <w:r xmlns:w="http://schemas.openxmlformats.org/wordprocessingml/2006/main" w:rsidRPr="00A6223A">
        <w:rPr>
          <w:rFonts w:ascii="Calibri" w:eastAsia="Calibri" w:hAnsi="Calibri" w:cs="Calibri"/>
          <w:sz w:val="26"/>
          <w:szCs w:val="26"/>
        </w:rPr>
        <w:t xml:space="preserve">dobro życia. A kogo ona uwodzi? </w:t>
      </w:r>
      <w:r xmlns:w="http://schemas.openxmlformats.org/wordprocessingml/2006/main" w:rsidR="00A6223A" w:rsidRPr="00A6223A">
        <w:rPr>
          <w:rFonts w:ascii="Calibri" w:eastAsia="Calibri" w:hAnsi="Calibri" w:cs="Calibri"/>
          <w:sz w:val="26"/>
          <w:szCs w:val="26"/>
        </w:rPr>
        <w:t xml:space="preserve">Cóż, to ci, którzy naprawdę nie mają zdrowego rozsądku.</w:t>
      </w:r>
    </w:p>
    <w:p w14:paraId="5F651CCE" w14:textId="77777777" w:rsidR="00CD58E6" w:rsidRPr="00A6223A" w:rsidRDefault="00CD58E6">
      <w:pPr>
        <w:rPr>
          <w:sz w:val="26"/>
          <w:szCs w:val="26"/>
        </w:rPr>
      </w:pPr>
    </w:p>
    <w:p w14:paraId="450EFE73"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Prawdę mówiąc, pogląd, że ludzie są najwspanialszą rzeczą we wszechświecie, jest naprawdę żałosny. Co sprawia, że myślimy, że jesteśmy najwspanialszymi rzeczami we wszechświecie? Możemy zaprzeczyć, że tak właśnie myślimy, ale niewątpliwie tak się zachowujemy. W naszych miejscach publicznych.</w:t>
      </w:r>
    </w:p>
    <w:p w14:paraId="6B446607" w14:textId="77777777" w:rsidR="00CD58E6" w:rsidRPr="00A6223A" w:rsidRDefault="00CD58E6">
      <w:pPr>
        <w:rPr>
          <w:sz w:val="26"/>
          <w:szCs w:val="26"/>
        </w:rPr>
      </w:pPr>
    </w:p>
    <w:p w14:paraId="3A0B1C18"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Jesteśmy najwspanialszymi rzeczami we wszechświecie i dowiemy się, kto jeszcze jest we wszechświecie. Dowiemy się, co jeszcze istnieje we wszechświecie. Odkryjemy wszystkie tajemnice samego wszechświata.</w:t>
      </w:r>
    </w:p>
    <w:p w14:paraId="5741A0CE" w14:textId="77777777" w:rsidR="00CD58E6" w:rsidRPr="00A6223A" w:rsidRDefault="00CD58E6">
      <w:pPr>
        <w:rPr>
          <w:sz w:val="26"/>
          <w:szCs w:val="26"/>
        </w:rPr>
      </w:pPr>
    </w:p>
    <w:p w14:paraId="0BC2E1BF" w14:textId="54AF9641"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Nie ma nic większego we wszechświecie od nas. Ale tak naprawdę to jest kradziona woda. I oczywiście wiemy to z Objawienia.</w:t>
      </w:r>
    </w:p>
    <w:p w14:paraId="4E5B06DF" w14:textId="77777777" w:rsidR="00CD58E6" w:rsidRPr="00A6223A" w:rsidRDefault="00CD58E6">
      <w:pPr>
        <w:rPr>
          <w:sz w:val="26"/>
          <w:szCs w:val="26"/>
        </w:rPr>
      </w:pPr>
    </w:p>
    <w:p w14:paraId="1523727B" w14:textId="5C5D9409"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Nie bierz udziału w tym Drzewie Wiedzy. To jest kradzież. A autor mądrości tutaj opisuje ją później jako szaleństwo.</w:t>
      </w:r>
    </w:p>
    <w:p w14:paraId="0BEB8784" w14:textId="77777777" w:rsidR="00CD58E6" w:rsidRPr="00A6223A" w:rsidRDefault="00CD58E6">
      <w:pPr>
        <w:rPr>
          <w:sz w:val="26"/>
          <w:szCs w:val="26"/>
        </w:rPr>
      </w:pPr>
    </w:p>
    <w:p w14:paraId="65BA9A95"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I twierdzi, że oferuje ci to wszystko. To wszystko wspaniałe myślenie o sobie. Wszystko to z myślą, że jesteś jak Bóg i znasz dobro i zło.</w:t>
      </w:r>
    </w:p>
    <w:p w14:paraId="42C938D8" w14:textId="77777777" w:rsidR="00CD58E6" w:rsidRPr="00A6223A" w:rsidRDefault="00CD58E6">
      <w:pPr>
        <w:rPr>
          <w:sz w:val="26"/>
          <w:szCs w:val="26"/>
        </w:rPr>
      </w:pPr>
    </w:p>
    <w:p w14:paraId="3C9693D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Skradziony. Skradziony. Myślisz, że to pyszne.</w:t>
      </w:r>
    </w:p>
    <w:p w14:paraId="77B2124A" w14:textId="77777777" w:rsidR="00CD58E6" w:rsidRPr="00A6223A" w:rsidRDefault="00CD58E6">
      <w:pPr>
        <w:rPr>
          <w:sz w:val="26"/>
          <w:szCs w:val="26"/>
        </w:rPr>
      </w:pPr>
    </w:p>
    <w:p w14:paraId="05749EC4"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Myślisz, że to naprawdę dreszczyk emocji. Myślisz, że zapewnia wszystko, czego możesz szukać. Ale to oszustwo.</w:t>
      </w:r>
    </w:p>
    <w:p w14:paraId="65FB7EAC" w14:textId="77777777" w:rsidR="00CD58E6" w:rsidRPr="00A6223A" w:rsidRDefault="00CD58E6">
      <w:pPr>
        <w:rPr>
          <w:sz w:val="26"/>
          <w:szCs w:val="26"/>
        </w:rPr>
      </w:pPr>
    </w:p>
    <w:p w14:paraId="7C377289"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Bezład. Podążanie za tym fałszywym bogiem nie będzie czymś satysfakcjonującym. Wiesz, że starożytne greckie święta były orgiami.</w:t>
      </w:r>
    </w:p>
    <w:p w14:paraId="7631DABE" w14:textId="77777777" w:rsidR="00CD58E6" w:rsidRPr="00A6223A" w:rsidRDefault="00CD58E6">
      <w:pPr>
        <w:rPr>
          <w:sz w:val="26"/>
          <w:szCs w:val="26"/>
        </w:rPr>
      </w:pPr>
    </w:p>
    <w:p w14:paraId="71A1974B"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Te sympozja filozoficzne. Filozofowie. I tak naprawdę mamy własne wersje tego samego rodzaju rzeczy, w których celebrujemy to, co uważamy za naszą wielkość.</w:t>
      </w:r>
    </w:p>
    <w:p w14:paraId="5F360437" w14:textId="77777777" w:rsidR="00CD58E6" w:rsidRPr="00A6223A" w:rsidRDefault="00CD58E6">
      <w:pPr>
        <w:rPr>
          <w:sz w:val="26"/>
          <w:szCs w:val="26"/>
        </w:rPr>
      </w:pPr>
    </w:p>
    <w:p w14:paraId="364CA871"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Wszyscy goście Lady Folly trafiają w to samo miejsce. W głębi Szeolu znajdują się jej goście. To jest miejsce umarłych.</w:t>
      </w:r>
    </w:p>
    <w:p w14:paraId="35E6D78F" w14:textId="77777777" w:rsidR="00CD58E6" w:rsidRPr="00A6223A" w:rsidRDefault="00CD58E6">
      <w:pPr>
        <w:rPr>
          <w:sz w:val="26"/>
          <w:szCs w:val="26"/>
        </w:rPr>
      </w:pPr>
    </w:p>
    <w:p w14:paraId="73E860FD"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Ludzkość nie zapewnia sobie życia. A podążanie tymi szaleńczymi drogami, jakbyśmy mogli się ocalić, okaże się głupotą. Tak kończy się wprowadzenie.</w:t>
      </w:r>
    </w:p>
    <w:p w14:paraId="34DDB429" w14:textId="77777777" w:rsidR="00CD58E6" w:rsidRPr="00A6223A" w:rsidRDefault="00CD58E6">
      <w:pPr>
        <w:rPr>
          <w:sz w:val="26"/>
          <w:szCs w:val="26"/>
        </w:rPr>
      </w:pPr>
    </w:p>
    <w:p w14:paraId="38555240"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Oto bankiet. Oto orgia. Święto poczucia własnej wartości i samoosiągnięć.</w:t>
      </w:r>
    </w:p>
    <w:p w14:paraId="3C41346C" w14:textId="77777777" w:rsidR="00CD58E6" w:rsidRPr="00A6223A" w:rsidRDefault="00CD58E6">
      <w:pPr>
        <w:rPr>
          <w:sz w:val="26"/>
          <w:szCs w:val="26"/>
        </w:rPr>
      </w:pPr>
    </w:p>
    <w:p w14:paraId="2C84DE8A" w14:textId="77777777" w:rsidR="00CD58E6" w:rsidRPr="00A6223A" w:rsidRDefault="00000000">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Oto życie i oto droga, która prowadzi do zagłady i śmierci. To jest bojaźń Boża. To początek.</w:t>
      </w:r>
    </w:p>
    <w:p w14:paraId="005A1CAB" w14:textId="77777777" w:rsidR="00CD58E6" w:rsidRPr="00A6223A" w:rsidRDefault="00CD58E6">
      <w:pPr>
        <w:rPr>
          <w:sz w:val="26"/>
          <w:szCs w:val="26"/>
        </w:rPr>
      </w:pPr>
    </w:p>
    <w:p w14:paraId="16C18E38" w14:textId="77777777" w:rsidR="00A6223A" w:rsidRDefault="00000000">
      <w:pPr xmlns:w="http://schemas.openxmlformats.org/wordprocessingml/2006/main">
        <w:rPr>
          <w:rFonts w:ascii="Calibri" w:eastAsia="Calibri" w:hAnsi="Calibri" w:cs="Calibri"/>
          <w:sz w:val="26"/>
          <w:szCs w:val="26"/>
        </w:rPr>
      </w:pPr>
      <w:r xmlns:w="http://schemas.openxmlformats.org/wordprocessingml/2006/main" w:rsidRPr="00A6223A">
        <w:rPr>
          <w:rFonts w:ascii="Calibri" w:eastAsia="Calibri" w:hAnsi="Calibri" w:cs="Calibri"/>
          <w:sz w:val="26"/>
          <w:szCs w:val="26"/>
        </w:rPr>
        <w:t xml:space="preserve">Oto wybór, którego musisz dokonać, rozpoczynając następną rozmowę. Zaczniemy od samych zbiorów Przysłów, które mówią: OK, jeśli masz zamiar uczyć się mądrości, co musisz wiedzieć? Resztę naszych przemówień na temat Księgi Przysłów spędzimy na rozmyślaniu o tym, czym jest ta mądrość, którą powinniście poznać.</w:t>
      </w:r>
    </w:p>
    <w:p w14:paraId="4C7DBB63" w14:textId="77777777" w:rsidR="00A6223A" w:rsidRDefault="00A6223A">
      <w:pPr>
        <w:rPr>
          <w:rFonts w:ascii="Calibri" w:eastAsia="Calibri" w:hAnsi="Calibri" w:cs="Calibri"/>
          <w:sz w:val="26"/>
          <w:szCs w:val="26"/>
        </w:rPr>
      </w:pPr>
    </w:p>
    <w:p w14:paraId="62395902" w14:textId="63DA30F6" w:rsidR="00CD58E6" w:rsidRPr="00A6223A" w:rsidRDefault="00000000" w:rsidP="00A6223A">
      <w:pPr xmlns:w="http://schemas.openxmlformats.org/wordprocessingml/2006/main">
        <w:rPr>
          <w:sz w:val="26"/>
          <w:szCs w:val="26"/>
        </w:rPr>
      </w:pPr>
      <w:r xmlns:w="http://schemas.openxmlformats.org/wordprocessingml/2006/main" w:rsidRPr="00A6223A">
        <w:rPr>
          <w:rFonts w:ascii="Calibri" w:eastAsia="Calibri" w:hAnsi="Calibri" w:cs="Calibri"/>
          <w:sz w:val="26"/>
          <w:szCs w:val="26"/>
        </w:rPr>
        <w:t xml:space="preserve">To jest dr August Konkel i jego nauczanie na temat Księgi Przysłów. To jest sesja numer 10, Pani Mądrość i Pani Szaleństwo, rozdział 9 Księgi Przysłów.</w:t>
      </w:r>
    </w:p>
    <w:sectPr w:rsidR="00CD58E6" w:rsidRPr="00A622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E62" w14:textId="77777777" w:rsidR="006C1AAD" w:rsidRDefault="006C1AAD" w:rsidP="00A6223A">
      <w:r>
        <w:separator/>
      </w:r>
    </w:p>
  </w:endnote>
  <w:endnote w:type="continuationSeparator" w:id="0">
    <w:p w14:paraId="2AF76AAC" w14:textId="77777777" w:rsidR="006C1AAD" w:rsidRDefault="006C1AAD" w:rsidP="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66F" w14:textId="77777777" w:rsidR="006C1AAD" w:rsidRDefault="006C1AAD" w:rsidP="00A6223A">
      <w:r>
        <w:separator/>
      </w:r>
    </w:p>
  </w:footnote>
  <w:footnote w:type="continuationSeparator" w:id="0">
    <w:p w14:paraId="1251135E" w14:textId="77777777" w:rsidR="006C1AAD" w:rsidRDefault="006C1AAD" w:rsidP="00A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04823"/>
      <w:docPartObj>
        <w:docPartGallery w:val="Page Numbers (Top of Page)"/>
        <w:docPartUnique/>
      </w:docPartObj>
    </w:sdtPr>
    <w:sdtEndPr>
      <w:rPr>
        <w:noProof/>
      </w:rPr>
    </w:sdtEndPr>
    <w:sdtContent>
      <w:p w14:paraId="582C99A6" w14:textId="08EA7DFB" w:rsidR="00A6223A" w:rsidRDefault="00A622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5C2B0" w14:textId="77777777" w:rsidR="00A6223A" w:rsidRDefault="00A6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54"/>
    <w:multiLevelType w:val="hybridMultilevel"/>
    <w:tmpl w:val="248209E0"/>
    <w:lvl w:ilvl="0" w:tplc="499A1A38">
      <w:start w:val="1"/>
      <w:numFmt w:val="bullet"/>
      <w:lvlText w:val="●"/>
      <w:lvlJc w:val="left"/>
      <w:pPr>
        <w:ind w:left="720" w:hanging="360"/>
      </w:pPr>
    </w:lvl>
    <w:lvl w:ilvl="1" w:tplc="319C93B4">
      <w:start w:val="1"/>
      <w:numFmt w:val="bullet"/>
      <w:lvlText w:val="○"/>
      <w:lvlJc w:val="left"/>
      <w:pPr>
        <w:ind w:left="1440" w:hanging="360"/>
      </w:pPr>
    </w:lvl>
    <w:lvl w:ilvl="2" w:tplc="07A464E2">
      <w:start w:val="1"/>
      <w:numFmt w:val="bullet"/>
      <w:lvlText w:val="■"/>
      <w:lvlJc w:val="left"/>
      <w:pPr>
        <w:ind w:left="2160" w:hanging="360"/>
      </w:pPr>
    </w:lvl>
    <w:lvl w:ilvl="3" w:tplc="ADDEB04C">
      <w:start w:val="1"/>
      <w:numFmt w:val="bullet"/>
      <w:lvlText w:val="●"/>
      <w:lvlJc w:val="left"/>
      <w:pPr>
        <w:ind w:left="2880" w:hanging="360"/>
      </w:pPr>
    </w:lvl>
    <w:lvl w:ilvl="4" w:tplc="C96E36B6">
      <w:start w:val="1"/>
      <w:numFmt w:val="bullet"/>
      <w:lvlText w:val="○"/>
      <w:lvlJc w:val="left"/>
      <w:pPr>
        <w:ind w:left="3600" w:hanging="360"/>
      </w:pPr>
    </w:lvl>
    <w:lvl w:ilvl="5" w:tplc="2F3438B0">
      <w:start w:val="1"/>
      <w:numFmt w:val="bullet"/>
      <w:lvlText w:val="■"/>
      <w:lvlJc w:val="left"/>
      <w:pPr>
        <w:ind w:left="4320" w:hanging="360"/>
      </w:pPr>
    </w:lvl>
    <w:lvl w:ilvl="6" w:tplc="024A1CA4">
      <w:start w:val="1"/>
      <w:numFmt w:val="bullet"/>
      <w:lvlText w:val="●"/>
      <w:lvlJc w:val="left"/>
      <w:pPr>
        <w:ind w:left="5040" w:hanging="360"/>
      </w:pPr>
    </w:lvl>
    <w:lvl w:ilvl="7" w:tplc="2362E976">
      <w:start w:val="1"/>
      <w:numFmt w:val="bullet"/>
      <w:lvlText w:val="●"/>
      <w:lvlJc w:val="left"/>
      <w:pPr>
        <w:ind w:left="5760" w:hanging="360"/>
      </w:pPr>
    </w:lvl>
    <w:lvl w:ilvl="8" w:tplc="188ABDEC">
      <w:start w:val="1"/>
      <w:numFmt w:val="bullet"/>
      <w:lvlText w:val="●"/>
      <w:lvlJc w:val="left"/>
      <w:pPr>
        <w:ind w:left="6480" w:hanging="360"/>
      </w:pPr>
    </w:lvl>
  </w:abstractNum>
  <w:num w:numId="1" w16cid:durableId="694161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E6"/>
    <w:rsid w:val="006C1AAD"/>
    <w:rsid w:val="007E2739"/>
    <w:rsid w:val="00A6223A"/>
    <w:rsid w:val="00CD58E6"/>
    <w:rsid w:val="00F57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98C3"/>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223A"/>
    <w:pPr>
      <w:tabs>
        <w:tab w:val="center" w:pos="4680"/>
        <w:tab w:val="right" w:pos="9360"/>
      </w:tabs>
    </w:pPr>
  </w:style>
  <w:style w:type="character" w:customStyle="1" w:styleId="HeaderChar">
    <w:name w:val="Header Char"/>
    <w:basedOn w:val="DefaultParagraphFont"/>
    <w:link w:val="Header"/>
    <w:uiPriority w:val="99"/>
    <w:rsid w:val="00A6223A"/>
  </w:style>
  <w:style w:type="paragraph" w:styleId="Footer">
    <w:name w:val="footer"/>
    <w:basedOn w:val="Normal"/>
    <w:link w:val="FooterChar"/>
    <w:uiPriority w:val="99"/>
    <w:unhideWhenUsed/>
    <w:rsid w:val="00A6223A"/>
    <w:pPr>
      <w:tabs>
        <w:tab w:val="center" w:pos="4680"/>
        <w:tab w:val="right" w:pos="9360"/>
      </w:tabs>
    </w:pPr>
  </w:style>
  <w:style w:type="character" w:customStyle="1" w:styleId="FooterChar">
    <w:name w:val="Footer Char"/>
    <w:basedOn w:val="DefaultParagraphFont"/>
    <w:link w:val="Footer"/>
    <w:uiPriority w:val="99"/>
    <w:rsid w:val="00A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7901</Characters>
  <Application>Microsoft Office Word</Application>
  <DocSecurity>0</DocSecurity>
  <Lines>182</Lines>
  <Paragraphs>47</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Session10</dc:title>
  <dc:creator>TurboScribe.ai</dc:creator>
  <cp:lastModifiedBy>Ted Hildebrandt</cp:lastModifiedBy>
  <cp:revision>4</cp:revision>
  <dcterms:created xsi:type="dcterms:W3CDTF">2024-02-20T15:15:00Z</dcterms:created>
  <dcterms:modified xsi:type="dcterms:W3CDTF">2024-02-20T15:15:00Z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d49faea759240460250b76cde2eec47ff385bd87c57990238f92a5724aa6d578</vt:lpwstr>
  </property>
</Properties>
</file>