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25DA" w14:textId="1CCB0D1F" w:rsidR="005640A2" w:rsidRPr="00175DE7" w:rsidRDefault="00175DE7" w:rsidP="00175DE7">
      <w:pPr xmlns:w="http://schemas.openxmlformats.org/wordprocessingml/2006/main">
        <w:jc w:val="center"/>
        <w:rPr>
          <w:rFonts w:ascii="Calibri" w:eastAsia="Calibri" w:hAnsi="Calibri" w:cs="Calibri"/>
          <w:b/>
          <w:bCs/>
          <w:sz w:val="40"/>
          <w:szCs w:val="40"/>
        </w:rPr>
      </w:pPr>
      <w:r xmlns:w="http://schemas.openxmlformats.org/wordprocessingml/2006/main" w:rsidRPr="00175DE7">
        <w:rPr>
          <w:rFonts w:ascii="Calibri" w:eastAsia="Calibri" w:hAnsi="Calibri" w:cs="Calibri"/>
          <w:b/>
          <w:bCs/>
          <w:sz w:val="40"/>
          <w:szCs w:val="40"/>
        </w:rPr>
        <w:t xml:space="preserve">Al Fuhr 博士，《传道书》，第 6 节</w:t>
      </w:r>
    </w:p>
    <w:p w14:paraId="3D0794C0" w14:textId="64D56A98" w:rsidR="00175DE7" w:rsidRPr="00175DE7" w:rsidRDefault="00175DE7" w:rsidP="00175DE7">
      <w:pPr xmlns:w="http://schemas.openxmlformats.org/wordprocessingml/2006/main">
        <w:jc w:val="center"/>
        <w:rPr>
          <w:rFonts w:ascii="Calibri" w:eastAsia="Calibri" w:hAnsi="Calibri" w:cs="Calibri"/>
          <w:sz w:val="26"/>
          <w:szCs w:val="26"/>
        </w:rPr>
      </w:pPr>
      <w:r xmlns:w="http://schemas.openxmlformats.org/wordprocessingml/2006/main" w:rsidRPr="00175DE7">
        <w:rPr>
          <w:rFonts w:ascii="AA Times New Roman" w:eastAsia="Calibri" w:hAnsi="AA Times New Roman" w:cs="AA Times New Roman"/>
          <w:sz w:val="26"/>
          <w:szCs w:val="26"/>
        </w:rPr>
        <w:t xml:space="preserve">© </w:t>
      </w:r>
      <w:r xmlns:w="http://schemas.openxmlformats.org/wordprocessingml/2006/main" w:rsidRPr="00175DE7">
        <w:rPr>
          <w:rFonts w:ascii="Calibri" w:eastAsia="Calibri" w:hAnsi="Calibri" w:cs="Calibri"/>
          <w:sz w:val="26"/>
          <w:szCs w:val="26"/>
        </w:rPr>
        <w:t xml:space="preserve">2024 Al Fuhr 和 Ted Hildebrandt</w:t>
      </w:r>
    </w:p>
    <w:p w14:paraId="1503023B" w14:textId="77777777" w:rsidR="00175DE7" w:rsidRPr="00175DE7" w:rsidRDefault="00175DE7">
      <w:pPr>
        <w:rPr>
          <w:sz w:val="26"/>
          <w:szCs w:val="26"/>
        </w:rPr>
      </w:pPr>
    </w:p>
    <w:p w14:paraId="13F5BBB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在相机上总是很棘手。好的。尽管</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传道书</w:t>
      </w:r>
      <w:r xmlns:w="http://schemas.openxmlformats.org/wordprocessingml/2006/main" w:rsidRPr="00175DE7">
        <w:rPr>
          <w:rFonts w:ascii="Calibri" w:eastAsia="Calibri" w:hAnsi="Calibri" w:cs="Calibri"/>
          <w:sz w:val="26"/>
          <w:szCs w:val="26"/>
        </w:rPr>
        <w:t xml:space="preserve">经常享有负面声誉，但享受生活是这本书中非常突出的主题。</w:t>
      </w:r>
      <w:proofErr xmlns:w="http://schemas.openxmlformats.org/wordprocessingml/2006/main" w:type="gramEnd"/>
    </w:p>
    <w:p w14:paraId="55301F78" w14:textId="77777777" w:rsidR="005640A2" w:rsidRPr="00175DE7" w:rsidRDefault="005640A2">
      <w:pPr>
        <w:rPr>
          <w:sz w:val="26"/>
          <w:szCs w:val="26"/>
        </w:rPr>
      </w:pPr>
    </w:p>
    <w:p w14:paraId="32342852" w14:textId="23525A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事实上，生活的享受实际上是科赫莱特所处理问题的一种结论，还有对上帝的敬畏，我们将在下一讲中探讨这一点。我喜欢将生活的享受和对上帝的敬畏描述为一种双面智慧硬币。科赫莱特得出的结论是，在这个平坦的世界里，一个聪明的人会享受上帝赐予他的日子</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因为他不知道明天是否会保证给他，而死亡是不可避免的。在他的未来。</w:t>
      </w:r>
    </w:p>
    <w:p w14:paraId="15FB9095" w14:textId="77777777" w:rsidR="005640A2" w:rsidRPr="00175DE7" w:rsidRDefault="005640A2">
      <w:pPr>
        <w:rPr>
          <w:sz w:val="26"/>
          <w:szCs w:val="26"/>
        </w:rPr>
      </w:pPr>
    </w:p>
    <w:p w14:paraId="6EE65FD8" w14:textId="63AA5AD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所以，一个聪明的人会享受上帝赐予他的日子。但智者也会过着清醒的生活，敬畏上帝，知道他将为自己所做的事负责。因此，我们现在转向享受生活这一主题。</w:t>
      </w:r>
    </w:p>
    <w:p w14:paraId="16F7D8C2" w14:textId="77777777" w:rsidR="005640A2" w:rsidRPr="00175DE7" w:rsidRDefault="005640A2">
      <w:pPr>
        <w:rPr>
          <w:sz w:val="26"/>
          <w:szCs w:val="26"/>
        </w:rPr>
      </w:pPr>
    </w:p>
    <w:p w14:paraId="3D43448C" w14:textId="196B84A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我们想要探讨它在传道书中的突出地位，以及它在传道书中的功能。书中七次重复了七次对生活的享受。这些副歌分散在整本书中，从第 2 章开始到第 11 章结束，因此它们不只是传道书的一部分。</w:t>
      </w:r>
    </w:p>
    <w:p w14:paraId="58A97FEE" w14:textId="77777777" w:rsidR="005640A2" w:rsidRPr="00175DE7" w:rsidRDefault="005640A2">
      <w:pPr>
        <w:rPr>
          <w:sz w:val="26"/>
          <w:szCs w:val="26"/>
        </w:rPr>
      </w:pPr>
    </w:p>
    <w:p w14:paraId="799DBBD4" w14:textId="7BEE63F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我们在整本书中看到了它们的一致性。事实上，我们甚至看到了升级，在这种意义上，这些享乐克制被赞扬，甚至命令给科赫莱特所聚集的人们，他正在向他们传道和教导。所以，享受生命是传道书不可忽视的一个主题、一个主题。</w:t>
      </w:r>
    </w:p>
    <w:p w14:paraId="333BA336" w14:textId="77777777" w:rsidR="005640A2" w:rsidRPr="00175DE7" w:rsidRDefault="005640A2">
      <w:pPr>
        <w:rPr>
          <w:sz w:val="26"/>
          <w:szCs w:val="26"/>
        </w:rPr>
      </w:pPr>
    </w:p>
    <w:p w14:paraId="11F11760" w14:textId="613D4CD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事实上，对我来说，令人遗憾的是，许多人对这本书采取了非常消极的态度，同时似乎忽略了与他们一起的教学中的生活享受。有些人实际上声称它们是让步声明。有些人声称科赫莱特只是在胡言乱语地进行某种一厢情愿的想法。</w:t>
      </w:r>
    </w:p>
    <w:p w14:paraId="691A7FA9" w14:textId="77777777" w:rsidR="005640A2" w:rsidRPr="00175DE7" w:rsidRDefault="005640A2">
      <w:pPr>
        <w:rPr>
          <w:sz w:val="26"/>
          <w:szCs w:val="26"/>
        </w:rPr>
      </w:pPr>
    </w:p>
    <w:p w14:paraId="38A062AB" w14:textId="086ED28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我建议你，享受生活是传道书信息中不可或缺的一部分。现在，有趣的是，这些享受生活的每一种克制都是在科赫莱特仍在观察生活沉重的各个方面的背景下发现的。因此，这些享受生活的克制并不是仅仅存在于科赫莱特首先处理生活问题，然后提供一种享受生活的解决方案的空间中。</w:t>
      </w:r>
    </w:p>
    <w:p w14:paraId="7BF5FFA7" w14:textId="77777777" w:rsidR="005640A2" w:rsidRPr="00175DE7" w:rsidRDefault="005640A2">
      <w:pPr>
        <w:rPr>
          <w:sz w:val="26"/>
          <w:szCs w:val="26"/>
        </w:rPr>
      </w:pPr>
    </w:p>
    <w:p w14:paraId="275D9917" w14:textId="46428C2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这些享受生活的克制实际上嵌入到贯穿全书的沉重语言中。例如，在第二章中我们接触到的第一个享受生活的克制中，我们发现生活的享受是与艰苦的辛劳相对立的，也许是相伴的。因此，我们在第 2 章和第 21 节中发现这样的说法，</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一个人可以用智慧、知识和技能做他的工作，他的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，这是我们以前见过的一个词，然后他必须离开它，离开他所拥有的一切都属于一个没有为之工作过的人。</w:t>
      </w:r>
    </w:p>
    <w:p w14:paraId="4CC6BEBA" w14:textId="77777777" w:rsidR="005640A2" w:rsidRPr="00175DE7" w:rsidRDefault="005640A2">
      <w:pPr>
        <w:rPr>
          <w:sz w:val="26"/>
          <w:szCs w:val="26"/>
        </w:rPr>
      </w:pPr>
    </w:p>
    <w:p w14:paraId="7F8FC852" w14:textId="066A98F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这也是极大的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不幸</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。所以，这就是对沉重的负面判断。一个人</w:t>
      </w:r>
      <w:r xmlns:w="http://schemas.openxmlformats.org/wordprocessingml/2006/main" w:rsidRPr="00175DE7">
        <w:rPr>
          <w:rFonts w:ascii="Calibri" w:eastAsia="Calibri" w:hAnsi="Calibri" w:cs="Calibri"/>
          <w:sz w:val="26"/>
          <w:szCs w:val="26"/>
        </w:rPr>
        <w:t xml:space="preserve">在日光之下辛勤劳作、</w:t>
      </w:r>
      <w:r xmlns:w="http://schemas.openxmlformats.org/wordprocessingml/2006/main" w:rsidRPr="00175DE7">
        <w:rPr>
          <w:rFonts w:ascii="Calibri" w:eastAsia="Calibri" w:hAnsi="Calibri" w:cs="Calibri"/>
          <w:sz w:val="26"/>
          <w:szCs w:val="26"/>
        </w:rPr>
        <w:t xml:space="preserve">辛勤劳作、焦急奋进</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，能得到什么呢？</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他所有的日子，他的作品，都是痛苦和悲伤的。</w:t>
      </w:r>
    </w:p>
    <w:p w14:paraId="4A05016D" w14:textId="77777777" w:rsidR="005640A2" w:rsidRPr="00175DE7" w:rsidRDefault="005640A2">
      <w:pPr>
        <w:rPr>
          <w:sz w:val="26"/>
          <w:szCs w:val="26"/>
        </w:rPr>
      </w:pPr>
    </w:p>
    <w:p w14:paraId="3D149461" w14:textId="54CC7B9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即使在晚上，他的心也没有休息。这也太</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可恶了</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。所以科赫莱特</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不会在这里发表积极的声明，不是吗？但随后我们发现，在科赫莱特观察到甚至悲痛的这种艰苦劳作之后，我们发现了一个声明。</w:t>
      </w:r>
    </w:p>
    <w:p w14:paraId="598D28A6" w14:textId="77777777" w:rsidR="005640A2" w:rsidRPr="00175DE7" w:rsidRDefault="005640A2">
      <w:pPr>
        <w:rPr>
          <w:sz w:val="26"/>
          <w:szCs w:val="26"/>
        </w:rPr>
      </w:pPr>
    </w:p>
    <w:p w14:paraId="175D593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一个人最好的办法莫过于吃喝并在工作中找到满足感。我也看到这是出自上帝之手。因为没有他谁能吃饭或找到乐趣呢？这并不是说他只是简单地做出让步，如果这是生活中最好的事情，人们不妨追随某种享乐主义的体验。</w:t>
      </w:r>
    </w:p>
    <w:p w14:paraId="7334AF47" w14:textId="77777777" w:rsidR="005640A2" w:rsidRPr="00175DE7" w:rsidRDefault="005640A2">
      <w:pPr>
        <w:rPr>
          <w:sz w:val="26"/>
          <w:szCs w:val="26"/>
        </w:rPr>
      </w:pPr>
    </w:p>
    <w:p w14:paraId="4735334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相反，他指出生命的享受是上帝之手的礼物。因此</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这种对生活的享受似乎与对生活沉重的现实理解联系在一起，但尽管如此，我们并没有发现科赫莱特是悲观主义者，我们发现科赫莱特是现实主义者，即使在我们堕落世界的困难中，他也能找到享受的能力。我们还发现，在关于时间的不可穿透性的论述中，科赫莱特指出，享受应该被视为来自上帝的礼物。</w:t>
      </w:r>
    </w:p>
    <w:p w14:paraId="5EFBECD9" w14:textId="77777777" w:rsidR="005640A2" w:rsidRPr="00175DE7" w:rsidRDefault="005640A2">
      <w:pPr>
        <w:rPr>
          <w:sz w:val="26"/>
          <w:szCs w:val="26"/>
        </w:rPr>
      </w:pPr>
    </w:p>
    <w:p w14:paraId="01BA2F6E" w14:textId="43AD669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在第 3 章和第 9 节中，人或工人得到什么，在他所有的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amol</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和他所有的辛劳中</w:t>
      </w:r>
      <w:r xmlns:w="http://schemas.openxmlformats.org/wordprocessingml/2006/main" w:rsidRPr="00175DE7">
        <w:rPr>
          <w:rFonts w:ascii="Calibri" w:eastAsia="Calibri" w:hAnsi="Calibri" w:cs="Calibri"/>
          <w:sz w:val="26"/>
          <w:szCs w:val="26"/>
        </w:rPr>
        <w:t xml:space="preserve">找到什么</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我已经看到了负担，我们在上一讲中简要介绍过的希伯来语单词“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，即这种强加的限制。我已经看到上帝强加给人类的限制、负担以及随之而来的所有复杂性。其中一部分实际上是承认人类自身的死亡以及某些东西可能存在于他之外。</w:t>
      </w:r>
    </w:p>
    <w:p w14:paraId="5EBA4655" w14:textId="77777777" w:rsidR="005640A2" w:rsidRPr="00175DE7" w:rsidRDefault="005640A2">
      <w:pPr>
        <w:rPr>
          <w:sz w:val="26"/>
          <w:szCs w:val="26"/>
        </w:rPr>
      </w:pPr>
    </w:p>
    <w:p w14:paraId="2B290DA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下面几行对此进行了建议。他使一切事物都变得美丽或适合其时代。他还将永恒置于人们的心中，这是一个相当模棱两可的说法，但这至少似乎意味着超越现在的认识，人类已嵌入他的内心。</w:t>
      </w:r>
    </w:p>
    <w:p w14:paraId="60FD0021" w14:textId="77777777" w:rsidR="005640A2" w:rsidRPr="00175DE7" w:rsidRDefault="005640A2">
      <w:pPr>
        <w:rPr>
          <w:sz w:val="26"/>
          <w:szCs w:val="26"/>
        </w:rPr>
      </w:pPr>
    </w:p>
    <w:p w14:paraId="64FACAA0" w14:textId="477F221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但他们不能，人不能测透神从始至终所做的事。再说一遍，凡人已经堕落，</w:t>
      </w:r>
      <w:r xmlns:w="http://schemas.openxmlformats.org/wordprocessingml/2006/main" w:rsidR="00175DE7">
        <w:rPr>
          <w:rFonts w:ascii="Calibri" w:eastAsia="Calibri" w:hAnsi="Calibri" w:cs="Calibri"/>
          <w:sz w:val="26"/>
          <w:szCs w:val="26"/>
        </w:rPr>
        <w:t xml:space="preserve">甚至在他的智慧上也受到限制，无法掌握上帝、神性的全部活动。因此，鉴于这一切，科赫莱特说，我知道，对人来说，没有什么比在活着的时候快乐并行善更好的了，这样每个人都可以吃喝，并在他所有的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阿迈勒</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、所有的辛劳中找到满足。 </w:t>
      </w:r>
      <w:r xmlns:w="http://schemas.openxmlformats.org/wordprocessingml/2006/main" w:rsidRPr="00175DE7">
        <w:rPr>
          <w:rFonts w:ascii="Calibri" w:eastAsia="Calibri" w:hAnsi="Calibri" w:cs="Calibri"/>
          <w:sz w:val="26"/>
          <w:szCs w:val="26"/>
        </w:rPr>
        <w:t xml:space="preserve">。</w:t>
      </w:r>
    </w:p>
    <w:p w14:paraId="043C57C3" w14:textId="77777777" w:rsidR="005640A2" w:rsidRPr="00175DE7" w:rsidRDefault="005640A2">
      <w:pPr>
        <w:rPr>
          <w:sz w:val="26"/>
          <w:szCs w:val="26"/>
        </w:rPr>
      </w:pPr>
    </w:p>
    <w:p w14:paraId="19FF7C14" w14:textId="12C12EC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这是神的恩赐。因此，鉴于辛劳的艰辛，鉴于时间的不可捉摸，科赫莱特建议享受生活。甚至除此之外，对未来的无知似乎也是享受生活的一个动力。</w:t>
      </w:r>
    </w:p>
    <w:p w14:paraId="7947D37E" w14:textId="77777777" w:rsidR="005640A2" w:rsidRPr="00175DE7" w:rsidRDefault="005640A2">
      <w:pPr>
        <w:rPr>
          <w:sz w:val="26"/>
          <w:szCs w:val="26"/>
        </w:rPr>
      </w:pPr>
    </w:p>
    <w:p w14:paraId="53898CD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在第3章和第19节中，我们读到人的命运与动物的命运一样。我们在上一堂有关死亡不可避免性的讲座中探讨了这一点。同样的命运等待着他们两人。</w:t>
      </w:r>
    </w:p>
    <w:p w14:paraId="5EEE29D7" w14:textId="77777777" w:rsidR="005640A2" w:rsidRPr="00175DE7" w:rsidRDefault="005640A2">
      <w:pPr>
        <w:rPr>
          <w:sz w:val="26"/>
          <w:szCs w:val="26"/>
        </w:rPr>
      </w:pPr>
    </w:p>
    <w:p w14:paraId="71C80D5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当一个人死去时，另一个人也会死去。但科赫莱特并没有陷入绝望的境地。相反，智者指出，鉴于这一点，而不是尽管如此，我认为对一个人来说，没有什么比享受他的工作更好的了，因为那是他的命运。</w:t>
      </w:r>
    </w:p>
    <w:p w14:paraId="22B4ECEB" w14:textId="77777777" w:rsidR="005640A2" w:rsidRPr="00175DE7" w:rsidRDefault="005640A2">
      <w:pPr>
        <w:rPr>
          <w:sz w:val="26"/>
          <w:szCs w:val="26"/>
        </w:rPr>
      </w:pPr>
    </w:p>
    <w:p w14:paraId="11F1C845" w14:textId="60B2ECF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这是希伯来语单词</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。稍后我们将更详细地探讨这一点。希伯来语单词</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可以有多种理解，如“一部分”或“很多”，或者我实际上更喜欢翻译“很多”的意思。</w:t>
      </w:r>
    </w:p>
    <w:p w14:paraId="039CAAD4" w14:textId="77777777" w:rsidR="005640A2" w:rsidRPr="00175DE7" w:rsidRDefault="005640A2">
      <w:pPr>
        <w:rPr>
          <w:sz w:val="26"/>
          <w:szCs w:val="26"/>
        </w:rPr>
      </w:pPr>
    </w:p>
    <w:p w14:paraId="2C523D7D" w14:textId="5B467DF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换句话说，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是神赐予人的东西，一种寻找享受的能力，在某种意义上实际上是审判中恩典的一个方面。如果你回想一下创世记第 3 章，事情似乎因堕落和咒诅而变得相当黯淡，但即使在堕落的世界中，上帝仍然继续赐予人类寻找快乐和成就的机会。聪明的人会明白这一点，并会发现这些机会并利用它们。</w:t>
      </w:r>
    </w:p>
    <w:p w14:paraId="6A0DC045" w14:textId="77777777" w:rsidR="005640A2" w:rsidRPr="00175DE7" w:rsidRDefault="005640A2">
      <w:pPr>
        <w:rPr>
          <w:sz w:val="26"/>
          <w:szCs w:val="26"/>
        </w:rPr>
      </w:pPr>
    </w:p>
    <w:p w14:paraId="2C960B6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因此，科赫莱特似乎在赞扬这种享受感，即使他承认人类不知道自己的未来，而死亡不可避免地存在于他的未来。换句话说，他正在走向死亡，但他不知道死亡何时会发生。我们还发现传道书第 5 章探讨和观察到的沉重的另一个方面，即失去所得。</w:t>
      </w:r>
    </w:p>
    <w:p w14:paraId="1341582D" w14:textId="77777777" w:rsidR="005640A2" w:rsidRPr="00175DE7" w:rsidRDefault="005640A2">
      <w:pPr>
        <w:rPr>
          <w:sz w:val="26"/>
          <w:szCs w:val="26"/>
        </w:rPr>
      </w:pPr>
    </w:p>
    <w:p w14:paraId="4CE06853" w14:textId="503853E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换句话说，当一个人建造了一些东西，当他拥有了一些东西，取得了一些东西，并且由于生活的沉重，这些东西要么消失了，要么失去了，他失去了它们。在第5章和第16节中，这也是一个严重的罪恶。所以，对沉重这方面做出了一种负面的判断。</w:t>
      </w:r>
    </w:p>
    <w:p w14:paraId="580F17E9" w14:textId="77777777" w:rsidR="005640A2" w:rsidRPr="00175DE7" w:rsidRDefault="005640A2">
      <w:pPr>
        <w:rPr>
          <w:sz w:val="26"/>
          <w:szCs w:val="26"/>
        </w:rPr>
      </w:pPr>
    </w:p>
    <w:p w14:paraId="561524BA" w14:textId="485939E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人来也，去也，劳作风有什么益处呢？他终日在黑暗中吃饭，带着极大的挫败、痛苦和愤怒。后来我</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明白了，男人吃喝是好的，也是应该的。请记住，在第 6 章和第 12 节中，Kohel</w:t>
      </w:r>
      <w:r xmlns:w="http://schemas.openxmlformats.org/wordprocessingml/2006/main" w:rsidR="00175DE7">
        <w:rPr>
          <w:rFonts w:ascii="Calibri" w:eastAsia="Calibri" w:hAnsi="Calibri" w:cs="Calibri"/>
          <w:sz w:val="26"/>
          <w:szCs w:val="26"/>
        </w:rPr>
        <w:t xml:space="preserve">等人重新调整了寻找好的事物的追求。</w:t>
      </w:r>
    </w:p>
    <w:p w14:paraId="042EE0AB" w14:textId="77777777" w:rsidR="005640A2" w:rsidRPr="00175DE7" w:rsidRDefault="005640A2">
      <w:pPr>
        <w:rPr>
          <w:sz w:val="26"/>
          <w:szCs w:val="26"/>
        </w:rPr>
      </w:pPr>
    </w:p>
    <w:p w14:paraId="156DC595" w14:textId="4C49ECD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他在这些重复中告诉我们，这就是我发现的好处。一个人吃吃喝喝并在辛劳的劳动中得到满足是好的和适当的。日光之下的这几天，是</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上帝赐予他的人生巅峰，因为这就是他的命运</w:t>
      </w:r>
      <w:r xmlns:w="http://schemas.openxmlformats.org/wordprocessingml/2006/main" w:rsidRPr="00175DE7">
        <w:rPr>
          <w:rFonts w:ascii="Calibri" w:eastAsia="Calibri" w:hAnsi="Calibri" w:cs="Calibri"/>
          <w:sz w:val="26"/>
          <w:szCs w:val="26"/>
        </w:rPr>
        <w:t xml:space="preserve">。</w:t>
      </w:r>
      <w:proofErr xmlns:w="http://schemas.openxmlformats.org/wordprocessingml/2006/main" w:type="spellEnd"/>
    </w:p>
    <w:p w14:paraId="2F41A738" w14:textId="77777777" w:rsidR="005640A2" w:rsidRPr="00175DE7" w:rsidRDefault="005640A2">
      <w:pPr>
        <w:rPr>
          <w:sz w:val="26"/>
          <w:szCs w:val="26"/>
        </w:rPr>
      </w:pPr>
    </w:p>
    <w:p w14:paraId="04B8CAC4" w14:textId="07BBCB1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有些人可能认为这是一件消极的事情。其他人可能认为享受生活实际上是一件非常积极的事情。一份分配，一份上帝在堕落的</w:t>
      </w:r>
      <w:r xmlns:w="http://schemas.openxmlformats.org/wordprocessingml/2006/main" w:rsidRPr="00175DE7">
        <w:rPr>
          <w:rFonts w:ascii="Calibri" w:eastAsia="Calibri" w:hAnsi="Calibri" w:cs="Calibri"/>
          <w:sz w:val="26"/>
          <w:szCs w:val="26"/>
        </w:rPr>
        <w:t xml:space="preserve">地狱世界</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中赐予的恩典礼物</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w:t>
      </w:r>
    </w:p>
    <w:p w14:paraId="40477641" w14:textId="77777777" w:rsidR="005640A2" w:rsidRPr="00175DE7" w:rsidRDefault="005640A2">
      <w:pPr>
        <w:rPr>
          <w:sz w:val="26"/>
          <w:szCs w:val="26"/>
        </w:rPr>
      </w:pPr>
    </w:p>
    <w:p w14:paraId="1090662C" w14:textId="3D72B40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此外，当上帝赐予任何人财富和财产，并使他能够享受它们，接受他的命运或分配，并在他的工作中感到快乐时，这就是上帝的恩赐。他很少反思自己一生中的日子，这些逝去的日子，因为上帝让他充满了内心的喜乐。所以，即使在各种手段、各种环境下得失，神仍然赐予人享受生命的享受或能力。</w:t>
      </w:r>
    </w:p>
    <w:p w14:paraId="0EAC4F33" w14:textId="77777777" w:rsidR="005640A2" w:rsidRPr="00175DE7" w:rsidRDefault="005640A2">
      <w:pPr>
        <w:rPr>
          <w:sz w:val="26"/>
          <w:szCs w:val="26"/>
        </w:rPr>
      </w:pPr>
    </w:p>
    <w:p w14:paraId="03670743" w14:textId="74704A5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在第 8 章和第 15 节中，我们发现即使面对世界上所观察到的不公正现象，生活的享受也受到赞扬。请记住，我们之前已经读过几次这篇文章，科赫莱特非常困惑。事实上，他有时会看到正义的人得到恶人应得的东西，而恶人得到义人应得的东西，这一事实让他感到非常沮丧。</w:t>
      </w:r>
    </w:p>
    <w:p w14:paraId="228E3D81" w14:textId="77777777" w:rsidR="005640A2" w:rsidRPr="00175DE7" w:rsidRDefault="005640A2">
      <w:pPr>
        <w:rPr>
          <w:sz w:val="26"/>
          <w:szCs w:val="26"/>
        </w:rPr>
      </w:pPr>
    </w:p>
    <w:p w14:paraId="45DA3F20" w14:textId="388A605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因此，在第 14 节中他说，我在这个世界上、这个地球上看到了别的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东西</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。义人得到恶人应得的报应，恶人得到义人应得的报应。我说这也太</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可恶了</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60B4907B" w14:textId="77777777" w:rsidR="005640A2" w:rsidRPr="00175DE7" w:rsidRDefault="005640A2">
      <w:pPr>
        <w:rPr>
          <w:sz w:val="26"/>
          <w:szCs w:val="26"/>
        </w:rPr>
      </w:pPr>
    </w:p>
    <w:p w14:paraId="0A17A111" w14:textId="45EC0E9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所以，我赞扬生活的享受。同样，有些人可能认为这是一种让步。好吧，如果事情确实如此，那么至少我们应该出去做这样那样的事情。</w:t>
      </w:r>
    </w:p>
    <w:p w14:paraId="478ACF9C" w14:textId="77777777" w:rsidR="005640A2" w:rsidRPr="00175DE7" w:rsidRDefault="005640A2">
      <w:pPr>
        <w:rPr>
          <w:sz w:val="26"/>
          <w:szCs w:val="26"/>
        </w:rPr>
      </w:pPr>
    </w:p>
    <w:p w14:paraId="334B639F" w14:textId="5F97E3A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但科赫莱特所面对的并不一定是一种享乐主义的享受。他并不是说，好吧，如果上帝要这样对待我们，我们不妨出去做这样那样的事情，以获得我们能从生活中获得最多的、也许是最后一点的享受。相反，他观察到，即使在如此焦虑和如此</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卑鄙之中</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，上帝也赋予了人类享受的能力。</w:t>
      </w:r>
    </w:p>
    <w:p w14:paraId="6E399D55" w14:textId="77777777" w:rsidR="005640A2" w:rsidRPr="00175DE7" w:rsidRDefault="005640A2">
      <w:pPr>
        <w:rPr>
          <w:sz w:val="26"/>
          <w:szCs w:val="26"/>
        </w:rPr>
      </w:pPr>
    </w:p>
    <w:p w14:paraId="3355A62A" w14:textId="2AF18A1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所以只有傻瓜才会忽视这个机会。相反，聪明的人会拥抱它。所以，我赞扬生命的享受，因为对于一个人来说，在日光之下，没有什么比吃喝快乐更好的了。</w:t>
      </w:r>
    </w:p>
    <w:p w14:paraId="77D45C77" w14:textId="77777777" w:rsidR="005640A2" w:rsidRPr="00175DE7" w:rsidRDefault="005640A2">
      <w:pPr>
        <w:rPr>
          <w:sz w:val="26"/>
          <w:szCs w:val="26"/>
        </w:rPr>
      </w:pPr>
    </w:p>
    <w:p w14:paraId="28EC3ED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然后，在他所有的工作中，那种辛劳，那种我们以前见过的阿迈勒，以及上帝赐予他在阳光下的一生中的所有日子里，欢乐都会伴随着</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，无论那些日子有多么少，无论那些日子有多么不确定。是。这是一种当下的概率智慧。换句话说，科赫莱特赞扬享受生活并抓住上帝此时此地赐予我们的机会。</w:t>
      </w:r>
    </w:p>
    <w:p w14:paraId="0A327587" w14:textId="77777777" w:rsidR="005640A2" w:rsidRPr="00175DE7" w:rsidRDefault="005640A2">
      <w:pPr>
        <w:rPr>
          <w:sz w:val="26"/>
          <w:szCs w:val="26"/>
        </w:rPr>
      </w:pPr>
    </w:p>
    <w:p w14:paraId="4CD365DA" w14:textId="5343A74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克制语</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的背景之外，还有一些非常有趣的事情</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我们还发现，享受生活的克制语不仅以统一的方式表述，而且实际上在整本传道书中不断升级。换句话说，在早期，享受生活的克制似乎是观察性的。科赫莱特似乎在思考他面前的证据，他说，我看到在所有这些问题中，上帝仍然给人享受或享受生活的能力，这是一件好事。</w:t>
      </w:r>
    </w:p>
    <w:p w14:paraId="64F743AB" w14:textId="77777777" w:rsidR="005640A2" w:rsidRPr="00175DE7" w:rsidRDefault="005640A2">
      <w:pPr>
        <w:rPr>
          <w:sz w:val="26"/>
          <w:szCs w:val="26"/>
        </w:rPr>
      </w:pPr>
    </w:p>
    <w:p w14:paraId="7CEBF167" w14:textId="710E1E6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但当他不断地思考和追求善的时候，即使智慧无法最终解决赫贝尔的困境，但它仍然为智者提供了善的东西。他探索到，智者应该向那些愿意听他讲话的人推荐真正的生活享受。因此</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我们发现所有的克制行为都在升级。</w:t>
      </w:r>
    </w:p>
    <w:p w14:paraId="0298E70C" w14:textId="77777777" w:rsidR="005640A2" w:rsidRPr="00175DE7" w:rsidRDefault="005640A2">
      <w:pPr>
        <w:rPr>
          <w:sz w:val="26"/>
          <w:szCs w:val="26"/>
        </w:rPr>
      </w:pPr>
    </w:p>
    <w:p w14:paraId="3EE456C1" w14:textId="70EAA0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换句话说，当我们在第 2 章开始时，在第一个副句中，我们在第 2 章和第 24 节中发现了这样一句话：一个人除了吃喝并在工作中找到满足之外，没有什么比这更好的了。第二个，我知道，对人来说，没有什么比在活着的时候快乐和行善更好的了，在第 3 章和第 12 节中。后来</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第 3 章和第 22 节中，科赫莱特指出，所以我再次观察到，我发现对于一个人来说，没有什么比享受他的工作更好的了，因为那是他的命运，他的</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，他的分配。</w:t>
      </w:r>
    </w:p>
    <w:p w14:paraId="58E10813" w14:textId="77777777" w:rsidR="005640A2" w:rsidRPr="00175DE7" w:rsidRDefault="005640A2">
      <w:pPr>
        <w:rPr>
          <w:sz w:val="26"/>
          <w:szCs w:val="26"/>
        </w:rPr>
      </w:pPr>
    </w:p>
    <w:p w14:paraId="4BFFA934" w14:textId="2288249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但后来我们看到第5章和第18节发生了一些变化。然后我意识到人在一生中的几天里吃吃喝喝，并在日光之下的辛劳中获得满足，是好的，是正确的上帝赐予他的。这是他的分配。</w:t>
      </w:r>
    </w:p>
    <w:p w14:paraId="2A0B03BD" w14:textId="77777777" w:rsidR="005640A2" w:rsidRPr="00175DE7" w:rsidRDefault="005640A2">
      <w:pPr>
        <w:rPr>
          <w:sz w:val="26"/>
          <w:szCs w:val="26"/>
        </w:rPr>
      </w:pPr>
    </w:p>
    <w:p w14:paraId="039B26F5" w14:textId="5BEF9A9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当我们进入第 8 章时，我们看到真正发生的升级，Kohelet 现在赞扬生活的享受，第 8 章第 15 节，所以我赞扬生活的享受。但最终成为命令性诫命的地方是在第 9 章和第 11 章。同样，这一运动似乎在整本书中不断升级。</w:t>
      </w:r>
    </w:p>
    <w:p w14:paraId="72322871" w14:textId="77777777" w:rsidR="005640A2" w:rsidRPr="00175DE7" w:rsidRDefault="005640A2">
      <w:pPr>
        <w:rPr>
          <w:sz w:val="26"/>
          <w:szCs w:val="26"/>
        </w:rPr>
      </w:pPr>
    </w:p>
    <w:p w14:paraId="0946740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在第九章中，在思考死亡的不可避免性以及人类对自己的未来一无所知的事实以及上帝对他的安排这一事实之后，科赫莱特意识到人类被命令做的事情甚至就是去享受生活。</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在第 9 章和第 7 节中，我们在希伯来语文本中发现了祈使句。去吧，带着</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喜乐的心吃你的食物，带着喜乐的心喝你的酒，因为现在上帝喜悦你所做的事。</w:t>
      </w:r>
    </w:p>
    <w:p w14:paraId="6EDE2FD8" w14:textId="77777777" w:rsidR="005640A2" w:rsidRPr="00175DE7" w:rsidRDefault="005640A2">
      <w:pPr>
        <w:rPr>
          <w:sz w:val="26"/>
          <w:szCs w:val="26"/>
        </w:rPr>
      </w:pPr>
    </w:p>
    <w:p w14:paraId="5CDE629C" w14:textId="7B584E7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再次，这是当今的一种智慧神学。始终穿着白色衣服，并始终在头上涂油。与你所爱的妻子一起享受生活，享受这</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地狱般的</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生活的所有日子，上帝在阳光下赐予你的转瞬即逝的生命，所有你</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地狱般的</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日子。</w:t>
      </w:r>
    </w:p>
    <w:p w14:paraId="5A79DF4D" w14:textId="77777777" w:rsidR="005640A2" w:rsidRPr="00175DE7" w:rsidRDefault="005640A2">
      <w:pPr>
        <w:rPr>
          <w:sz w:val="26"/>
          <w:szCs w:val="26"/>
        </w:rPr>
      </w:pPr>
    </w:p>
    <w:p w14:paraId="107864A4" w14:textId="4DA9FE0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因为这是你的分配，你的</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，你的命运，以及你的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，你辛劳的劳动。天底下，无论你的手做什么，都要</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尽力去做</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。因为在坟墓、</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、你要去的地方，既没有工作，也没有计划，没有知识，也没有智慧。</w:t>
      </w:r>
    </w:p>
    <w:p w14:paraId="75B9AEFB" w14:textId="77777777" w:rsidR="005640A2" w:rsidRPr="00175DE7" w:rsidRDefault="005640A2">
      <w:pPr>
        <w:rPr>
          <w:sz w:val="26"/>
          <w:szCs w:val="26"/>
        </w:rPr>
      </w:pPr>
    </w:p>
    <w:p w14:paraId="6F7AD75B"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然后在第 11 章中，我们很</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清楚地</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发现这种升级得出了某种形式的结论。在第11章和第9节中，有一句话说：年轻人，趁你年轻，</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快乐，在你年轻的时候，要让你的心喜乐。跟随你的道路，或跟随你内心的道路，以及你眼睛看到的一切，但要知道，对于所有这些事情，上帝都会审判你。</w:t>
      </w:r>
    </w:p>
    <w:p w14:paraId="56A4A7C8" w14:textId="77777777" w:rsidR="005640A2" w:rsidRPr="00175DE7" w:rsidRDefault="005640A2">
      <w:pPr>
        <w:rPr>
          <w:sz w:val="26"/>
          <w:szCs w:val="26"/>
        </w:rPr>
      </w:pPr>
    </w:p>
    <w:p w14:paraId="05C588E3" w14:textId="08BB425D"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所以，我们发现了双面智慧硬币。对于年轻人来说，享受生活。抓住每一个机会。</w:t>
      </w:r>
    </w:p>
    <w:p w14:paraId="06212F28" w14:textId="77777777" w:rsidR="005640A2" w:rsidRPr="00175DE7" w:rsidRDefault="005640A2">
      <w:pPr>
        <w:rPr>
          <w:sz w:val="26"/>
          <w:szCs w:val="26"/>
        </w:rPr>
      </w:pPr>
    </w:p>
    <w:p w14:paraId="421AB7F8" w14:textId="25BDFD7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活在当下，但始终</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保持</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清醒，认识到你将为你所做的事负责。这是一个奇妙的智慧范式，告诉我们如何充分利用每一个机会，以及如何积极地将生活视为上帝的礼物，即使我们所有人都生活在堕落世界中作为堕落生物的诅咒之中。然后科赫莱特继续强调记住上帝并为自己为自己所做的事情负责的那一天做好准备。</w:t>
      </w:r>
    </w:p>
    <w:p w14:paraId="161085E7" w14:textId="77777777" w:rsidR="005640A2" w:rsidRPr="00175DE7" w:rsidRDefault="005640A2">
      <w:pPr>
        <w:rPr>
          <w:sz w:val="26"/>
          <w:szCs w:val="26"/>
        </w:rPr>
      </w:pPr>
    </w:p>
    <w:p w14:paraId="12EDBC79" w14:textId="5B0446F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因此，在传道书的七段经文中，七次都提到了生命的享受。从结构上来说，这些词出现在副歌中，不能简单地表述为与本书后来的某种补充相一致，或者是科赫莱特可能以某种让步的方式给予的某种附属元素，但它们似乎成为本书的核心内容的一部分。现在，花一点时间来探索这些享受生活的一些特征，超越我们在那种我们发现生活享受的</w:t>
      </w:r>
      <w:proofErr xmlns:w="http://schemas.openxmlformats.org/wordprocessingml/2006/main" w:type="spellStart"/>
      <w:r xmlns:w="http://schemas.openxmlformats.org/wordprocessingml/2006/main" w:rsidR="00000000" w:rsidRPr="00175DE7">
        <w:rPr>
          <w:rFonts w:ascii="Calibri" w:eastAsia="Calibri" w:hAnsi="Calibri" w:cs="Calibri"/>
          <w:sz w:val="26"/>
          <w:szCs w:val="26"/>
        </w:rPr>
        <w:t xml:space="preserve">Hevelness</w:t>
      </w:r>
      <w:proofErr xmlns:w="http://schemas.openxmlformats.org/wordprocessingml/2006/main" w:type="spellEnd"/>
      <w:r xmlns:w="http://schemas.openxmlformats.org/wordprocessingml/2006/main" w:rsidR="00000000" w:rsidRPr="00175DE7">
        <w:rPr>
          <w:rFonts w:ascii="Calibri" w:eastAsia="Calibri" w:hAnsi="Calibri" w:cs="Calibri"/>
          <w:sz w:val="26"/>
          <w:szCs w:val="26"/>
        </w:rPr>
        <w:t xml:space="preserve">背景中看到的明显升级，其中一些短语你发现享受生活中常见的短语或术语，其中之一就是快乐。</w:t>
      </w:r>
    </w:p>
    <w:p w14:paraId="4564215C" w14:textId="77777777" w:rsidR="005640A2" w:rsidRPr="00175DE7" w:rsidRDefault="005640A2">
      <w:pPr>
        <w:rPr>
          <w:sz w:val="26"/>
          <w:szCs w:val="26"/>
        </w:rPr>
      </w:pPr>
    </w:p>
    <w:p w14:paraId="2D60912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Simcha 在这里是希伯来语单词。现在这是一个相当常见的词。它在旧约圣经中出现了大约 275 次。</w:t>
      </w:r>
    </w:p>
    <w:p w14:paraId="6CAC5622" w14:textId="77777777" w:rsidR="005640A2" w:rsidRPr="00175DE7" w:rsidRDefault="005640A2">
      <w:pPr>
        <w:rPr>
          <w:sz w:val="26"/>
          <w:szCs w:val="26"/>
        </w:rPr>
      </w:pPr>
    </w:p>
    <w:p w14:paraId="2A714A91" w14:textId="092FC67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Simcha 这个词与旧约中的节日文本有关。</w:t>
      </w:r>
      <w:r xmlns:w="http://schemas.openxmlformats.org/wordprocessingml/2006/main" w:rsidR="001778DA" w:rsidRPr="00175DE7">
        <w:rPr>
          <w:rFonts w:ascii="Calibri" w:eastAsia="Calibri" w:hAnsi="Calibri" w:cs="Calibri"/>
          <w:sz w:val="26"/>
          <w:szCs w:val="26"/>
        </w:rPr>
        <w:t xml:space="preserve">因此，当旧约圣徒在古代以色列的律法下庆祝节日时，你会发现喜乐伴随着这些庆祝活动。 Simcha 是古代以色列节日的一部分。</w:t>
      </w:r>
    </w:p>
    <w:p w14:paraId="57466C06" w14:textId="77777777" w:rsidR="005640A2" w:rsidRPr="00175DE7" w:rsidRDefault="005640A2">
      <w:pPr>
        <w:rPr>
          <w:sz w:val="26"/>
          <w:szCs w:val="26"/>
        </w:rPr>
      </w:pPr>
    </w:p>
    <w:p w14:paraId="43AB09BB" w14:textId="5921563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你还会发现，在《诗篇》中，在赞美诗篇中赞美上帝或庆祝上帝的地方，或者也许在赞美诗篇中庆祝国王的地方，你会发现“simcha”这个词经常被用来表达将要实现的喜悦。感恩节中对主的赞美或对上帝的赞美与上帝在以色列世界或古代以色列生活中所做的事情相关。你会发现先知们，当他们谈论救赎和复兴的语言时，他们有时会使用“simcha”这个词来指代伴随着上帝对以色列的复兴活动的事物。因此，在审判中，在流亡的所有苦难中，在先知所宣告的以色列所经历的所有经历中，上帝因列国的罪孽而惩罚他们，我在想特别是在以色列和犹大国分裂的王国时期，你会发现，当先知谈到复兴时，他们将其与庆祝的时刻、节日欢乐的时刻（simcha）联系起来。</w:t>
      </w:r>
    </w:p>
    <w:p w14:paraId="13A125D3" w14:textId="77777777" w:rsidR="005640A2" w:rsidRPr="00175DE7" w:rsidRDefault="005640A2">
      <w:pPr>
        <w:rPr>
          <w:sz w:val="26"/>
          <w:szCs w:val="26"/>
        </w:rPr>
      </w:pPr>
    </w:p>
    <w:p w14:paraId="2834CFCB" w14:textId="73A6A48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但有趣的是，你还会发现，这个词在某些情况下确实意味着快乐。所以，我们在这个词的关系中发现的不仅仅是一种虔诚的宗教节日或某种道貌岸然的欢乐。事实上，在《箴言》第 5 章中，《传道书》中《享受生活》中有关妻子的陈述在这里被避免了，你会发现这样的陈述：</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愿</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你的泉源蒙福，使你可以与妻子一同喜乐。你的青春。</w:t>
      </w:r>
    </w:p>
    <w:p w14:paraId="0D1464CF" w14:textId="77777777" w:rsidR="005640A2" w:rsidRPr="00175DE7" w:rsidRDefault="005640A2">
      <w:pPr>
        <w:rPr>
          <w:sz w:val="26"/>
          <w:szCs w:val="26"/>
        </w:rPr>
      </w:pPr>
    </w:p>
    <w:p w14:paraId="626C064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因此，与年轻时的妻子一起庆祝似乎没有宗教成分。你会看到这个词的能力，就像《传道书》中的许多词一样，可以表示不同的含义和想法，而且常常组合在一起。我建议你，在“享受生活”的语境中，与其说它是一种对快乐的宗教崇敬，我们可能会在诗篇中找到它，它是焦点，也不是一种享乐主义的快乐——我们发现“享受生活”的核心是寻求，但它们是上帝赐予人类的简单快乐。</w:t>
      </w:r>
    </w:p>
    <w:p w14:paraId="653AC583" w14:textId="77777777" w:rsidR="005640A2" w:rsidRPr="00175DE7" w:rsidRDefault="005640A2">
      <w:pPr>
        <w:rPr>
          <w:sz w:val="26"/>
          <w:szCs w:val="26"/>
        </w:rPr>
      </w:pPr>
    </w:p>
    <w:p w14:paraId="1AB81101" w14:textId="5A2246A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正因如此，人应该找到并体验“simcha”（快乐）。考虑一下这一点。无论你今天身处何处，你是否经历过</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上帝今天赐予你的一份</w:t>
      </w:r>
      <w:r xmlns:w="http://schemas.openxmlformats.org/wordprocessingml/2006/main" w:rsidR="001778DA">
        <w:rPr>
          <w:rFonts w:ascii="Calibri" w:eastAsia="Calibri" w:hAnsi="Calibri" w:cs="Calibri"/>
          <w:sz w:val="26"/>
          <w:szCs w:val="26"/>
        </w:rPr>
        <w:t xml:space="preserve">heleq 、一份喜乐？</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我当然希望我们在生活中经历过上帝为我们提供的这些恩典。</w:t>
      </w:r>
    </w:p>
    <w:p w14:paraId="227101BF" w14:textId="77777777" w:rsidR="005640A2" w:rsidRPr="00175DE7" w:rsidRDefault="005640A2">
      <w:pPr>
        <w:rPr>
          <w:sz w:val="26"/>
          <w:szCs w:val="26"/>
        </w:rPr>
      </w:pPr>
    </w:p>
    <w:p w14:paraId="645CC092" w14:textId="460559D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当然，我并不是想成为一个对人类苦难视而不见的人，即使在 21 世纪，我们也发现世界上存在着巨大的苦难。如果科赫莱特今天还活着，我就能看到他像以前那样写第四章。我们在之前的讲座中读过第 4 章和第 1 至第 3 节，谈到没有安慰者，我们想到今天的难民，我们想到那些在贫困中受苦的人，我们想到那些身体疾病，当然有时很难从这些生活经历中推断出快乐，然而，当你想到咒诅以及罪进入世界后发生的事情时，人们可能会认为再也没有能力找到喜乐，然而在目前生活在</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世界的经历中，神仍然赐予我们这些恩典。</w:t>
      </w:r>
    </w:p>
    <w:p w14:paraId="5554861E" w14:textId="77777777" w:rsidR="005640A2" w:rsidRPr="00175DE7" w:rsidRDefault="005640A2">
      <w:pPr>
        <w:rPr>
          <w:sz w:val="26"/>
          <w:szCs w:val="26"/>
        </w:rPr>
      </w:pPr>
    </w:p>
    <w:p w14:paraId="26AA080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令我惊讶的是，我刚刚出去吃了一顿美味的午餐，一个很棒的三明治，里面有蒸蔬菜。我希望我有一份甜点，甚至可能是一些额外的辛茶，但我吃了一顿非常非常有营养的饭菜，你知道，我有机会经常吃这些。这是神在审判中的恩典。</w:t>
      </w:r>
    </w:p>
    <w:p w14:paraId="64023022" w14:textId="77777777" w:rsidR="005640A2" w:rsidRPr="00175DE7" w:rsidRDefault="005640A2">
      <w:pPr>
        <w:rPr>
          <w:sz w:val="26"/>
          <w:szCs w:val="26"/>
        </w:rPr>
      </w:pPr>
    </w:p>
    <w:p w14:paraId="42FD6869" w14:textId="67E54D9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我有机会和朋友一起享受时光吗？我有机会在高山、河流、海洋中享受神的创造吗？我经历了很多寻找快乐的机会。我建议你，科赫莱特认为这是一件好事，他认为智慧提供了找到这些东西并充分利用上帝提供的机会的机会和能力。我们当然可以将其融入基督徒事奉上帝的经验中，我当然不会忽视这一点，但请记住，在智慧文献中，并非一切都必须是宗教的才能敬虔，我认为上帝确实为我们提供了一切即使在这个堕落的世界中，也能找到快乐并瞥见上帝为他的子民提供的恩典。</w:t>
      </w:r>
    </w:p>
    <w:p w14:paraId="0E9B58BE" w14:textId="77777777" w:rsidR="005640A2" w:rsidRPr="00175DE7" w:rsidRDefault="005640A2">
      <w:pPr>
        <w:rPr>
          <w:sz w:val="26"/>
          <w:szCs w:val="26"/>
        </w:rPr>
      </w:pPr>
    </w:p>
    <w:p w14:paraId="78A82745" w14:textId="62DF31C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科赫莱特会告诉我们，智者会发现这些东西，智者不会错过这些机会。无论如何，“Simcha”是“享受生活”副歌中一个非常重要的词。我们在其中一些副歌中看到，它们是用“没有比这更好的了”这句话开头的。</w:t>
      </w:r>
    </w:p>
    <w:p w14:paraId="65F76F63" w14:textId="77777777" w:rsidR="005640A2" w:rsidRPr="00175DE7" w:rsidRDefault="005640A2">
      <w:pPr>
        <w:rPr>
          <w:sz w:val="26"/>
          <w:szCs w:val="26"/>
        </w:rPr>
      </w:pPr>
    </w:p>
    <w:p w14:paraId="60790367" w14:textId="07B3B82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Ein Tov，有美好的事物可以被发现的想法，当然，如果我们理解科赫莱特的部分追求是寻找美好的事物，那么智慧可以为在地狱世界中寻找美好事物提供什么</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我们应该当它们通过声明引入时，注意这些克制，没有什么比这更好的了。没有什么比吃喝并在工作中找到满足感更好的了，我将在第二章中再次重复一遍。我知道，对于男人来说，没有什么比在活着的时候快乐并行善更好的了。</w:t>
      </w:r>
    </w:p>
    <w:p w14:paraId="1D84697A" w14:textId="77777777" w:rsidR="005640A2" w:rsidRPr="00175DE7" w:rsidRDefault="005640A2">
      <w:pPr>
        <w:rPr>
          <w:sz w:val="26"/>
          <w:szCs w:val="26"/>
        </w:rPr>
      </w:pPr>
    </w:p>
    <w:p w14:paraId="7BCF25BD" w14:textId="46D1E4B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我发现对于一个人来说，没有什么比享受工作更好的了。所以</w:t>
      </w:r>
      <w:r xmlns:w="http://schemas.openxmlformats.org/wordprocessingml/2006/main" w:rsidR="001778DA" w:rsidRPr="00175DE7">
        <w:rPr>
          <w:rFonts w:ascii="Calibri" w:eastAsia="Calibri" w:hAnsi="Calibri" w:cs="Calibri"/>
          <w:sz w:val="26"/>
          <w:szCs w:val="26"/>
        </w:rPr>
        <w:t xml:space="preserve">，艾因托夫，没有什么比这更好的了。这里面有好处。</w:t>
      </w:r>
    </w:p>
    <w:p w14:paraId="54E7BB3F" w14:textId="77777777" w:rsidR="005640A2" w:rsidRPr="00175DE7" w:rsidRDefault="005640A2">
      <w:pPr>
        <w:rPr>
          <w:sz w:val="26"/>
          <w:szCs w:val="26"/>
        </w:rPr>
      </w:pPr>
    </w:p>
    <w:p w14:paraId="590735D4" w14:textId="1285BFF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每一句副歌还表明，存在着锤子和辛劳的想法，这是当前经验的一部分。现在，回想一下创世记第三章以及秋天发生的事情很重要。上帝创造工作是作为惩罚的一部分，还是工作的繁重？在我看来，上帝创造了亚当，让他有能力工作，甚至能在工作中找到乐趣。</w:t>
      </w:r>
    </w:p>
    <w:p w14:paraId="04A8ECF9" w14:textId="77777777" w:rsidR="005640A2" w:rsidRPr="00175DE7" w:rsidRDefault="005640A2">
      <w:pPr>
        <w:rPr>
          <w:sz w:val="26"/>
          <w:szCs w:val="26"/>
        </w:rPr>
      </w:pPr>
    </w:p>
    <w:p w14:paraId="5F97AF9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但这项工作因秋天而受挫。所以今天你会发现农民耕种土地，他们耕种土地，他们对即将收获的农作物感到满意。但是，当洪水来临时，毁掉了他们的劳动成果时，会发生什么呢？或者当发生干旱而他们所有的劳动都付之东流时会发生什么？我们回想起古代，在有各种杀虫剂和杀虫剂之前，没有现代世界所拥有的化肥和灌溉系统。</w:t>
      </w:r>
    </w:p>
    <w:p w14:paraId="593861B0" w14:textId="77777777" w:rsidR="005640A2" w:rsidRPr="00175DE7" w:rsidRDefault="005640A2">
      <w:pPr>
        <w:rPr>
          <w:sz w:val="26"/>
          <w:szCs w:val="26"/>
        </w:rPr>
      </w:pPr>
    </w:p>
    <w:p w14:paraId="6308865C"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想想古人是怎么处理的。他们会辛劳耕地。他们会让牛去劳动，但他们当然也是这项工作的一部分。</w:t>
      </w:r>
    </w:p>
    <w:p w14:paraId="59176710" w14:textId="77777777" w:rsidR="005640A2" w:rsidRPr="00175DE7" w:rsidRDefault="005640A2">
      <w:pPr>
        <w:rPr>
          <w:sz w:val="26"/>
          <w:szCs w:val="26"/>
        </w:rPr>
      </w:pPr>
    </w:p>
    <w:p w14:paraId="71D9C360" w14:textId="67EE06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他们本可以在日光之下劳作，但会发生什么呢？他们是否总是发现自己的劳动成果即将完成？有时他们会发现发生了一些</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奇怪的</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事情。蝗灾、干旱、洪水。因此</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我们发现辛劳本身和劳动（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是一个相当中性的术语。</w:t>
      </w:r>
    </w:p>
    <w:p w14:paraId="4A292FA9" w14:textId="77777777" w:rsidR="005640A2" w:rsidRPr="00175DE7" w:rsidRDefault="005640A2">
      <w:pPr>
        <w:rPr>
          <w:sz w:val="26"/>
          <w:szCs w:val="26"/>
        </w:rPr>
      </w:pPr>
    </w:p>
    <w:p w14:paraId="291654EA" w14:textId="25F2E4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高尚</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相结合时，</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我们发现辛劳往往是徒劳的。我教大学生，经常收到大学生的电子邮件，说，这个或那个已经发生了，我可以稍后再提交这篇论文吗？正是因为生活的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残酷</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，有时才会发生这些事情。有时，这只是学生忽视了推迟他们本应提前完成的作业。</w:t>
      </w:r>
    </w:p>
    <w:p w14:paraId="58C46BC6" w14:textId="77777777" w:rsidR="005640A2" w:rsidRPr="00175DE7" w:rsidRDefault="005640A2">
      <w:pPr>
        <w:rPr>
          <w:sz w:val="26"/>
          <w:szCs w:val="26"/>
        </w:rPr>
      </w:pPr>
    </w:p>
    <w:p w14:paraId="026771C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但有时生活中确实会发生一些超出我们控制范围的合法事情。学生们在这些事情中寻找一点优雅。并不是说他们为产出高质量的东西而付出的努力，也不是说这一定是坏的或令人沮丧的，而是当你花了几周时间写一篇论文时，它是如此的好。</w:t>
      </w:r>
    </w:p>
    <w:p w14:paraId="5585D4BC" w14:textId="77777777" w:rsidR="005640A2" w:rsidRPr="00175DE7" w:rsidRDefault="005640A2">
      <w:pPr>
        <w:rPr>
          <w:sz w:val="26"/>
          <w:szCs w:val="26"/>
        </w:rPr>
      </w:pPr>
    </w:p>
    <w:p w14:paraId="0A3F158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你感觉自己做出了一些贡献。你已经学到了一些东西，你迫不及待地想提交那篇论文，然后狗就吃了它。这有点过时了。</w:t>
      </w:r>
    </w:p>
    <w:p w14:paraId="3129B5BC" w14:textId="77777777" w:rsidR="005640A2" w:rsidRPr="00175DE7" w:rsidRDefault="005640A2">
      <w:pPr>
        <w:rPr>
          <w:sz w:val="26"/>
          <w:szCs w:val="26"/>
        </w:rPr>
      </w:pPr>
    </w:p>
    <w:p w14:paraId="282DB109" w14:textId="7272DC5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今天它是奥斯汀的计算机。谁知道</w:t>
      </w:r>
      <w:r xmlns:w="http://schemas.openxmlformats.org/wordprocessingml/2006/main" w:rsidR="001778DA">
        <w:rPr>
          <w:rFonts w:ascii="Calibri" w:eastAsia="Calibri" w:hAnsi="Calibri" w:cs="Calibri"/>
          <w:sz w:val="26"/>
          <w:szCs w:val="26"/>
        </w:rPr>
        <w:t xml:space="preserve">未来会发生什么，但</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健康</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将继续成为普遍的经历。就是出去买一辆车却发现别人撞上了那辆车。</w:t>
      </w:r>
    </w:p>
    <w:p w14:paraId="7BED6189" w14:textId="77777777" w:rsidR="005640A2" w:rsidRPr="00175DE7" w:rsidRDefault="005640A2">
      <w:pPr>
        <w:rPr>
          <w:sz w:val="26"/>
          <w:szCs w:val="26"/>
        </w:rPr>
      </w:pPr>
    </w:p>
    <w:p w14:paraId="5CC3B89B" w14:textId="70F4275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或者是在公路旅行中发现你的车半路抛锚的经历，现在你陷入了如此混乱和麻烦之中。我们</w:t>
      </w:r>
      <w:r xmlns:w="http://schemas.openxmlformats.org/wordprocessingml/2006/main" w:rsidRPr="00175DE7">
        <w:rPr>
          <w:rFonts w:ascii="Calibri" w:eastAsia="Calibri" w:hAnsi="Calibri" w:cs="Calibri"/>
          <w:sz w:val="26"/>
          <w:szCs w:val="26"/>
        </w:rPr>
        <w:t xml:space="preserve">这一生</w:t>
      </w:r>
      <w:r xmlns:w="http://schemas.openxmlformats.org/wordprocessingml/2006/main" w:rsidRPr="00175DE7">
        <w:rPr>
          <w:rFonts w:ascii="Calibri" w:eastAsia="Calibri" w:hAnsi="Calibri" w:cs="Calibri"/>
          <w:sz w:val="26"/>
          <w:szCs w:val="26"/>
        </w:rPr>
        <w:t xml:space="preserve">有很多关于</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健康的经历。</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这不是大锤，也不是</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辛劳</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，这一定是坏事。</w:t>
      </w:r>
    </w:p>
    <w:p w14:paraId="5B8E0B9E" w14:textId="77777777" w:rsidR="005640A2" w:rsidRPr="00175DE7" w:rsidRDefault="005640A2">
      <w:pPr>
        <w:rPr>
          <w:sz w:val="26"/>
          <w:szCs w:val="26"/>
        </w:rPr>
      </w:pPr>
    </w:p>
    <w:p w14:paraId="73608928" w14:textId="5FE8AAB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其实，男人能在劳动中得到满足，女人能在劳动中得到满足，那是一件好事。由此，我们推断出 simcha。我们推断出快乐。</w:t>
      </w:r>
    </w:p>
    <w:p w14:paraId="597ABEC9" w14:textId="77777777" w:rsidR="005640A2" w:rsidRPr="00175DE7" w:rsidRDefault="005640A2">
      <w:pPr>
        <w:rPr>
          <w:sz w:val="26"/>
          <w:szCs w:val="26"/>
        </w:rPr>
      </w:pPr>
    </w:p>
    <w:p w14:paraId="54F61D94" w14:textId="5CF7BED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但是，当一个人无法接受或无法体验，或者出于某种愚蠢的原因而忽略了能够体验他们的劳动的满足作为来自上帝的礼物时，那就是我们发现一些完全令人沮丧的东西，一种严重的邪恶，某种东西。科赫莱特会说，这甚至可能会引起对生命的仇恨。因此，劳动的满足感是享受生活的一个组成部分。现在我还向你们建议，这种分配的想法，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，在我们对传道书和享受生活主题的研究中非常非常重要。</w:t>
      </w:r>
    </w:p>
    <w:p w14:paraId="00D99A93" w14:textId="77777777" w:rsidR="005640A2" w:rsidRPr="00175DE7" w:rsidRDefault="005640A2">
      <w:pPr>
        <w:rPr>
          <w:sz w:val="26"/>
          <w:szCs w:val="26"/>
        </w:rPr>
      </w:pPr>
    </w:p>
    <w:p w14:paraId="370BAAC8" w14:textId="542ABC2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现在，这个词</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在《传道书》中出现了八次，其中四次出现在这些享受生活的副歌中。让我再次为您朗读四个例子，我们</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在“享受生活”的副歌中找到了</w:t>
      </w:r>
      <w:r xmlns:w="http://schemas.openxmlformats.org/wordprocessingml/2006/main" w:rsidR="001778DA">
        <w:rPr>
          <w:rFonts w:ascii="Calibri" w:eastAsia="Calibri" w:hAnsi="Calibri" w:cs="Calibri"/>
          <w:sz w:val="26"/>
          <w:szCs w:val="26"/>
        </w:rPr>
        <w:t xml:space="preserve">“heleq”这个词。</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在第 3 章和第 22 节中，所以我看到，对于一个人来说，没有什么比享受他的工作、他的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amal更好的了</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，因为这就是他的</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5A38908" w14:textId="77777777" w:rsidR="005640A2" w:rsidRPr="00175DE7" w:rsidRDefault="005640A2">
      <w:pPr>
        <w:rPr>
          <w:sz w:val="26"/>
          <w:szCs w:val="26"/>
        </w:rPr>
      </w:pPr>
    </w:p>
    <w:p w14:paraId="7DCCDD0E" w14:textId="76E1CEA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他的命运，正如 NIV 所翻译的那样，其他翻译可能也有一部分。我再次建议您，也许我们应该将其视为一件更积极的事情。这不仅仅是他的命运，仿佛这是他人生的负担。</w:t>
      </w:r>
    </w:p>
    <w:p w14:paraId="37496A88" w14:textId="77777777" w:rsidR="005640A2" w:rsidRPr="00175DE7" w:rsidRDefault="005640A2">
      <w:pPr>
        <w:rPr>
          <w:sz w:val="26"/>
          <w:szCs w:val="26"/>
        </w:rPr>
      </w:pPr>
    </w:p>
    <w:p w14:paraId="1688B46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事实上，我们之前已经见过 Kohelet 使用的“负担”一词，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，但 Kohelet 在此上下文中并未使用该词。这不是生活的负担。这在生活中并不是很多，因为这是我们能做的最好的事情，但它是一种分配。</w:t>
      </w:r>
    </w:p>
    <w:p w14:paraId="157DBAD2" w14:textId="77777777" w:rsidR="005640A2" w:rsidRPr="00175DE7" w:rsidRDefault="005640A2">
      <w:pPr>
        <w:rPr>
          <w:sz w:val="26"/>
          <w:szCs w:val="26"/>
        </w:rPr>
      </w:pPr>
    </w:p>
    <w:p w14:paraId="1374D73E" w14:textId="7992438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这是上帝赐予我们的礼物，让我们在沉重、审判中瞥见他的恩典。难道我们不知道神是一位即使在审判中仍赐下恩典的神吗？我们还可以</w:t>
      </w:r>
      <w:r xmlns:w="http://schemas.openxmlformats.org/wordprocessingml/2006/main" w:rsidRPr="00175DE7">
        <w:rPr>
          <w:rFonts w:ascii="Calibri" w:eastAsia="Calibri" w:hAnsi="Calibri" w:cs="Calibri"/>
          <w:sz w:val="26"/>
          <w:szCs w:val="26"/>
        </w:rPr>
        <w:t xml:space="preserve">在第 5 章第 18 节和第 19 节中</w:t>
      </w:r>
      <w:r xmlns:w="http://schemas.openxmlformats.org/wordprocessingml/2006/main" w:rsidRPr="00175DE7">
        <w:rPr>
          <w:rFonts w:ascii="Calibri" w:eastAsia="Calibri" w:hAnsi="Calibri" w:cs="Calibri"/>
          <w:sz w:val="26"/>
          <w:szCs w:val="26"/>
        </w:rPr>
        <w:t xml:space="preserve">找到“lot”或</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“heleq”这个词。</w:t>
      </w:r>
      <w:proofErr xmlns:w="http://schemas.openxmlformats.org/wordprocessingml/2006/main" w:type="spellEnd"/>
    </w:p>
    <w:p w14:paraId="04722DE8" w14:textId="77777777" w:rsidR="005640A2" w:rsidRPr="00175DE7" w:rsidRDefault="005640A2">
      <w:pPr>
        <w:rPr>
          <w:sz w:val="26"/>
          <w:szCs w:val="26"/>
        </w:rPr>
      </w:pPr>
    </w:p>
    <w:p w14:paraId="2B57E297"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在上帝赐予他的生命的几天里，</w:t>
      </w:r>
      <w:r xmlns:w="http://schemas.openxmlformats.org/wordprocessingml/2006/main" w:rsidRPr="00175DE7">
        <w:rPr>
          <w:rFonts w:ascii="Calibri" w:eastAsia="Calibri" w:hAnsi="Calibri" w:cs="Calibri"/>
          <w:sz w:val="26"/>
          <w:szCs w:val="26"/>
        </w:rPr>
        <w:t xml:space="preserve">人在阳光下吃喝并在辛勤的劳动中找到满足是好的和适当的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，因为</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这是他的命运。在这种情况下，</w:t>
      </w:r>
      <w:r xmlns:w="http://schemas.openxmlformats.org/wordprocessingml/2006/main" w:rsidRPr="00175DE7">
        <w:rPr>
          <w:rFonts w:ascii="Calibri" w:eastAsia="Calibri" w:hAnsi="Calibri" w:cs="Calibri"/>
          <w:sz w:val="26"/>
          <w:szCs w:val="26"/>
        </w:rPr>
        <w:t xml:space="preserve">我们可能会将</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享受本身视为一种分配。此外，当上帝赐给任何人财富和财产时，我们有能力找到享受的各种东西，并使他能够享受这些东西，接受他的命运，他的礼物，他在生活中的分配，并在他的工作中感到快乐，并再次，分配和工作，我们在这个世界上被赋予的机会，这些似乎是在这里享受生活的同伴，这是上帝的恩赐。</w:t>
      </w:r>
    </w:p>
    <w:p w14:paraId="659C955E" w14:textId="77777777" w:rsidR="005640A2" w:rsidRPr="00175DE7" w:rsidRDefault="005640A2">
      <w:pPr>
        <w:rPr>
          <w:sz w:val="26"/>
          <w:szCs w:val="26"/>
        </w:rPr>
      </w:pPr>
    </w:p>
    <w:p w14:paraId="431B212C" w14:textId="0103AD7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他很少反思自己一生的日子，因为神让他充满喜乐的心。然后在第九章的后面，这个非常重要的部分，享受生活的克制真正达到了顶峰，成为一条命令性的诫命，一条智慧的诫命，如果你愿意的话。与你所爱的妻子一起享受</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上帝在阳光下赐予你的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地狱生活的所有日子，所有你的</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日子，因为这是你生命中的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，你生命中的分配。</w:t>
      </w:r>
    </w:p>
    <w:p w14:paraId="02D46FA7" w14:textId="77777777" w:rsidR="005640A2" w:rsidRPr="00175DE7" w:rsidRDefault="005640A2">
      <w:pPr>
        <w:rPr>
          <w:sz w:val="26"/>
          <w:szCs w:val="26"/>
        </w:rPr>
      </w:pPr>
    </w:p>
    <w:p w14:paraId="2ACC04E7" w14:textId="0ECCDE0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我建议你，分配既是神赐予我们的物质事物，也是鉴于神在严酷的审判中作为恩典赐给我们的那些东西，我们可以通过智慧找到享受的</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能力</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。因此，享受生活的副歌是传道书信息中不可或缺的一部分，但与敬畏上帝密切相关。不要怀疑这样一个事实：享受生命虽然重要，但并不与敬畏上帝相对立。</w:t>
      </w:r>
    </w:p>
    <w:p w14:paraId="6FE4E457" w14:textId="77777777" w:rsidR="005640A2" w:rsidRPr="00175DE7" w:rsidRDefault="005640A2">
      <w:pPr>
        <w:rPr>
          <w:sz w:val="26"/>
          <w:szCs w:val="26"/>
        </w:rPr>
      </w:pPr>
    </w:p>
    <w:p w14:paraId="3B18C6F5" w14:textId="4FF2E76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享受生活并不是某种享乐主义的追求。这不是享受罪的问题，而是</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享受</w:t>
      </w:r>
      <w:proofErr xmlns:w="http://schemas.openxmlformats.org/wordprocessingml/2006/main" w:type="spellEnd"/>
      <w:r xmlns:w="http://schemas.openxmlformats.org/wordprocessingml/2006/main" w:rsidR="007232F7">
        <w:rPr>
          <w:rFonts w:ascii="Calibri" w:eastAsia="Calibri" w:hAnsi="Calibri" w:cs="Calibri"/>
          <w:sz w:val="26"/>
          <w:szCs w:val="26"/>
        </w:rPr>
        <w:tab xmlns:w="http://schemas.openxmlformats.org/wordprocessingml/2006/main"/>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神为智者提供的恩赐的问题</w:t>
      </w:r>
      <w:r xmlns:w="http://schemas.openxmlformats.org/wordprocessingml/2006/main" w:rsidRPr="00175DE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这也是一个心态和态度的问题。</w:t>
      </w:r>
    </w:p>
    <w:p w14:paraId="40956777" w14:textId="77777777" w:rsidR="005640A2" w:rsidRPr="00175DE7" w:rsidRDefault="005640A2">
      <w:pPr>
        <w:rPr>
          <w:sz w:val="26"/>
          <w:szCs w:val="26"/>
        </w:rPr>
      </w:pPr>
    </w:p>
    <w:p w14:paraId="3EAF1E7E" w14:textId="10B114B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如果一个人把上帝的恩赐视为享受的机会，科赫莱特会说这是明智的，是一种明智的态度来看待这些事情。但是，如果人类不断地追求某种无论如何也带不回家的东西，如果这是为了积累财富和享乐而只是为了看到它徒劳无功，甚至无法将它留给一个人谁来了，但在积累这些东西的过程中，却找不到快乐，没有辛查，科赫莱特会称那个人为傻瓜。因此，传道书的智慧非常拥抱当下享受生命作为上帝恩赐的可能性。</w:t>
      </w:r>
    </w:p>
    <w:p w14:paraId="5F318E94" w14:textId="77777777" w:rsidR="005640A2" w:rsidRPr="00175DE7" w:rsidRDefault="005640A2">
      <w:pPr>
        <w:rPr>
          <w:sz w:val="26"/>
          <w:szCs w:val="26"/>
        </w:rPr>
      </w:pPr>
    </w:p>
    <w:sectPr w:rsidR="005640A2" w:rsidRPr="00175D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AE0" w14:textId="77777777" w:rsidR="00A52281" w:rsidRDefault="00A52281" w:rsidP="00175DE7">
      <w:r>
        <w:separator/>
      </w:r>
    </w:p>
  </w:endnote>
  <w:endnote w:type="continuationSeparator" w:id="0">
    <w:p w14:paraId="6FE7B105" w14:textId="77777777" w:rsidR="00A52281" w:rsidRDefault="00A52281" w:rsidP="001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4E" w14:textId="77777777" w:rsidR="00A52281" w:rsidRDefault="00A52281" w:rsidP="00175DE7">
      <w:r>
        <w:separator/>
      </w:r>
    </w:p>
  </w:footnote>
  <w:footnote w:type="continuationSeparator" w:id="0">
    <w:p w14:paraId="624E1ED6" w14:textId="77777777" w:rsidR="00A52281" w:rsidRDefault="00A52281" w:rsidP="0017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391"/>
      <w:docPartObj>
        <w:docPartGallery w:val="Page Numbers (Top of Page)"/>
        <w:docPartUnique/>
      </w:docPartObj>
    </w:sdtPr>
    <w:sdtEndPr>
      <w:rPr>
        <w:noProof/>
      </w:rPr>
    </w:sdtEndPr>
    <w:sdtContent>
      <w:p w14:paraId="7D31E56B" w14:textId="6D15FDD8" w:rsidR="00175DE7" w:rsidRDefault="00175D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01F335" w14:textId="77777777" w:rsidR="00175DE7" w:rsidRDefault="001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8FD"/>
    <w:multiLevelType w:val="hybridMultilevel"/>
    <w:tmpl w:val="E10E5EBE"/>
    <w:lvl w:ilvl="0" w:tplc="2F08BEF6">
      <w:start w:val="1"/>
      <w:numFmt w:val="bullet"/>
      <w:lvlText w:val="●"/>
      <w:lvlJc w:val="left"/>
      <w:pPr>
        <w:ind w:left="720" w:hanging="360"/>
      </w:pPr>
    </w:lvl>
    <w:lvl w:ilvl="1" w:tplc="813A1A64">
      <w:start w:val="1"/>
      <w:numFmt w:val="bullet"/>
      <w:lvlText w:val="○"/>
      <w:lvlJc w:val="left"/>
      <w:pPr>
        <w:ind w:left="1440" w:hanging="360"/>
      </w:pPr>
    </w:lvl>
    <w:lvl w:ilvl="2" w:tplc="C936A544">
      <w:start w:val="1"/>
      <w:numFmt w:val="bullet"/>
      <w:lvlText w:val="■"/>
      <w:lvlJc w:val="left"/>
      <w:pPr>
        <w:ind w:left="2160" w:hanging="360"/>
      </w:pPr>
    </w:lvl>
    <w:lvl w:ilvl="3" w:tplc="B9385052">
      <w:start w:val="1"/>
      <w:numFmt w:val="bullet"/>
      <w:lvlText w:val="●"/>
      <w:lvlJc w:val="left"/>
      <w:pPr>
        <w:ind w:left="2880" w:hanging="360"/>
      </w:pPr>
    </w:lvl>
    <w:lvl w:ilvl="4" w:tplc="B866CEA8">
      <w:start w:val="1"/>
      <w:numFmt w:val="bullet"/>
      <w:lvlText w:val="○"/>
      <w:lvlJc w:val="left"/>
      <w:pPr>
        <w:ind w:left="3600" w:hanging="360"/>
      </w:pPr>
    </w:lvl>
    <w:lvl w:ilvl="5" w:tplc="B6DA78EA">
      <w:start w:val="1"/>
      <w:numFmt w:val="bullet"/>
      <w:lvlText w:val="■"/>
      <w:lvlJc w:val="left"/>
      <w:pPr>
        <w:ind w:left="4320" w:hanging="360"/>
      </w:pPr>
    </w:lvl>
    <w:lvl w:ilvl="6" w:tplc="24F2CF0C">
      <w:start w:val="1"/>
      <w:numFmt w:val="bullet"/>
      <w:lvlText w:val="●"/>
      <w:lvlJc w:val="left"/>
      <w:pPr>
        <w:ind w:left="5040" w:hanging="360"/>
      </w:pPr>
    </w:lvl>
    <w:lvl w:ilvl="7" w:tplc="8078F416">
      <w:start w:val="1"/>
      <w:numFmt w:val="bullet"/>
      <w:lvlText w:val="●"/>
      <w:lvlJc w:val="left"/>
      <w:pPr>
        <w:ind w:left="5760" w:hanging="360"/>
      </w:pPr>
    </w:lvl>
    <w:lvl w:ilvl="8" w:tplc="7994AD60">
      <w:start w:val="1"/>
      <w:numFmt w:val="bullet"/>
      <w:lvlText w:val="●"/>
      <w:lvlJc w:val="left"/>
      <w:pPr>
        <w:ind w:left="6480" w:hanging="360"/>
      </w:pPr>
    </w:lvl>
  </w:abstractNum>
  <w:num w:numId="1" w16cid:durableId="140925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A2"/>
    <w:rsid w:val="001377CF"/>
    <w:rsid w:val="00175DE7"/>
    <w:rsid w:val="001778DA"/>
    <w:rsid w:val="005640A2"/>
    <w:rsid w:val="007232F7"/>
    <w:rsid w:val="00A52281"/>
    <w:rsid w:val="00A60422"/>
    <w:rsid w:val="00D2427E"/>
    <w:rsid w:val="00F44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7D47"/>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DE7"/>
    <w:pPr>
      <w:tabs>
        <w:tab w:val="center" w:pos="4680"/>
        <w:tab w:val="right" w:pos="9360"/>
      </w:tabs>
    </w:pPr>
  </w:style>
  <w:style w:type="character" w:customStyle="1" w:styleId="HeaderChar">
    <w:name w:val="Header Char"/>
    <w:basedOn w:val="DefaultParagraphFont"/>
    <w:link w:val="Header"/>
    <w:uiPriority w:val="99"/>
    <w:rsid w:val="00175DE7"/>
  </w:style>
  <w:style w:type="paragraph" w:styleId="Footer">
    <w:name w:val="footer"/>
    <w:basedOn w:val="Normal"/>
    <w:link w:val="FooterChar"/>
    <w:uiPriority w:val="99"/>
    <w:unhideWhenUsed/>
    <w:rsid w:val="00175DE7"/>
    <w:pPr>
      <w:tabs>
        <w:tab w:val="center" w:pos="4680"/>
        <w:tab w:val="right" w:pos="9360"/>
      </w:tabs>
    </w:pPr>
  </w:style>
  <w:style w:type="character" w:customStyle="1" w:styleId="FooterChar">
    <w:name w:val="Footer Char"/>
    <w:basedOn w:val="DefaultParagraphFont"/>
    <w:link w:val="Footer"/>
    <w:uiPriority w:val="99"/>
    <w:rsid w:val="0017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5478</Words>
  <Characters>23898</Characters>
  <Application>Microsoft Office Word</Application>
  <DocSecurity>0</DocSecurity>
  <Lines>469</Lines>
  <Paragraphs>78</Paragraphs>
  <ScaleCrop>false</ScaleCrop>
  <HeadingPairs>
    <vt:vector size="2" baseType="variant">
      <vt:variant>
        <vt:lpstr>Title</vt:lpstr>
      </vt:variant>
      <vt:variant>
        <vt:i4>1</vt:i4>
      </vt:variant>
    </vt:vector>
  </HeadingPairs>
  <TitlesOfParts>
    <vt:vector size="1" baseType="lpstr">
      <vt:lpstr>Fuhr Ecclesiastes Session06</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Session06</dc:title>
  <dc:creator>TurboScribe.ai</dc:creator>
  <cp:lastModifiedBy>Ted Hildebrandt</cp:lastModifiedBy>
  <cp:revision>10</cp:revision>
  <dcterms:created xsi:type="dcterms:W3CDTF">2024-02-12T18:14:00Z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7ace66fc832e82fe2e61f6325eae3baae69a39dfffa62288c3ff5999075d9870</vt:lpwstr>
  </property>
</Properties>
</file>