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CE659" w14:textId="77777777" w:rsidR="00724146" w:rsidRDefault="001767E1" w:rsidP="00245064">
      <w:pPr>
        <w:spacing w:line="360" w:lineRule="auto"/>
        <w:ind w:firstLine="720"/>
        <w:rPr>
          <w:rFonts w:ascii="Times New Roman" w:hAnsi="Times New Roman" w:cs="Times New Roman"/>
        </w:rPr>
      </w:pPr>
      <w:r w:rsidRPr="001767E1">
        <w:rPr>
          <w:rFonts w:ascii="Times New Roman" w:hAnsi="Times New Roman" w:cs="Times New Roman"/>
          <w:b/>
          <w:sz w:val="28"/>
          <w:szCs w:val="26"/>
        </w:rPr>
        <w:t xml:space="preserve">           </w:t>
      </w:r>
      <w:r w:rsidR="00F36664" w:rsidRPr="001767E1">
        <w:rPr>
          <w:rFonts w:ascii="Times New Roman" w:hAnsi="Times New Roman" w:cs="Times New Roman"/>
          <w:b/>
          <w:sz w:val="28"/>
          <w:szCs w:val="26"/>
        </w:rPr>
        <w:t xml:space="preserve">         </w:t>
      </w:r>
      <w:r w:rsidRPr="001767E1">
        <w:rPr>
          <w:rFonts w:ascii="Times New Roman" w:hAnsi="Times New Roman" w:cs="Times New Roman"/>
          <w:b/>
          <w:sz w:val="28"/>
          <w:szCs w:val="26"/>
        </w:rPr>
        <w:t xml:space="preserve">Dr. </w:t>
      </w:r>
      <w:r w:rsidR="00F36664" w:rsidRPr="001767E1">
        <w:rPr>
          <w:rFonts w:ascii="Times New Roman" w:hAnsi="Times New Roman" w:cs="Times New Roman"/>
          <w:b/>
          <w:sz w:val="28"/>
          <w:szCs w:val="26"/>
        </w:rPr>
        <w:t xml:space="preserve">Robert Vannoy, Deuteronomy Lecture 8 </w:t>
      </w:r>
      <w:r w:rsidRPr="001767E1">
        <w:rPr>
          <w:rFonts w:ascii="Times New Roman" w:hAnsi="Times New Roman" w:cs="Times New Roman"/>
          <w:b/>
          <w:sz w:val="28"/>
          <w:szCs w:val="26"/>
        </w:rPr>
        <w:br/>
      </w:r>
      <w:r w:rsidR="00103B7E" w:rsidRPr="00AF0CC7">
        <w:rPr>
          <w:rFonts w:ascii="Times New Roman" w:hAnsi="Times New Roman" w:cs="Times New Roman"/>
        </w:rPr>
        <w:t xml:space="preserve">    </w:t>
      </w:r>
      <w:r w:rsidR="00103B7E">
        <w:rPr>
          <w:rFonts w:ascii="Times New Roman" w:hAnsi="Times New Roman" w:cs="Times New Roman"/>
        </w:rPr>
        <w:t xml:space="preserve">                      </w:t>
      </w:r>
      <w:r w:rsidR="00103B7E" w:rsidRPr="00AF0CC7">
        <w:rPr>
          <w:rFonts w:ascii="Times New Roman" w:hAnsi="Times New Roman" w:cs="Times New Roman"/>
        </w:rPr>
        <w:t xml:space="preserve">     © 2011, Dr. Robert Vannoy</w:t>
      </w:r>
      <w:r w:rsidR="00D1675A">
        <w:rPr>
          <w:rFonts w:ascii="Times New Roman" w:hAnsi="Times New Roman" w:cs="Times New Roman"/>
        </w:rPr>
        <w:t>, Dr. Perry Phillips</w:t>
      </w:r>
      <w:r w:rsidR="00103B7E" w:rsidRPr="00AF0CC7">
        <w:rPr>
          <w:rFonts w:ascii="Times New Roman" w:hAnsi="Times New Roman" w:cs="Times New Roman"/>
        </w:rPr>
        <w:t xml:space="preserve"> and Ted Hildebrandt</w:t>
      </w:r>
    </w:p>
    <w:p w14:paraId="2539C269" w14:textId="1CB86433" w:rsidR="003E2FF7" w:rsidRPr="00F36664" w:rsidRDefault="00724146" w:rsidP="00724146">
      <w:pPr>
        <w:spacing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           </w:t>
      </w:r>
      <w:r w:rsidRPr="00724146">
        <w:rPr>
          <w:rFonts w:ascii="Times New Roman" w:hAnsi="Times New Roman" w:cs="Times New Roman"/>
          <w:b/>
          <w:bCs/>
          <w:sz w:val="26"/>
          <w:szCs w:val="26"/>
        </w:rPr>
        <w:t>Present State of the Covenant Form in the Old Testament</w:t>
      </w:r>
      <w:r w:rsidR="001767E1">
        <w:rPr>
          <w:rFonts w:ascii="Times New Roman" w:hAnsi="Times New Roman" w:cs="Times New Roman"/>
          <w:b/>
          <w:sz w:val="26"/>
          <w:szCs w:val="26"/>
        </w:rPr>
        <w:br/>
      </w:r>
      <w:r>
        <w:rPr>
          <w:rFonts w:ascii="Times New Roman" w:hAnsi="Times New Roman" w:cs="Times New Roman"/>
          <w:sz w:val="26"/>
          <w:szCs w:val="26"/>
        </w:rPr>
        <w:br/>
        <w:t>Review</w:t>
      </w:r>
      <w:r>
        <w:rPr>
          <w:rFonts w:ascii="Times New Roman" w:hAnsi="Times New Roman" w:cs="Times New Roman"/>
          <w:sz w:val="26"/>
          <w:szCs w:val="26"/>
        </w:rPr>
        <w:br/>
      </w:r>
      <w:r w:rsidR="00F36664">
        <w:rPr>
          <w:rFonts w:ascii="Times New Roman" w:hAnsi="Times New Roman" w:cs="Times New Roman"/>
          <w:sz w:val="26"/>
          <w:szCs w:val="26"/>
        </w:rPr>
        <w:tab/>
      </w:r>
      <w:r w:rsidR="00B42B98" w:rsidRPr="00F36664">
        <w:rPr>
          <w:rFonts w:ascii="Times New Roman" w:hAnsi="Times New Roman" w:cs="Times New Roman"/>
          <w:sz w:val="26"/>
          <w:szCs w:val="26"/>
        </w:rPr>
        <w:t xml:space="preserve">Last week we were discussing Romans </w:t>
      </w:r>
      <w:r w:rsidR="00245064">
        <w:rPr>
          <w:rFonts w:ascii="Times New Roman" w:hAnsi="Times New Roman" w:cs="Times New Roman"/>
          <w:sz w:val="26"/>
          <w:szCs w:val="26"/>
        </w:rPr>
        <w:t>numeral III</w:t>
      </w:r>
      <w:r w:rsidR="00B42B98" w:rsidRPr="00F36664">
        <w:rPr>
          <w:rFonts w:ascii="Times New Roman" w:hAnsi="Times New Roman" w:cs="Times New Roman"/>
          <w:sz w:val="26"/>
          <w:szCs w:val="26"/>
        </w:rPr>
        <w:t xml:space="preserve"> on your outline. That’s page two, “The Covenant Form in the Book of Deuteronomy and its Historical Implications.” But just to refresh our minds, </w:t>
      </w:r>
      <w:r w:rsidR="00245064">
        <w:rPr>
          <w:rFonts w:ascii="Times New Roman" w:hAnsi="Times New Roman" w:cs="Times New Roman"/>
          <w:sz w:val="26"/>
          <w:szCs w:val="26"/>
        </w:rPr>
        <w:t>“</w:t>
      </w:r>
      <w:r w:rsidR="00B42B98" w:rsidRPr="00F36664">
        <w:rPr>
          <w:rFonts w:ascii="Times New Roman" w:hAnsi="Times New Roman" w:cs="Times New Roman"/>
          <w:sz w:val="26"/>
          <w:szCs w:val="26"/>
        </w:rPr>
        <w:t>A</w:t>
      </w:r>
      <w:r w:rsidR="00245064">
        <w:rPr>
          <w:rFonts w:ascii="Times New Roman" w:hAnsi="Times New Roman" w:cs="Times New Roman"/>
          <w:sz w:val="26"/>
          <w:szCs w:val="26"/>
        </w:rPr>
        <w:t>”</w:t>
      </w:r>
      <w:r w:rsidR="00B42B98" w:rsidRPr="00F36664">
        <w:rPr>
          <w:rFonts w:ascii="Times New Roman" w:hAnsi="Times New Roman" w:cs="Times New Roman"/>
          <w:sz w:val="26"/>
          <w:szCs w:val="26"/>
        </w:rPr>
        <w:t xml:space="preserve"> was</w:t>
      </w:r>
      <w:r w:rsidR="00D1675A">
        <w:rPr>
          <w:rFonts w:ascii="Times New Roman" w:hAnsi="Times New Roman" w:cs="Times New Roman"/>
          <w:sz w:val="26"/>
          <w:szCs w:val="26"/>
        </w:rPr>
        <w:t>, “T</w:t>
      </w:r>
      <w:r w:rsidR="00B42B98" w:rsidRPr="00F36664">
        <w:rPr>
          <w:rFonts w:ascii="Times New Roman" w:hAnsi="Times New Roman" w:cs="Times New Roman"/>
          <w:sz w:val="26"/>
          <w:szCs w:val="26"/>
        </w:rPr>
        <w:t xml:space="preserve">he </w:t>
      </w:r>
      <w:r w:rsidR="00245064">
        <w:rPr>
          <w:rFonts w:ascii="Times New Roman" w:hAnsi="Times New Roman" w:cs="Times New Roman"/>
          <w:sz w:val="26"/>
          <w:szCs w:val="26"/>
        </w:rPr>
        <w:t>S</w:t>
      </w:r>
      <w:r w:rsidR="00B42B98" w:rsidRPr="00F36664">
        <w:rPr>
          <w:rFonts w:ascii="Times New Roman" w:hAnsi="Times New Roman" w:cs="Times New Roman"/>
          <w:sz w:val="26"/>
          <w:szCs w:val="26"/>
        </w:rPr>
        <w:t xml:space="preserve">tructural </w:t>
      </w:r>
      <w:r w:rsidR="00245064">
        <w:rPr>
          <w:rFonts w:ascii="Times New Roman" w:hAnsi="Times New Roman" w:cs="Times New Roman"/>
          <w:sz w:val="26"/>
          <w:szCs w:val="26"/>
        </w:rPr>
        <w:t>I</w:t>
      </w:r>
      <w:r w:rsidR="00B42B98" w:rsidRPr="00F36664">
        <w:rPr>
          <w:rFonts w:ascii="Times New Roman" w:hAnsi="Times New Roman" w:cs="Times New Roman"/>
          <w:sz w:val="26"/>
          <w:szCs w:val="26"/>
        </w:rPr>
        <w:t xml:space="preserve">ntegrity of the </w:t>
      </w:r>
      <w:r w:rsidR="00245064">
        <w:rPr>
          <w:rFonts w:ascii="Times New Roman" w:hAnsi="Times New Roman" w:cs="Times New Roman"/>
          <w:sz w:val="26"/>
          <w:szCs w:val="26"/>
        </w:rPr>
        <w:t>B</w:t>
      </w:r>
      <w:r w:rsidR="00B42B98" w:rsidRPr="00F36664">
        <w:rPr>
          <w:rFonts w:ascii="Times New Roman" w:hAnsi="Times New Roman" w:cs="Times New Roman"/>
          <w:sz w:val="26"/>
          <w:szCs w:val="26"/>
        </w:rPr>
        <w:t xml:space="preserve">ook often in </w:t>
      </w:r>
      <w:r w:rsidR="00245064">
        <w:rPr>
          <w:rFonts w:ascii="Times New Roman" w:hAnsi="Times New Roman" w:cs="Times New Roman"/>
          <w:sz w:val="26"/>
          <w:szCs w:val="26"/>
        </w:rPr>
        <w:t>Q</w:t>
      </w:r>
      <w:r w:rsidR="00B42B98" w:rsidRPr="00F36664">
        <w:rPr>
          <w:rFonts w:ascii="Times New Roman" w:hAnsi="Times New Roman" w:cs="Times New Roman"/>
          <w:sz w:val="26"/>
          <w:szCs w:val="26"/>
        </w:rPr>
        <w:t>uestion.</w:t>
      </w:r>
      <w:r w:rsidR="00D1675A">
        <w:rPr>
          <w:rFonts w:ascii="Times New Roman" w:hAnsi="Times New Roman" w:cs="Times New Roman"/>
          <w:sz w:val="26"/>
          <w:szCs w:val="26"/>
        </w:rPr>
        <w:t>”</w:t>
      </w:r>
      <w:r w:rsidR="00B42B98" w:rsidRPr="00F36664">
        <w:rPr>
          <w:rFonts w:ascii="Times New Roman" w:hAnsi="Times New Roman" w:cs="Times New Roman"/>
          <w:sz w:val="26"/>
          <w:szCs w:val="26"/>
        </w:rPr>
        <w:t xml:space="preserve"> The usual approach to Deuteronomy is to find it with an original core but a lot of supplementary incretions and a double introduction. Von R</w:t>
      </w:r>
      <w:r w:rsidR="00D1675A">
        <w:rPr>
          <w:rFonts w:ascii="Times New Roman" w:hAnsi="Times New Roman" w:cs="Times New Roman"/>
          <w:sz w:val="26"/>
          <w:szCs w:val="26"/>
        </w:rPr>
        <w:t>a</w:t>
      </w:r>
      <w:r w:rsidR="00B42B98" w:rsidRPr="00F36664">
        <w:rPr>
          <w:rFonts w:ascii="Times New Roman" w:hAnsi="Times New Roman" w:cs="Times New Roman"/>
          <w:sz w:val="26"/>
          <w:szCs w:val="26"/>
        </w:rPr>
        <w:t xml:space="preserve">d, </w:t>
      </w:r>
      <w:r w:rsidR="00245064">
        <w:rPr>
          <w:rFonts w:ascii="Times New Roman" w:hAnsi="Times New Roman" w:cs="Times New Roman"/>
          <w:sz w:val="26"/>
          <w:szCs w:val="26"/>
        </w:rPr>
        <w:t>“</w:t>
      </w:r>
      <w:r w:rsidR="00B42B98" w:rsidRPr="00F36664">
        <w:rPr>
          <w:rFonts w:ascii="Times New Roman" w:hAnsi="Times New Roman" w:cs="Times New Roman"/>
          <w:sz w:val="26"/>
          <w:szCs w:val="26"/>
        </w:rPr>
        <w:t>B</w:t>
      </w:r>
      <w:r w:rsidR="00245064">
        <w:rPr>
          <w:rFonts w:ascii="Times New Roman" w:hAnsi="Times New Roman" w:cs="Times New Roman"/>
          <w:sz w:val="26"/>
          <w:szCs w:val="26"/>
        </w:rPr>
        <w:t>”,</w:t>
      </w:r>
      <w:r w:rsidR="00B42B98" w:rsidRPr="00F36664">
        <w:rPr>
          <w:rFonts w:ascii="Times New Roman" w:hAnsi="Times New Roman" w:cs="Times New Roman"/>
          <w:sz w:val="26"/>
          <w:szCs w:val="26"/>
        </w:rPr>
        <w:t xml:space="preserve"> called attention to the significance of Deuteronomy’s structural pattern in 1938. In 1938</w:t>
      </w:r>
      <w:r w:rsidR="00D1675A">
        <w:rPr>
          <w:rFonts w:ascii="Times New Roman" w:hAnsi="Times New Roman" w:cs="Times New Roman"/>
          <w:sz w:val="26"/>
          <w:szCs w:val="26"/>
        </w:rPr>
        <w:t>,</w:t>
      </w:r>
      <w:r w:rsidR="00B42B98" w:rsidRPr="00F36664">
        <w:rPr>
          <w:rFonts w:ascii="Times New Roman" w:hAnsi="Times New Roman" w:cs="Times New Roman"/>
          <w:sz w:val="26"/>
          <w:szCs w:val="26"/>
        </w:rPr>
        <w:t xml:space="preserve"> Von Rod looked at the book and said there is a coherent structure to this thing. Remember</w:t>
      </w:r>
      <w:r w:rsidR="00245064">
        <w:rPr>
          <w:rFonts w:ascii="Times New Roman" w:hAnsi="Times New Roman" w:cs="Times New Roman"/>
          <w:sz w:val="26"/>
          <w:szCs w:val="26"/>
        </w:rPr>
        <w:t>,</w:t>
      </w:r>
      <w:r w:rsidR="00B42B98" w:rsidRPr="00F36664">
        <w:rPr>
          <w:rFonts w:ascii="Times New Roman" w:hAnsi="Times New Roman" w:cs="Times New Roman"/>
          <w:sz w:val="26"/>
          <w:szCs w:val="26"/>
        </w:rPr>
        <w:t xml:space="preserve"> I gave you an outline of that. He once looked at the form critically and he thought the whole </w:t>
      </w:r>
      <w:r w:rsidR="00D1675A">
        <w:rPr>
          <w:rFonts w:ascii="Times New Roman" w:hAnsi="Times New Roman" w:cs="Times New Roman"/>
          <w:sz w:val="26"/>
          <w:szCs w:val="26"/>
        </w:rPr>
        <w:t xml:space="preserve">did display </w:t>
      </w:r>
      <w:r w:rsidR="00B42B98" w:rsidRPr="00F36664">
        <w:rPr>
          <w:rFonts w:ascii="Times New Roman" w:hAnsi="Times New Roman" w:cs="Times New Roman"/>
          <w:sz w:val="26"/>
          <w:szCs w:val="26"/>
        </w:rPr>
        <w:t xml:space="preserve">structural unity. But then </w:t>
      </w:r>
      <w:r w:rsidR="00245064">
        <w:rPr>
          <w:rFonts w:ascii="Times New Roman" w:hAnsi="Times New Roman" w:cs="Times New Roman"/>
          <w:sz w:val="26"/>
          <w:szCs w:val="26"/>
        </w:rPr>
        <w:t>“</w:t>
      </w:r>
      <w:r w:rsidR="00B42B98" w:rsidRPr="00F36664">
        <w:rPr>
          <w:rFonts w:ascii="Times New Roman" w:hAnsi="Times New Roman" w:cs="Times New Roman"/>
          <w:sz w:val="26"/>
          <w:szCs w:val="26"/>
        </w:rPr>
        <w:t>C</w:t>
      </w:r>
      <w:r w:rsidR="00245064">
        <w:rPr>
          <w:rFonts w:ascii="Times New Roman" w:hAnsi="Times New Roman" w:cs="Times New Roman"/>
          <w:sz w:val="26"/>
          <w:szCs w:val="26"/>
        </w:rPr>
        <w:t>”</w:t>
      </w:r>
      <w:r w:rsidR="00B42B98" w:rsidRPr="00F36664">
        <w:rPr>
          <w:rFonts w:ascii="Times New Roman" w:hAnsi="Times New Roman" w:cs="Times New Roman"/>
          <w:sz w:val="26"/>
          <w:szCs w:val="26"/>
        </w:rPr>
        <w:t xml:space="preserve"> Meredith </w:t>
      </w:r>
      <w:r w:rsidR="00D1675A">
        <w:rPr>
          <w:rFonts w:ascii="Times New Roman" w:hAnsi="Times New Roman" w:cs="Times New Roman"/>
          <w:sz w:val="26"/>
          <w:szCs w:val="26"/>
        </w:rPr>
        <w:t>K</w:t>
      </w:r>
      <w:r w:rsidR="00B42B98" w:rsidRPr="00F36664">
        <w:rPr>
          <w:rFonts w:ascii="Times New Roman" w:hAnsi="Times New Roman" w:cs="Times New Roman"/>
          <w:sz w:val="26"/>
          <w:szCs w:val="26"/>
        </w:rPr>
        <w:t xml:space="preserve">line utilized the form critical methodology honoring the integrity </w:t>
      </w:r>
      <w:r w:rsidR="00245064">
        <w:rPr>
          <w:rFonts w:ascii="Times New Roman" w:hAnsi="Times New Roman" w:cs="Times New Roman"/>
          <w:sz w:val="26"/>
          <w:szCs w:val="26"/>
        </w:rPr>
        <w:t xml:space="preserve">of the book that </w:t>
      </w:r>
      <w:r w:rsidR="00B42B98" w:rsidRPr="00F36664">
        <w:rPr>
          <w:rFonts w:ascii="Times New Roman" w:hAnsi="Times New Roman" w:cs="Times New Roman"/>
          <w:sz w:val="26"/>
          <w:szCs w:val="26"/>
        </w:rPr>
        <w:t xml:space="preserve">should open a new perspective on the structure to Deuteronomy, which in turn has implications to its interpretation and date. </w:t>
      </w:r>
      <w:r w:rsidR="00D1675A">
        <w:rPr>
          <w:rFonts w:ascii="Times New Roman" w:hAnsi="Times New Roman" w:cs="Times New Roman"/>
          <w:sz w:val="26"/>
          <w:szCs w:val="26"/>
        </w:rPr>
        <w:br/>
        <w:t xml:space="preserve"> </w:t>
      </w:r>
      <w:r w:rsidR="00D1675A">
        <w:rPr>
          <w:rFonts w:ascii="Times New Roman" w:hAnsi="Times New Roman" w:cs="Times New Roman"/>
          <w:sz w:val="26"/>
          <w:szCs w:val="26"/>
        </w:rPr>
        <w:tab/>
      </w:r>
      <w:r w:rsidR="00B42B98" w:rsidRPr="00F36664">
        <w:rPr>
          <w:rFonts w:ascii="Times New Roman" w:hAnsi="Times New Roman" w:cs="Times New Roman"/>
          <w:sz w:val="26"/>
          <w:szCs w:val="26"/>
        </w:rPr>
        <w:t xml:space="preserve">We spent most of our time on </w:t>
      </w:r>
      <w:r w:rsidR="00245064">
        <w:rPr>
          <w:rFonts w:ascii="Times New Roman" w:hAnsi="Times New Roman" w:cs="Times New Roman"/>
          <w:sz w:val="26"/>
          <w:szCs w:val="26"/>
        </w:rPr>
        <w:t>“</w:t>
      </w:r>
      <w:r w:rsidR="00B42B98" w:rsidRPr="00F36664">
        <w:rPr>
          <w:rFonts w:ascii="Times New Roman" w:hAnsi="Times New Roman" w:cs="Times New Roman"/>
          <w:sz w:val="26"/>
          <w:szCs w:val="26"/>
        </w:rPr>
        <w:t>C</w:t>
      </w:r>
      <w:r w:rsidR="00245064">
        <w:rPr>
          <w:rFonts w:ascii="Times New Roman" w:hAnsi="Times New Roman" w:cs="Times New Roman"/>
          <w:sz w:val="26"/>
          <w:szCs w:val="26"/>
        </w:rPr>
        <w:t>”</w:t>
      </w:r>
      <w:r w:rsidR="00B42B98" w:rsidRPr="00F36664">
        <w:rPr>
          <w:rFonts w:ascii="Times New Roman" w:hAnsi="Times New Roman" w:cs="Times New Roman"/>
          <w:sz w:val="26"/>
          <w:szCs w:val="26"/>
        </w:rPr>
        <w:t xml:space="preserve"> last week.  </w:t>
      </w:r>
      <w:r w:rsidR="00470470" w:rsidRPr="00F36664">
        <w:rPr>
          <w:rFonts w:ascii="Times New Roman" w:hAnsi="Times New Roman" w:cs="Times New Roman"/>
          <w:sz w:val="26"/>
          <w:szCs w:val="26"/>
        </w:rPr>
        <w:t>Points</w:t>
      </w:r>
      <w:r w:rsidR="00B42B98" w:rsidRPr="00F36664">
        <w:rPr>
          <w:rFonts w:ascii="Times New Roman" w:hAnsi="Times New Roman" w:cs="Times New Roman"/>
          <w:sz w:val="26"/>
          <w:szCs w:val="26"/>
        </w:rPr>
        <w:t xml:space="preserve"> 1 through 12 </w:t>
      </w:r>
      <w:r w:rsidR="00470470" w:rsidRPr="00F36664">
        <w:rPr>
          <w:rFonts w:ascii="Times New Roman" w:hAnsi="Times New Roman" w:cs="Times New Roman"/>
          <w:sz w:val="26"/>
          <w:szCs w:val="26"/>
        </w:rPr>
        <w:t>was</w:t>
      </w:r>
      <w:r w:rsidR="00B42B98" w:rsidRPr="00F36664">
        <w:rPr>
          <w:rFonts w:ascii="Times New Roman" w:hAnsi="Times New Roman" w:cs="Times New Roman"/>
          <w:sz w:val="26"/>
          <w:szCs w:val="26"/>
        </w:rPr>
        <w:t xml:space="preserve"> my attempt to try to summarize </w:t>
      </w:r>
      <w:r w:rsidR="00D1675A">
        <w:rPr>
          <w:rFonts w:ascii="Times New Roman" w:hAnsi="Times New Roman" w:cs="Times New Roman"/>
          <w:sz w:val="26"/>
          <w:szCs w:val="26"/>
        </w:rPr>
        <w:t>K</w:t>
      </w:r>
      <w:r w:rsidR="00B42B98" w:rsidRPr="00F36664">
        <w:rPr>
          <w:rFonts w:ascii="Times New Roman" w:hAnsi="Times New Roman" w:cs="Times New Roman"/>
          <w:sz w:val="26"/>
          <w:szCs w:val="26"/>
        </w:rPr>
        <w:t>line’s argument on that treaty</w:t>
      </w:r>
      <w:r w:rsidR="00245064">
        <w:rPr>
          <w:rFonts w:ascii="Times New Roman" w:hAnsi="Times New Roman" w:cs="Times New Roman"/>
          <w:sz w:val="26"/>
          <w:szCs w:val="26"/>
        </w:rPr>
        <w:t>-</w:t>
      </w:r>
      <w:r w:rsidR="00B42B98" w:rsidRPr="00F36664">
        <w:rPr>
          <w:rFonts w:ascii="Times New Roman" w:hAnsi="Times New Roman" w:cs="Times New Roman"/>
          <w:sz w:val="26"/>
          <w:szCs w:val="26"/>
        </w:rPr>
        <w:t xml:space="preserve">covenant analogy and then the implications of that analogy for date. That brings us to the top of page 3 which is </w:t>
      </w:r>
      <w:r w:rsidR="00245064">
        <w:rPr>
          <w:rFonts w:ascii="Times New Roman" w:hAnsi="Times New Roman" w:cs="Times New Roman"/>
          <w:sz w:val="26"/>
          <w:szCs w:val="26"/>
        </w:rPr>
        <w:t>“</w:t>
      </w:r>
      <w:r w:rsidR="00B42B98" w:rsidRPr="00F36664">
        <w:rPr>
          <w:rFonts w:ascii="Times New Roman" w:hAnsi="Times New Roman" w:cs="Times New Roman"/>
          <w:sz w:val="26"/>
          <w:szCs w:val="26"/>
        </w:rPr>
        <w:t>D</w:t>
      </w:r>
      <w:r w:rsidR="00245064">
        <w:rPr>
          <w:rFonts w:ascii="Times New Roman" w:hAnsi="Times New Roman" w:cs="Times New Roman"/>
          <w:sz w:val="26"/>
          <w:szCs w:val="26"/>
        </w:rPr>
        <w:t>,”</w:t>
      </w:r>
      <w:r w:rsidR="00B42B98" w:rsidRPr="00F36664">
        <w:rPr>
          <w:rFonts w:ascii="Times New Roman" w:hAnsi="Times New Roman" w:cs="Times New Roman"/>
          <w:sz w:val="26"/>
          <w:szCs w:val="26"/>
        </w:rPr>
        <w:t xml:space="preserve"> “The Covenant Form in the Old Testament and its Historical Implications: the Present State of Affairs in the Deuteronomy Debate.” Now, probably this </w:t>
      </w:r>
      <w:r w:rsidR="00245064">
        <w:rPr>
          <w:rFonts w:ascii="Times New Roman" w:hAnsi="Times New Roman" w:cs="Times New Roman"/>
          <w:sz w:val="26"/>
          <w:szCs w:val="26"/>
        </w:rPr>
        <w:t>“</w:t>
      </w:r>
      <w:r w:rsidR="00B42B98" w:rsidRPr="00F36664">
        <w:rPr>
          <w:rFonts w:ascii="Times New Roman" w:hAnsi="Times New Roman" w:cs="Times New Roman"/>
          <w:sz w:val="26"/>
          <w:szCs w:val="26"/>
        </w:rPr>
        <w:t>D</w:t>
      </w:r>
      <w:r w:rsidR="00245064">
        <w:rPr>
          <w:rFonts w:ascii="Times New Roman" w:hAnsi="Times New Roman" w:cs="Times New Roman"/>
          <w:sz w:val="26"/>
          <w:szCs w:val="26"/>
        </w:rPr>
        <w:t>”</w:t>
      </w:r>
      <w:r w:rsidR="00B42B98" w:rsidRPr="00F36664">
        <w:rPr>
          <w:rFonts w:ascii="Times New Roman" w:hAnsi="Times New Roman" w:cs="Times New Roman"/>
          <w:sz w:val="26"/>
          <w:szCs w:val="26"/>
        </w:rPr>
        <w:t xml:space="preserve"> will take us most of today. I hope I can finish this up today</w:t>
      </w:r>
      <w:r w:rsidR="00245064">
        <w:rPr>
          <w:rFonts w:ascii="Times New Roman" w:hAnsi="Times New Roman" w:cs="Times New Roman"/>
          <w:sz w:val="26"/>
          <w:szCs w:val="26"/>
        </w:rPr>
        <w:t>,</w:t>
      </w:r>
      <w:r w:rsidR="00B42B98" w:rsidRPr="00F36664">
        <w:rPr>
          <w:rFonts w:ascii="Times New Roman" w:hAnsi="Times New Roman" w:cs="Times New Roman"/>
          <w:sz w:val="26"/>
          <w:szCs w:val="26"/>
        </w:rPr>
        <w:t xml:space="preserve"> and that leaves us two weeks to go on to the centralization of worship question.  But that’s where we begin then</w:t>
      </w:r>
      <w:r w:rsidR="00245064">
        <w:rPr>
          <w:rFonts w:ascii="Times New Roman" w:hAnsi="Times New Roman" w:cs="Times New Roman"/>
          <w:sz w:val="26"/>
          <w:szCs w:val="26"/>
        </w:rPr>
        <w:t>,</w:t>
      </w:r>
      <w:r w:rsidR="00B42B98" w:rsidRPr="00F36664">
        <w:rPr>
          <w:rFonts w:ascii="Times New Roman" w:hAnsi="Times New Roman" w:cs="Times New Roman"/>
          <w:sz w:val="26"/>
          <w:szCs w:val="26"/>
        </w:rPr>
        <w:t xml:space="preserve"> with </w:t>
      </w:r>
      <w:r w:rsidR="00245064">
        <w:rPr>
          <w:rFonts w:ascii="Times New Roman" w:hAnsi="Times New Roman" w:cs="Times New Roman"/>
          <w:sz w:val="26"/>
          <w:szCs w:val="26"/>
        </w:rPr>
        <w:t>“</w:t>
      </w:r>
      <w:r w:rsidR="00B42B98" w:rsidRPr="00F36664">
        <w:rPr>
          <w:rFonts w:ascii="Times New Roman" w:hAnsi="Times New Roman" w:cs="Times New Roman"/>
          <w:sz w:val="26"/>
          <w:szCs w:val="26"/>
        </w:rPr>
        <w:t>D</w:t>
      </w:r>
      <w:r w:rsidR="00245064">
        <w:rPr>
          <w:rFonts w:ascii="Times New Roman" w:hAnsi="Times New Roman" w:cs="Times New Roman"/>
          <w:sz w:val="26"/>
          <w:szCs w:val="26"/>
        </w:rPr>
        <w:t>”</w:t>
      </w:r>
      <w:r w:rsidR="00B42B98" w:rsidRPr="00F36664">
        <w:rPr>
          <w:rFonts w:ascii="Times New Roman" w:hAnsi="Times New Roman" w:cs="Times New Roman"/>
          <w:sz w:val="26"/>
          <w:szCs w:val="26"/>
        </w:rPr>
        <w:t xml:space="preserve">. And under </w:t>
      </w:r>
      <w:r w:rsidR="00245064">
        <w:rPr>
          <w:rFonts w:ascii="Times New Roman" w:hAnsi="Times New Roman" w:cs="Times New Roman"/>
          <w:sz w:val="26"/>
          <w:szCs w:val="26"/>
        </w:rPr>
        <w:t>“</w:t>
      </w:r>
      <w:r w:rsidR="00B42B98" w:rsidRPr="00F36664">
        <w:rPr>
          <w:rFonts w:ascii="Times New Roman" w:hAnsi="Times New Roman" w:cs="Times New Roman"/>
          <w:sz w:val="26"/>
          <w:szCs w:val="26"/>
        </w:rPr>
        <w:t>D</w:t>
      </w:r>
      <w:r w:rsidR="00245064">
        <w:rPr>
          <w:rFonts w:ascii="Times New Roman" w:hAnsi="Times New Roman" w:cs="Times New Roman"/>
          <w:sz w:val="26"/>
          <w:szCs w:val="26"/>
        </w:rPr>
        <w:t>”</w:t>
      </w:r>
      <w:r w:rsidR="00B42B98" w:rsidRPr="00F36664">
        <w:rPr>
          <w:rFonts w:ascii="Times New Roman" w:hAnsi="Times New Roman" w:cs="Times New Roman"/>
          <w:sz w:val="26"/>
          <w:szCs w:val="26"/>
        </w:rPr>
        <w:t xml:space="preserve"> I have 1</w:t>
      </w:r>
      <w:r w:rsidR="00D1675A">
        <w:rPr>
          <w:rFonts w:ascii="Times New Roman" w:hAnsi="Times New Roman" w:cs="Times New Roman"/>
          <w:sz w:val="26"/>
          <w:szCs w:val="26"/>
        </w:rPr>
        <w:t>.</w:t>
      </w:r>
      <w:r w:rsidR="00B42B98" w:rsidRPr="00F36664">
        <w:rPr>
          <w:rFonts w:ascii="Times New Roman" w:hAnsi="Times New Roman" w:cs="Times New Roman"/>
          <w:sz w:val="26"/>
          <w:szCs w:val="26"/>
        </w:rPr>
        <w:t xml:space="preserve"> “The Nature of the Covenant Form and its Origin: Cultic or Historical.”</w:t>
      </w:r>
      <w:r>
        <w:rPr>
          <w:rFonts w:ascii="Times New Roman" w:hAnsi="Times New Roman" w:cs="Times New Roman"/>
          <w:sz w:val="26"/>
          <w:szCs w:val="26"/>
        </w:rPr>
        <w:br/>
      </w:r>
      <w:r>
        <w:rPr>
          <w:rFonts w:ascii="Times New Roman" w:hAnsi="Times New Roman" w:cs="Times New Roman"/>
          <w:sz w:val="26"/>
          <w:szCs w:val="26"/>
        </w:rPr>
        <w:br/>
        <w:t xml:space="preserve">General Comments on Exod. 19, Josh. 24 and 1 Sam. 12 </w:t>
      </w:r>
      <w:r>
        <w:rPr>
          <w:rFonts w:ascii="Times New Roman" w:hAnsi="Times New Roman" w:cs="Times New Roman"/>
          <w:sz w:val="26"/>
          <w:szCs w:val="26"/>
        </w:rPr>
        <w:br/>
        <w:t xml:space="preserve"> </w:t>
      </w:r>
      <w:r>
        <w:rPr>
          <w:rFonts w:ascii="Times New Roman" w:hAnsi="Times New Roman" w:cs="Times New Roman"/>
          <w:sz w:val="26"/>
          <w:szCs w:val="26"/>
        </w:rPr>
        <w:tab/>
      </w:r>
      <w:r w:rsidR="003E2FF7" w:rsidRPr="00F36664">
        <w:rPr>
          <w:rFonts w:ascii="Times New Roman" w:hAnsi="Times New Roman" w:cs="Times New Roman"/>
          <w:sz w:val="26"/>
          <w:szCs w:val="26"/>
        </w:rPr>
        <w:t xml:space="preserve"> B</w:t>
      </w:r>
      <w:r w:rsidR="00B42B98" w:rsidRPr="00F36664">
        <w:rPr>
          <w:rFonts w:ascii="Times New Roman" w:hAnsi="Times New Roman" w:cs="Times New Roman"/>
          <w:sz w:val="26"/>
          <w:szCs w:val="26"/>
        </w:rPr>
        <w:t>efore getting to 1</w:t>
      </w:r>
      <w:r w:rsidR="00245064">
        <w:rPr>
          <w:rFonts w:ascii="Times New Roman" w:hAnsi="Times New Roman" w:cs="Times New Roman"/>
          <w:sz w:val="26"/>
          <w:szCs w:val="26"/>
        </w:rPr>
        <w:t>,</w:t>
      </w:r>
      <w:r w:rsidR="00B42B98" w:rsidRPr="00F36664">
        <w:rPr>
          <w:rFonts w:ascii="Times New Roman" w:hAnsi="Times New Roman" w:cs="Times New Roman"/>
          <w:sz w:val="26"/>
          <w:szCs w:val="26"/>
        </w:rPr>
        <w:t xml:space="preserve"> let me make some general comments on the heading, “The Covenant Form of the Old Testament and its Historical Implication: Present </w:t>
      </w:r>
      <w:r w:rsidR="00245064">
        <w:rPr>
          <w:rFonts w:ascii="Times New Roman" w:hAnsi="Times New Roman" w:cs="Times New Roman"/>
          <w:sz w:val="26"/>
          <w:szCs w:val="26"/>
        </w:rPr>
        <w:t>S</w:t>
      </w:r>
      <w:r w:rsidR="00B42B98" w:rsidRPr="00F36664">
        <w:rPr>
          <w:rFonts w:ascii="Times New Roman" w:hAnsi="Times New Roman" w:cs="Times New Roman"/>
          <w:sz w:val="26"/>
          <w:szCs w:val="26"/>
        </w:rPr>
        <w:t xml:space="preserve">tate of </w:t>
      </w:r>
      <w:r w:rsidR="00B42B98" w:rsidRPr="00F36664">
        <w:rPr>
          <w:rFonts w:ascii="Times New Roman" w:hAnsi="Times New Roman" w:cs="Times New Roman"/>
          <w:sz w:val="26"/>
          <w:szCs w:val="26"/>
        </w:rPr>
        <w:lastRenderedPageBreak/>
        <w:t xml:space="preserve">Affairs of the Deuteronomy Debate.” I think there is widespread agreement today that there is a discernable covenant form to be found in the Old Testament, and that form can be found in the structure of the book of Deuteronomy. It can be found in a number of other places as well. Most of the people who have discussed this find it in Exodus 19 to 24. That’s the Sinai material where the covenant was originally established. Most find it in Joshua chapter 24. Joshua 24 is where Joshua calls all Israel to </w:t>
      </w:r>
      <w:r w:rsidR="00EB605D" w:rsidRPr="00F36664">
        <w:rPr>
          <w:rFonts w:ascii="Times New Roman" w:hAnsi="Times New Roman" w:cs="Times New Roman"/>
          <w:sz w:val="26"/>
          <w:szCs w:val="26"/>
        </w:rPr>
        <w:t>Shechem</w:t>
      </w:r>
      <w:r w:rsidR="00B42B98" w:rsidRPr="00F36664">
        <w:rPr>
          <w:rFonts w:ascii="Times New Roman" w:hAnsi="Times New Roman" w:cs="Times New Roman"/>
          <w:sz w:val="26"/>
          <w:szCs w:val="26"/>
        </w:rPr>
        <w:t xml:space="preserve"> to renew their allegiance to the Lord.  I think Joshua 24 can rightly be called a covenant renewal ceremony. It’s at the end of Joshua’s life; he calls the people to renew their allegiance to the Lord at the point of his imminent death. </w:t>
      </w:r>
    </w:p>
    <w:p w14:paraId="4A2D02EF" w14:textId="4B1A1D83" w:rsidR="003E2FF7" w:rsidRPr="00F36664" w:rsidRDefault="00B42B98" w:rsidP="00F36664">
      <w:pPr>
        <w:spacing w:after="0" w:line="360" w:lineRule="auto"/>
        <w:ind w:firstLine="720"/>
        <w:rPr>
          <w:rFonts w:ascii="Times New Roman" w:hAnsi="Times New Roman" w:cs="Times New Roman"/>
          <w:sz w:val="26"/>
          <w:szCs w:val="26"/>
        </w:rPr>
      </w:pPr>
      <w:r w:rsidRPr="00F36664">
        <w:rPr>
          <w:rFonts w:ascii="Times New Roman" w:hAnsi="Times New Roman" w:cs="Times New Roman"/>
          <w:sz w:val="26"/>
          <w:szCs w:val="26"/>
        </w:rPr>
        <w:t>You have a transition of leadership very much as you have at the end of Deuteronomy, which is at the end of Moses’s life</w:t>
      </w:r>
      <w:r w:rsidR="0094477C">
        <w:rPr>
          <w:rFonts w:ascii="Times New Roman" w:hAnsi="Times New Roman" w:cs="Times New Roman"/>
          <w:sz w:val="26"/>
          <w:szCs w:val="26"/>
        </w:rPr>
        <w:t xml:space="preserve">. This </w:t>
      </w:r>
      <w:r w:rsidRPr="00F36664">
        <w:rPr>
          <w:rFonts w:ascii="Times New Roman" w:hAnsi="Times New Roman" w:cs="Times New Roman"/>
          <w:sz w:val="26"/>
          <w:szCs w:val="26"/>
        </w:rPr>
        <w:t>transition in leadership attempt</w:t>
      </w:r>
      <w:r w:rsidR="0094477C">
        <w:rPr>
          <w:rFonts w:ascii="Times New Roman" w:hAnsi="Times New Roman" w:cs="Times New Roman"/>
          <w:sz w:val="26"/>
          <w:szCs w:val="26"/>
        </w:rPr>
        <w:t>s</w:t>
      </w:r>
      <w:r w:rsidRPr="00F36664">
        <w:rPr>
          <w:rFonts w:ascii="Times New Roman" w:hAnsi="Times New Roman" w:cs="Times New Roman"/>
          <w:sz w:val="26"/>
          <w:szCs w:val="26"/>
        </w:rPr>
        <w:t xml:space="preserve"> to provide for covenant continuity</w:t>
      </w:r>
      <w:r w:rsidR="0094477C">
        <w:rPr>
          <w:rFonts w:ascii="Times New Roman" w:hAnsi="Times New Roman" w:cs="Times New Roman"/>
          <w:sz w:val="26"/>
          <w:szCs w:val="26"/>
        </w:rPr>
        <w:t>,</w:t>
      </w:r>
      <w:r w:rsidRPr="00F36664">
        <w:rPr>
          <w:rFonts w:ascii="Times New Roman" w:hAnsi="Times New Roman" w:cs="Times New Roman"/>
          <w:sz w:val="26"/>
          <w:szCs w:val="26"/>
        </w:rPr>
        <w:t xml:space="preserve"> you might say</w:t>
      </w:r>
      <w:r w:rsidR="0094477C">
        <w:rPr>
          <w:rFonts w:ascii="Times New Roman" w:hAnsi="Times New Roman" w:cs="Times New Roman"/>
          <w:sz w:val="26"/>
          <w:szCs w:val="26"/>
        </w:rPr>
        <w:t>,</w:t>
      </w:r>
      <w:r w:rsidRPr="00F36664">
        <w:rPr>
          <w:rFonts w:ascii="Times New Roman" w:hAnsi="Times New Roman" w:cs="Times New Roman"/>
          <w:sz w:val="26"/>
          <w:szCs w:val="26"/>
        </w:rPr>
        <w:t xml:space="preserve"> through that time of transition of leadership. But you find in Joshua 24 those same elements of the treaty form that you find in the book of Deuteronomy. </w:t>
      </w:r>
      <w:r w:rsidR="0094477C">
        <w:rPr>
          <w:rFonts w:ascii="Times New Roman" w:hAnsi="Times New Roman" w:cs="Times New Roman"/>
          <w:sz w:val="26"/>
          <w:szCs w:val="26"/>
        </w:rPr>
        <w:t>T</w:t>
      </w:r>
      <w:r w:rsidRPr="00F36664">
        <w:rPr>
          <w:rFonts w:ascii="Times New Roman" w:hAnsi="Times New Roman" w:cs="Times New Roman"/>
          <w:sz w:val="26"/>
          <w:szCs w:val="26"/>
        </w:rPr>
        <w:t>hen if you go on to 1 Samuel 12, my dissertation dealt with 1 Samuel 12, you find the same</w:t>
      </w:r>
      <w:r w:rsidR="00245064">
        <w:rPr>
          <w:rFonts w:ascii="Times New Roman" w:hAnsi="Times New Roman" w:cs="Times New Roman"/>
          <w:sz w:val="26"/>
          <w:szCs w:val="26"/>
        </w:rPr>
        <w:t>,</w:t>
      </w:r>
      <w:r w:rsidRPr="00F36664">
        <w:rPr>
          <w:rFonts w:ascii="Times New Roman" w:hAnsi="Times New Roman" w:cs="Times New Roman"/>
          <w:sz w:val="26"/>
          <w:szCs w:val="26"/>
        </w:rPr>
        <w:t xml:space="preserve"> or at least </w:t>
      </w:r>
      <w:r w:rsidR="0094477C">
        <w:rPr>
          <w:rFonts w:ascii="Times New Roman" w:hAnsi="Times New Roman" w:cs="Times New Roman"/>
          <w:sz w:val="26"/>
          <w:szCs w:val="26"/>
        </w:rPr>
        <w:t>a</w:t>
      </w:r>
      <w:r w:rsidRPr="00F36664">
        <w:rPr>
          <w:rFonts w:ascii="Times New Roman" w:hAnsi="Times New Roman" w:cs="Times New Roman"/>
          <w:sz w:val="26"/>
          <w:szCs w:val="26"/>
        </w:rPr>
        <w:t xml:space="preserve"> number of</w:t>
      </w:r>
      <w:r w:rsidR="00245064">
        <w:rPr>
          <w:rFonts w:ascii="Times New Roman" w:hAnsi="Times New Roman" w:cs="Times New Roman"/>
          <w:sz w:val="26"/>
          <w:szCs w:val="26"/>
        </w:rPr>
        <w:t>,</w:t>
      </w:r>
      <w:r w:rsidRPr="00F36664">
        <w:rPr>
          <w:rFonts w:ascii="Times New Roman" w:hAnsi="Times New Roman" w:cs="Times New Roman"/>
          <w:sz w:val="26"/>
          <w:szCs w:val="26"/>
        </w:rPr>
        <w:t xml:space="preserve"> the same elements of the treaty form, the covenant form. That chapter is at the close of Samuel’s life where he is providing for the transition to the monarchy for the establishment of Saul’s kingdom. </w:t>
      </w:r>
      <w:r w:rsidR="0094477C">
        <w:rPr>
          <w:rFonts w:ascii="Times New Roman" w:hAnsi="Times New Roman" w:cs="Times New Roman"/>
          <w:sz w:val="26"/>
          <w:szCs w:val="26"/>
        </w:rPr>
        <w:t>M</w:t>
      </w:r>
      <w:r w:rsidRPr="00F36664">
        <w:rPr>
          <w:rFonts w:ascii="Times New Roman" w:hAnsi="Times New Roman" w:cs="Times New Roman"/>
          <w:sz w:val="26"/>
          <w:szCs w:val="26"/>
        </w:rPr>
        <w:t>y own view is that 1 Samuel 11:14 through 12:25 is a covenant renewal ceremony of Gilgal</w:t>
      </w:r>
      <w:r w:rsidR="00245064">
        <w:rPr>
          <w:rFonts w:ascii="Times New Roman" w:hAnsi="Times New Roman" w:cs="Times New Roman"/>
          <w:sz w:val="26"/>
          <w:szCs w:val="26"/>
        </w:rPr>
        <w:t>,</w:t>
      </w:r>
      <w:r w:rsidRPr="00F36664">
        <w:rPr>
          <w:rFonts w:ascii="Times New Roman" w:hAnsi="Times New Roman" w:cs="Times New Roman"/>
          <w:sz w:val="26"/>
          <w:szCs w:val="26"/>
        </w:rPr>
        <w:t xml:space="preserve"> called </w:t>
      </w:r>
      <w:r w:rsidR="00245064">
        <w:rPr>
          <w:rFonts w:ascii="Times New Roman" w:hAnsi="Times New Roman" w:cs="Times New Roman"/>
          <w:sz w:val="26"/>
          <w:szCs w:val="26"/>
        </w:rPr>
        <w:t>“</w:t>
      </w:r>
      <w:r w:rsidRPr="00F36664">
        <w:rPr>
          <w:rFonts w:ascii="Times New Roman" w:hAnsi="Times New Roman" w:cs="Times New Roman"/>
          <w:sz w:val="26"/>
          <w:szCs w:val="26"/>
        </w:rPr>
        <w:t>covenant continuity</w:t>
      </w:r>
      <w:r w:rsidR="00245064">
        <w:rPr>
          <w:rFonts w:ascii="Times New Roman" w:hAnsi="Times New Roman" w:cs="Times New Roman"/>
          <w:sz w:val="26"/>
          <w:szCs w:val="26"/>
        </w:rPr>
        <w:t>”</w:t>
      </w:r>
      <w:r w:rsidRPr="00F36664">
        <w:rPr>
          <w:rFonts w:ascii="Times New Roman" w:hAnsi="Times New Roman" w:cs="Times New Roman"/>
          <w:sz w:val="26"/>
          <w:szCs w:val="26"/>
        </w:rPr>
        <w:t xml:space="preserve"> with the change from the period of judges to that of the monarchy and to provide for that transition. </w:t>
      </w:r>
      <w:r w:rsidR="00724146">
        <w:rPr>
          <w:rFonts w:ascii="Times New Roman" w:hAnsi="Times New Roman" w:cs="Times New Roman"/>
          <w:sz w:val="26"/>
          <w:szCs w:val="26"/>
        </w:rPr>
        <w:br/>
      </w:r>
      <w:r w:rsidR="00724146">
        <w:rPr>
          <w:rFonts w:ascii="Times New Roman" w:hAnsi="Times New Roman" w:cs="Times New Roman"/>
          <w:sz w:val="26"/>
          <w:szCs w:val="26"/>
        </w:rPr>
        <w:br/>
        <w:t xml:space="preserve">Covenant and History:  Baltzer et al. </w:t>
      </w:r>
    </w:p>
    <w:p w14:paraId="49146C35" w14:textId="039FF1E9" w:rsidR="00EB605D" w:rsidRPr="00F36664" w:rsidRDefault="003E2FF7" w:rsidP="00245064">
      <w:pPr>
        <w:spacing w:after="0" w:line="360" w:lineRule="auto"/>
        <w:ind w:firstLine="720"/>
        <w:rPr>
          <w:rFonts w:ascii="Times New Roman" w:hAnsi="Times New Roman" w:cs="Times New Roman"/>
          <w:sz w:val="26"/>
          <w:szCs w:val="26"/>
        </w:rPr>
      </w:pPr>
      <w:r w:rsidRPr="00F36664">
        <w:rPr>
          <w:rFonts w:ascii="Times New Roman" w:hAnsi="Times New Roman" w:cs="Times New Roman"/>
          <w:sz w:val="26"/>
          <w:szCs w:val="26"/>
        </w:rPr>
        <w:t>M</w:t>
      </w:r>
      <w:r w:rsidR="00B42B98" w:rsidRPr="00F36664">
        <w:rPr>
          <w:rFonts w:ascii="Times New Roman" w:hAnsi="Times New Roman" w:cs="Times New Roman"/>
          <w:sz w:val="26"/>
          <w:szCs w:val="26"/>
        </w:rPr>
        <w:t>y point is that there is quite a br</w:t>
      </w:r>
      <w:r w:rsidR="00470470" w:rsidRPr="00F36664">
        <w:rPr>
          <w:rFonts w:ascii="Times New Roman" w:hAnsi="Times New Roman" w:cs="Times New Roman"/>
          <w:sz w:val="26"/>
          <w:szCs w:val="26"/>
        </w:rPr>
        <w:t xml:space="preserve">oad agreement that you </w:t>
      </w:r>
      <w:r w:rsidR="0094477C">
        <w:rPr>
          <w:rFonts w:ascii="Times New Roman" w:hAnsi="Times New Roman" w:cs="Times New Roman"/>
          <w:sz w:val="26"/>
          <w:szCs w:val="26"/>
        </w:rPr>
        <w:t xml:space="preserve">can </w:t>
      </w:r>
      <w:r w:rsidR="00470470" w:rsidRPr="00F36664">
        <w:rPr>
          <w:rFonts w:ascii="Times New Roman" w:hAnsi="Times New Roman" w:cs="Times New Roman"/>
          <w:sz w:val="26"/>
          <w:szCs w:val="26"/>
        </w:rPr>
        <w:t>find</w:t>
      </w:r>
      <w:r w:rsidR="00B42B98" w:rsidRPr="00F36664">
        <w:rPr>
          <w:rFonts w:ascii="Times New Roman" w:hAnsi="Times New Roman" w:cs="Times New Roman"/>
          <w:sz w:val="26"/>
          <w:szCs w:val="26"/>
        </w:rPr>
        <w:t xml:space="preserve"> the covenant form in Exodus, Deuteronomy, Joshua, and 1 Samuel 12. Not by any means unanimous</w:t>
      </w:r>
      <w:r w:rsidR="00245064">
        <w:rPr>
          <w:rFonts w:ascii="Times New Roman" w:hAnsi="Times New Roman" w:cs="Times New Roman"/>
          <w:sz w:val="26"/>
          <w:szCs w:val="26"/>
        </w:rPr>
        <w:t>,</w:t>
      </w:r>
      <w:r w:rsidR="00B42B98" w:rsidRPr="00F36664">
        <w:rPr>
          <w:rFonts w:ascii="Times New Roman" w:hAnsi="Times New Roman" w:cs="Times New Roman"/>
          <w:sz w:val="26"/>
          <w:szCs w:val="26"/>
        </w:rPr>
        <w:t xml:space="preserve"> but a fairly good consensus on that. However there is no corresponding agreement on the origin of the form and consequently on its historical implication. That’s where you get into more of a dispute </w:t>
      </w:r>
      <w:r w:rsidR="00245064">
        <w:rPr>
          <w:rFonts w:ascii="Times New Roman" w:hAnsi="Times New Roman" w:cs="Times New Roman"/>
          <w:sz w:val="26"/>
          <w:szCs w:val="26"/>
        </w:rPr>
        <w:t>than a</w:t>
      </w:r>
      <w:r w:rsidR="00B42B98" w:rsidRPr="00F36664">
        <w:rPr>
          <w:rFonts w:ascii="Times New Roman" w:hAnsi="Times New Roman" w:cs="Times New Roman"/>
          <w:sz w:val="26"/>
          <w:szCs w:val="26"/>
        </w:rPr>
        <w:t xml:space="preserve"> discussion. Many will recognize the form is there</w:t>
      </w:r>
      <w:r w:rsidR="00245064">
        <w:rPr>
          <w:rFonts w:ascii="Times New Roman" w:hAnsi="Times New Roman" w:cs="Times New Roman"/>
          <w:sz w:val="26"/>
          <w:szCs w:val="26"/>
        </w:rPr>
        <w:t>,</w:t>
      </w:r>
      <w:r w:rsidR="00B42B98" w:rsidRPr="00F36664">
        <w:rPr>
          <w:rFonts w:ascii="Times New Roman" w:hAnsi="Times New Roman" w:cs="Times New Roman"/>
          <w:sz w:val="26"/>
          <w:szCs w:val="26"/>
        </w:rPr>
        <w:t xml:space="preserve"> but what is its origin? What are the historical implications of the form? Some scholars have </w:t>
      </w:r>
      <w:r w:rsidR="00B42B98" w:rsidRPr="00F36664">
        <w:rPr>
          <w:rFonts w:ascii="Times New Roman" w:hAnsi="Times New Roman" w:cs="Times New Roman"/>
          <w:sz w:val="26"/>
          <w:szCs w:val="26"/>
        </w:rPr>
        <w:lastRenderedPageBreak/>
        <w:t>resisted attempts to draw historical conclusions from the presence of the literary form. They just want to look at the form</w:t>
      </w:r>
      <w:r w:rsidR="00245064">
        <w:rPr>
          <w:rFonts w:ascii="Times New Roman" w:hAnsi="Times New Roman" w:cs="Times New Roman"/>
          <w:sz w:val="26"/>
          <w:szCs w:val="26"/>
        </w:rPr>
        <w:t>,</w:t>
      </w:r>
      <w:r w:rsidR="00B42B98" w:rsidRPr="00F36664">
        <w:rPr>
          <w:rFonts w:ascii="Times New Roman" w:hAnsi="Times New Roman" w:cs="Times New Roman"/>
          <w:sz w:val="26"/>
          <w:szCs w:val="26"/>
        </w:rPr>
        <w:t xml:space="preserve"> but they don’t want to draw </w:t>
      </w:r>
      <w:r w:rsidR="00470470" w:rsidRPr="00F36664">
        <w:rPr>
          <w:rFonts w:ascii="Times New Roman" w:hAnsi="Times New Roman" w:cs="Times New Roman"/>
          <w:sz w:val="26"/>
          <w:szCs w:val="26"/>
        </w:rPr>
        <w:t>historical conclusions from it</w:t>
      </w:r>
      <w:r w:rsidR="00B42B98" w:rsidRPr="00F36664">
        <w:rPr>
          <w:rFonts w:ascii="Times New Roman" w:hAnsi="Times New Roman" w:cs="Times New Roman"/>
          <w:sz w:val="26"/>
          <w:szCs w:val="26"/>
        </w:rPr>
        <w:t>. In my book</w:t>
      </w:r>
      <w:r w:rsidR="00245064">
        <w:rPr>
          <w:rFonts w:ascii="Times New Roman" w:hAnsi="Times New Roman" w:cs="Times New Roman"/>
          <w:sz w:val="26"/>
          <w:szCs w:val="26"/>
        </w:rPr>
        <w:t>,</w:t>
      </w:r>
      <w:r w:rsidR="00B42B98" w:rsidRPr="00F36664">
        <w:rPr>
          <w:rFonts w:ascii="Times New Roman" w:hAnsi="Times New Roman" w:cs="Times New Roman"/>
          <w:sz w:val="26"/>
          <w:szCs w:val="26"/>
        </w:rPr>
        <w:t xml:space="preserve"> page 144</w:t>
      </w:r>
      <w:r w:rsidR="00245064">
        <w:rPr>
          <w:rFonts w:ascii="Times New Roman" w:hAnsi="Times New Roman" w:cs="Times New Roman"/>
          <w:sz w:val="26"/>
          <w:szCs w:val="26"/>
        </w:rPr>
        <w:t>,</w:t>
      </w:r>
      <w:r w:rsidR="00B42B98" w:rsidRPr="00F36664">
        <w:rPr>
          <w:rFonts w:ascii="Times New Roman" w:hAnsi="Times New Roman" w:cs="Times New Roman"/>
          <w:sz w:val="26"/>
          <w:szCs w:val="26"/>
        </w:rPr>
        <w:t xml:space="preserve"> note 30, a man named Baltzer</w:t>
      </w:r>
      <w:r w:rsidR="00245064">
        <w:rPr>
          <w:rFonts w:ascii="Times New Roman" w:hAnsi="Times New Roman" w:cs="Times New Roman"/>
          <w:sz w:val="26"/>
          <w:szCs w:val="26"/>
        </w:rPr>
        <w:t>,</w:t>
      </w:r>
      <w:r w:rsidR="00B42B98" w:rsidRPr="00F36664">
        <w:rPr>
          <w:rFonts w:ascii="Times New Roman" w:hAnsi="Times New Roman" w:cs="Times New Roman"/>
          <w:sz w:val="26"/>
          <w:szCs w:val="26"/>
        </w:rPr>
        <w:t xml:space="preserve"> who wrote the book called </w:t>
      </w:r>
      <w:r w:rsidR="00B42B98" w:rsidRPr="00F36664">
        <w:rPr>
          <w:rFonts w:ascii="Times New Roman" w:hAnsi="Times New Roman" w:cs="Times New Roman"/>
          <w:i/>
          <w:sz w:val="26"/>
          <w:szCs w:val="26"/>
        </w:rPr>
        <w:t>The Covenant Formulary</w:t>
      </w:r>
      <w:r w:rsidR="00B42B98" w:rsidRPr="00F36664">
        <w:rPr>
          <w:rFonts w:ascii="Times New Roman" w:hAnsi="Times New Roman" w:cs="Times New Roman"/>
          <w:sz w:val="26"/>
          <w:szCs w:val="26"/>
        </w:rPr>
        <w:t xml:space="preserve"> commenting on Mendelson’s article “Law and Covenant in Israel in the Ancient Near East</w:t>
      </w:r>
      <w:r w:rsidR="00245064">
        <w:rPr>
          <w:rFonts w:ascii="Times New Roman" w:hAnsi="Times New Roman" w:cs="Times New Roman"/>
          <w:sz w:val="26"/>
          <w:szCs w:val="26"/>
        </w:rPr>
        <w:t>,</w:t>
      </w:r>
      <w:r w:rsidR="00B42B98" w:rsidRPr="00F36664">
        <w:rPr>
          <w:rFonts w:ascii="Times New Roman" w:hAnsi="Times New Roman" w:cs="Times New Roman"/>
          <w:sz w:val="26"/>
          <w:szCs w:val="26"/>
        </w:rPr>
        <w:t>” says of Mendelson, “He is more interested in historical question</w:t>
      </w:r>
      <w:r w:rsidR="00245064">
        <w:rPr>
          <w:rFonts w:ascii="Times New Roman" w:hAnsi="Times New Roman" w:cs="Times New Roman"/>
          <w:sz w:val="26"/>
          <w:szCs w:val="26"/>
        </w:rPr>
        <w:t>s</w:t>
      </w:r>
      <w:r w:rsidR="00B42B98" w:rsidRPr="00F36664">
        <w:rPr>
          <w:rFonts w:ascii="Times New Roman" w:hAnsi="Times New Roman" w:cs="Times New Roman"/>
          <w:sz w:val="26"/>
          <w:szCs w:val="26"/>
        </w:rPr>
        <w:t xml:space="preserve"> while the present work limits itself to the more critical approach. No doubt, further conclusions in the historical sphere can be drawn on the basis of this beginning</w:t>
      </w:r>
      <w:r w:rsidR="00245064">
        <w:rPr>
          <w:rFonts w:ascii="Times New Roman" w:hAnsi="Times New Roman" w:cs="Times New Roman"/>
          <w:sz w:val="26"/>
          <w:szCs w:val="26"/>
        </w:rPr>
        <w:t>,</w:t>
      </w:r>
      <w:r w:rsidR="00B42B98" w:rsidRPr="00F36664">
        <w:rPr>
          <w:rFonts w:ascii="Times New Roman" w:hAnsi="Times New Roman" w:cs="Times New Roman"/>
          <w:sz w:val="26"/>
          <w:szCs w:val="26"/>
        </w:rPr>
        <w:t xml:space="preserve"> but I consider it methodologically dangerous to bring both sets of questions together prematurely.” What Bal</w:t>
      </w:r>
      <w:r w:rsidR="00A63569" w:rsidRPr="00F36664">
        <w:rPr>
          <w:rFonts w:ascii="Times New Roman" w:hAnsi="Times New Roman" w:cs="Times New Roman"/>
          <w:sz w:val="26"/>
          <w:szCs w:val="26"/>
        </w:rPr>
        <w:t>tzer</w:t>
      </w:r>
      <w:r w:rsidR="00B42B98" w:rsidRPr="00F36664">
        <w:rPr>
          <w:rFonts w:ascii="Times New Roman" w:hAnsi="Times New Roman" w:cs="Times New Roman"/>
          <w:sz w:val="26"/>
          <w:szCs w:val="26"/>
        </w:rPr>
        <w:t xml:space="preserve"> is doing is hesitating to draw historical conclusions on the presence of the form. He says it’s methodologically dangerous to bring both sets of questions together prematurely. </w:t>
      </w:r>
    </w:p>
    <w:p w14:paraId="699F89EE" w14:textId="6B69A8AB" w:rsidR="00EB605D" w:rsidRPr="00F36664" w:rsidRDefault="00B42B98" w:rsidP="00245064">
      <w:pPr>
        <w:spacing w:after="0" w:line="360" w:lineRule="auto"/>
        <w:ind w:firstLine="720"/>
        <w:rPr>
          <w:rFonts w:ascii="Times New Roman" w:hAnsi="Times New Roman" w:cs="Times New Roman"/>
          <w:sz w:val="26"/>
          <w:szCs w:val="26"/>
        </w:rPr>
      </w:pPr>
      <w:r w:rsidRPr="00F36664">
        <w:rPr>
          <w:rFonts w:ascii="Times New Roman" w:hAnsi="Times New Roman" w:cs="Times New Roman"/>
          <w:sz w:val="26"/>
          <w:szCs w:val="26"/>
        </w:rPr>
        <w:t xml:space="preserve">Then there’s </w:t>
      </w:r>
      <w:r w:rsidR="00A63569" w:rsidRPr="00F36664">
        <w:rPr>
          <w:rFonts w:ascii="Times New Roman" w:hAnsi="Times New Roman" w:cs="Times New Roman"/>
          <w:sz w:val="26"/>
          <w:szCs w:val="26"/>
        </w:rPr>
        <w:t>a German scholar there that says</w:t>
      </w:r>
      <w:r w:rsidRPr="00F36664">
        <w:rPr>
          <w:rFonts w:ascii="Times New Roman" w:hAnsi="Times New Roman" w:cs="Times New Roman"/>
          <w:sz w:val="26"/>
          <w:szCs w:val="26"/>
        </w:rPr>
        <w:t>, “The historical channel</w:t>
      </w:r>
      <w:r w:rsidR="00A63569" w:rsidRPr="00F36664">
        <w:rPr>
          <w:rFonts w:ascii="Times New Roman" w:hAnsi="Times New Roman" w:cs="Times New Roman"/>
          <w:sz w:val="26"/>
          <w:szCs w:val="26"/>
        </w:rPr>
        <w:t>s</w:t>
      </w:r>
      <w:r w:rsidRPr="00F36664">
        <w:rPr>
          <w:rFonts w:ascii="Times New Roman" w:hAnsi="Times New Roman" w:cs="Times New Roman"/>
          <w:sz w:val="26"/>
          <w:szCs w:val="26"/>
        </w:rPr>
        <w:t xml:space="preserve"> by which one can ex</w:t>
      </w:r>
      <w:r w:rsidR="00A63569" w:rsidRPr="00F36664">
        <w:rPr>
          <w:rFonts w:ascii="Times New Roman" w:hAnsi="Times New Roman" w:cs="Times New Roman"/>
          <w:sz w:val="26"/>
          <w:szCs w:val="26"/>
        </w:rPr>
        <w:t>plain the similarities of the Hittite</w:t>
      </w:r>
      <w:r w:rsidRPr="00F36664">
        <w:rPr>
          <w:rFonts w:ascii="Times New Roman" w:hAnsi="Times New Roman" w:cs="Times New Roman"/>
          <w:sz w:val="26"/>
          <w:szCs w:val="26"/>
        </w:rPr>
        <w:t xml:space="preserve"> covenant treaty to formulation of the Old Testament covenant are still quite unclear.</w:t>
      </w:r>
      <w:r w:rsidR="00245064">
        <w:rPr>
          <w:rFonts w:ascii="Times New Roman" w:hAnsi="Times New Roman" w:cs="Times New Roman"/>
          <w:sz w:val="26"/>
          <w:szCs w:val="26"/>
        </w:rPr>
        <w:t>”</w:t>
      </w:r>
      <w:r w:rsidRPr="00F36664">
        <w:rPr>
          <w:rFonts w:ascii="Times New Roman" w:hAnsi="Times New Roman" w:cs="Times New Roman"/>
          <w:sz w:val="26"/>
          <w:szCs w:val="26"/>
        </w:rPr>
        <w:t xml:space="preserve"> The historical connection between the </w:t>
      </w:r>
      <w:r w:rsidR="00A63569" w:rsidRPr="00F36664">
        <w:rPr>
          <w:rFonts w:ascii="Times New Roman" w:hAnsi="Times New Roman" w:cs="Times New Roman"/>
          <w:sz w:val="26"/>
          <w:szCs w:val="26"/>
        </w:rPr>
        <w:t>Hittite</w:t>
      </w:r>
      <w:r w:rsidRPr="00F36664">
        <w:rPr>
          <w:rFonts w:ascii="Times New Roman" w:hAnsi="Times New Roman" w:cs="Times New Roman"/>
          <w:sz w:val="26"/>
          <w:szCs w:val="26"/>
        </w:rPr>
        <w:t xml:space="preserve"> treaty form and covenant</w:t>
      </w:r>
      <w:r w:rsidR="00245064">
        <w:rPr>
          <w:rFonts w:ascii="Times New Roman" w:hAnsi="Times New Roman" w:cs="Times New Roman"/>
          <w:sz w:val="26"/>
          <w:szCs w:val="26"/>
        </w:rPr>
        <w:t>,</w:t>
      </w:r>
      <w:r w:rsidRPr="00F36664">
        <w:rPr>
          <w:rFonts w:ascii="Times New Roman" w:hAnsi="Times New Roman" w:cs="Times New Roman"/>
          <w:sz w:val="26"/>
          <w:szCs w:val="26"/>
        </w:rPr>
        <w:t xml:space="preserve"> he says</w:t>
      </w:r>
      <w:r w:rsidR="00245064">
        <w:rPr>
          <w:rFonts w:ascii="Times New Roman" w:hAnsi="Times New Roman" w:cs="Times New Roman"/>
          <w:sz w:val="26"/>
          <w:szCs w:val="26"/>
        </w:rPr>
        <w:t>,</w:t>
      </w:r>
      <w:r w:rsidRPr="00F36664">
        <w:rPr>
          <w:rFonts w:ascii="Times New Roman" w:hAnsi="Times New Roman" w:cs="Times New Roman"/>
          <w:sz w:val="26"/>
          <w:szCs w:val="26"/>
        </w:rPr>
        <w:t xml:space="preserve"> is quite unclear. Then another fellow says</w:t>
      </w:r>
      <w:r w:rsidR="00A63569" w:rsidRPr="00F36664">
        <w:rPr>
          <w:rFonts w:ascii="Times New Roman" w:hAnsi="Times New Roman" w:cs="Times New Roman"/>
          <w:sz w:val="26"/>
          <w:szCs w:val="26"/>
        </w:rPr>
        <w:t xml:space="preserve"> </w:t>
      </w:r>
      <w:r w:rsidRPr="00F36664">
        <w:rPr>
          <w:rFonts w:ascii="Times New Roman" w:hAnsi="Times New Roman" w:cs="Times New Roman"/>
          <w:sz w:val="26"/>
          <w:szCs w:val="26"/>
        </w:rPr>
        <w:t>speaking of Bal</w:t>
      </w:r>
      <w:r w:rsidR="00A63569" w:rsidRPr="00F36664">
        <w:rPr>
          <w:rFonts w:ascii="Times New Roman" w:hAnsi="Times New Roman" w:cs="Times New Roman"/>
          <w:sz w:val="26"/>
          <w:szCs w:val="26"/>
        </w:rPr>
        <w:t>tzer</w:t>
      </w:r>
      <w:r w:rsidRPr="00F36664">
        <w:rPr>
          <w:rFonts w:ascii="Times New Roman" w:hAnsi="Times New Roman" w:cs="Times New Roman"/>
          <w:sz w:val="26"/>
          <w:szCs w:val="26"/>
        </w:rPr>
        <w:t>, he says</w:t>
      </w:r>
      <w:r w:rsidR="0094477C">
        <w:rPr>
          <w:rFonts w:ascii="Times New Roman" w:hAnsi="Times New Roman" w:cs="Times New Roman"/>
          <w:sz w:val="26"/>
          <w:szCs w:val="26"/>
        </w:rPr>
        <w:t>,</w:t>
      </w:r>
      <w:r w:rsidRPr="00F36664">
        <w:rPr>
          <w:rFonts w:ascii="Times New Roman" w:hAnsi="Times New Roman" w:cs="Times New Roman"/>
          <w:sz w:val="26"/>
          <w:szCs w:val="26"/>
        </w:rPr>
        <w:t xml:space="preserve"> </w:t>
      </w:r>
      <w:r w:rsidR="0094477C">
        <w:rPr>
          <w:rFonts w:ascii="Times New Roman" w:hAnsi="Times New Roman" w:cs="Times New Roman"/>
          <w:sz w:val="26"/>
          <w:szCs w:val="26"/>
        </w:rPr>
        <w:t>“</w:t>
      </w:r>
      <w:r w:rsidR="00A63569" w:rsidRPr="00F36664">
        <w:rPr>
          <w:rFonts w:ascii="Times New Roman" w:hAnsi="Times New Roman" w:cs="Times New Roman"/>
          <w:sz w:val="26"/>
          <w:szCs w:val="26"/>
        </w:rPr>
        <w:t>Baltzer</w:t>
      </w:r>
      <w:r w:rsidRPr="00F36664">
        <w:rPr>
          <w:rFonts w:ascii="Times New Roman" w:hAnsi="Times New Roman" w:cs="Times New Roman"/>
          <w:sz w:val="26"/>
          <w:szCs w:val="26"/>
        </w:rPr>
        <w:t xml:space="preserve"> exists throughout on a sharp separation between his form critical investigation and the historicity of the episode narrator. This reserve towards matters </w:t>
      </w:r>
      <w:r w:rsidR="00A63569" w:rsidRPr="00F36664">
        <w:rPr>
          <w:rFonts w:ascii="Times New Roman" w:hAnsi="Times New Roman" w:cs="Times New Roman"/>
          <w:sz w:val="26"/>
          <w:szCs w:val="26"/>
        </w:rPr>
        <w:t>historical, which still lies far short of skepticism,</w:t>
      </w:r>
      <w:r w:rsidRPr="00F36664">
        <w:rPr>
          <w:rFonts w:ascii="Times New Roman" w:hAnsi="Times New Roman" w:cs="Times New Roman"/>
          <w:sz w:val="26"/>
          <w:szCs w:val="26"/>
        </w:rPr>
        <w:t xml:space="preserve"> owes its vigor to </w:t>
      </w:r>
      <w:r w:rsidR="00245064">
        <w:rPr>
          <w:rFonts w:ascii="Times New Roman" w:hAnsi="Times New Roman" w:cs="Times New Roman"/>
          <w:sz w:val="26"/>
          <w:szCs w:val="26"/>
        </w:rPr>
        <w:t>a</w:t>
      </w:r>
      <w:r w:rsidRPr="00F36664">
        <w:rPr>
          <w:rFonts w:ascii="Times New Roman" w:hAnsi="Times New Roman" w:cs="Times New Roman"/>
          <w:sz w:val="26"/>
          <w:szCs w:val="26"/>
        </w:rPr>
        <w:t xml:space="preserve">n influence of </w:t>
      </w:r>
      <w:r w:rsidR="0094477C">
        <w:rPr>
          <w:rFonts w:ascii="Times New Roman" w:hAnsi="Times New Roman" w:cs="Times New Roman"/>
          <w:sz w:val="26"/>
          <w:szCs w:val="26"/>
        </w:rPr>
        <w:t>v</w:t>
      </w:r>
      <w:r w:rsidRPr="00F36664">
        <w:rPr>
          <w:rFonts w:ascii="Times New Roman" w:hAnsi="Times New Roman" w:cs="Times New Roman"/>
          <w:sz w:val="26"/>
          <w:szCs w:val="26"/>
        </w:rPr>
        <w:t>on R</w:t>
      </w:r>
      <w:r w:rsidR="0094477C">
        <w:rPr>
          <w:rFonts w:ascii="Times New Roman" w:hAnsi="Times New Roman" w:cs="Times New Roman"/>
          <w:sz w:val="26"/>
          <w:szCs w:val="26"/>
        </w:rPr>
        <w:t>a</w:t>
      </w:r>
      <w:r w:rsidRPr="00F36664">
        <w:rPr>
          <w:rFonts w:ascii="Times New Roman" w:hAnsi="Times New Roman" w:cs="Times New Roman"/>
          <w:sz w:val="26"/>
          <w:szCs w:val="26"/>
        </w:rPr>
        <w:t>d. In this wa</w:t>
      </w:r>
      <w:r w:rsidR="00A63569" w:rsidRPr="00F36664">
        <w:rPr>
          <w:rFonts w:ascii="Times New Roman" w:hAnsi="Times New Roman" w:cs="Times New Roman"/>
          <w:sz w:val="26"/>
          <w:szCs w:val="26"/>
        </w:rPr>
        <w:t>y</w:t>
      </w:r>
      <w:r w:rsidR="00245064">
        <w:rPr>
          <w:rFonts w:ascii="Times New Roman" w:hAnsi="Times New Roman" w:cs="Times New Roman"/>
          <w:sz w:val="26"/>
          <w:szCs w:val="26"/>
        </w:rPr>
        <w:t>,</w:t>
      </w:r>
      <w:r w:rsidR="00A63569" w:rsidRPr="00F36664">
        <w:rPr>
          <w:rFonts w:ascii="Times New Roman" w:hAnsi="Times New Roman" w:cs="Times New Roman"/>
          <w:sz w:val="26"/>
          <w:szCs w:val="26"/>
        </w:rPr>
        <w:t xml:space="preserve"> Baltze</w:t>
      </w:r>
      <w:r w:rsidRPr="00F36664">
        <w:rPr>
          <w:rFonts w:ascii="Times New Roman" w:hAnsi="Times New Roman" w:cs="Times New Roman"/>
          <w:sz w:val="26"/>
          <w:szCs w:val="26"/>
        </w:rPr>
        <w:t>r has successfully avoided hasty and premature conclusions. An author has a right to limit his scope o</w:t>
      </w:r>
      <w:r w:rsidR="0094477C">
        <w:rPr>
          <w:rFonts w:ascii="Times New Roman" w:hAnsi="Times New Roman" w:cs="Times New Roman"/>
          <w:sz w:val="26"/>
          <w:szCs w:val="26"/>
        </w:rPr>
        <w:t>f</w:t>
      </w:r>
      <w:r w:rsidRPr="00F36664">
        <w:rPr>
          <w:rFonts w:ascii="Times New Roman" w:hAnsi="Times New Roman" w:cs="Times New Roman"/>
          <w:sz w:val="26"/>
          <w:szCs w:val="26"/>
        </w:rPr>
        <w:t xml:space="preserve"> materia</w:t>
      </w:r>
      <w:r w:rsidR="00A63569" w:rsidRPr="00F36664">
        <w:rPr>
          <w:rFonts w:ascii="Times New Roman" w:hAnsi="Times New Roman" w:cs="Times New Roman"/>
          <w:sz w:val="26"/>
          <w:szCs w:val="26"/>
        </w:rPr>
        <w:t>l</w:t>
      </w:r>
      <w:r w:rsidR="00245064">
        <w:rPr>
          <w:rFonts w:ascii="Times New Roman" w:hAnsi="Times New Roman" w:cs="Times New Roman"/>
          <w:sz w:val="26"/>
          <w:szCs w:val="26"/>
        </w:rPr>
        <w:t>,</w:t>
      </w:r>
      <w:r w:rsidR="00A63569" w:rsidRPr="00F36664">
        <w:rPr>
          <w:rFonts w:ascii="Times New Roman" w:hAnsi="Times New Roman" w:cs="Times New Roman"/>
          <w:sz w:val="26"/>
          <w:szCs w:val="26"/>
        </w:rPr>
        <w:t xml:space="preserve"> but it is disappointing that B</w:t>
      </w:r>
      <w:r w:rsidRPr="00F36664">
        <w:rPr>
          <w:rFonts w:ascii="Times New Roman" w:hAnsi="Times New Roman" w:cs="Times New Roman"/>
          <w:sz w:val="26"/>
          <w:szCs w:val="26"/>
        </w:rPr>
        <w:t>al</w:t>
      </w:r>
      <w:r w:rsidR="00A63569" w:rsidRPr="00F36664">
        <w:rPr>
          <w:rFonts w:ascii="Times New Roman" w:hAnsi="Times New Roman" w:cs="Times New Roman"/>
          <w:sz w:val="26"/>
          <w:szCs w:val="26"/>
        </w:rPr>
        <w:t>t</w:t>
      </w:r>
      <w:r w:rsidRPr="00F36664">
        <w:rPr>
          <w:rFonts w:ascii="Times New Roman" w:hAnsi="Times New Roman" w:cs="Times New Roman"/>
          <w:sz w:val="26"/>
          <w:szCs w:val="26"/>
        </w:rPr>
        <w:t>z</w:t>
      </w:r>
      <w:r w:rsidR="00A63569" w:rsidRPr="00F36664">
        <w:rPr>
          <w:rFonts w:ascii="Times New Roman" w:hAnsi="Times New Roman" w:cs="Times New Roman"/>
          <w:sz w:val="26"/>
          <w:szCs w:val="26"/>
        </w:rPr>
        <w:t>e</w:t>
      </w:r>
      <w:r w:rsidRPr="00F36664">
        <w:rPr>
          <w:rFonts w:ascii="Times New Roman" w:hAnsi="Times New Roman" w:cs="Times New Roman"/>
          <w:sz w:val="26"/>
          <w:szCs w:val="26"/>
        </w:rPr>
        <w:t>r refuses historical conclusions.</w:t>
      </w:r>
      <w:r w:rsidR="0094477C">
        <w:rPr>
          <w:rFonts w:ascii="Times New Roman" w:hAnsi="Times New Roman" w:cs="Times New Roman"/>
          <w:sz w:val="26"/>
          <w:szCs w:val="26"/>
        </w:rPr>
        <w:t xml:space="preserve">” </w:t>
      </w:r>
      <w:r w:rsidR="00724146">
        <w:rPr>
          <w:rFonts w:ascii="Times New Roman" w:hAnsi="Times New Roman" w:cs="Times New Roman"/>
          <w:sz w:val="26"/>
          <w:szCs w:val="26"/>
        </w:rPr>
        <w:br/>
      </w:r>
      <w:r w:rsidR="00724146">
        <w:rPr>
          <w:rFonts w:ascii="Times New Roman" w:hAnsi="Times New Roman" w:cs="Times New Roman"/>
          <w:sz w:val="26"/>
          <w:szCs w:val="26"/>
        </w:rPr>
        <w:br/>
        <w:t xml:space="preserve">   D. J. McCarthy</w:t>
      </w:r>
    </w:p>
    <w:p w14:paraId="5CC7FCB7" w14:textId="3F0C56F9" w:rsidR="002C3E0B" w:rsidRPr="00F36664" w:rsidRDefault="0094477C" w:rsidP="00245064">
      <w:pPr>
        <w:spacing w:after="0" w:line="360" w:lineRule="auto"/>
        <w:ind w:firstLine="720"/>
        <w:rPr>
          <w:rFonts w:ascii="Times New Roman" w:hAnsi="Times New Roman" w:cs="Times New Roman"/>
          <w:sz w:val="26"/>
          <w:szCs w:val="26"/>
        </w:rPr>
      </w:pPr>
      <w:r>
        <w:rPr>
          <w:rFonts w:ascii="Times New Roman" w:hAnsi="Times New Roman" w:cs="Times New Roman"/>
          <w:sz w:val="26"/>
          <w:szCs w:val="26"/>
        </w:rPr>
        <w:t>T</w:t>
      </w:r>
      <w:r w:rsidR="00B42B98" w:rsidRPr="00F36664">
        <w:rPr>
          <w:rFonts w:ascii="Times New Roman" w:hAnsi="Times New Roman" w:cs="Times New Roman"/>
          <w:sz w:val="26"/>
          <w:szCs w:val="26"/>
        </w:rPr>
        <w:t xml:space="preserve">hen </w:t>
      </w:r>
      <w:r w:rsidR="00724146">
        <w:rPr>
          <w:rFonts w:ascii="Times New Roman" w:hAnsi="Times New Roman" w:cs="Times New Roman"/>
          <w:sz w:val="26"/>
          <w:szCs w:val="26"/>
        </w:rPr>
        <w:t>D</w:t>
      </w:r>
      <w:r>
        <w:rPr>
          <w:rFonts w:ascii="Times New Roman" w:hAnsi="Times New Roman" w:cs="Times New Roman"/>
          <w:sz w:val="26"/>
          <w:szCs w:val="26"/>
        </w:rPr>
        <w:t>.</w:t>
      </w:r>
      <w:r w:rsidR="00B42B98" w:rsidRPr="00F36664">
        <w:rPr>
          <w:rFonts w:ascii="Times New Roman" w:hAnsi="Times New Roman" w:cs="Times New Roman"/>
          <w:sz w:val="26"/>
          <w:szCs w:val="26"/>
        </w:rPr>
        <w:t>J</w:t>
      </w:r>
      <w:r>
        <w:rPr>
          <w:rFonts w:ascii="Times New Roman" w:hAnsi="Times New Roman" w:cs="Times New Roman"/>
          <w:sz w:val="26"/>
          <w:szCs w:val="26"/>
        </w:rPr>
        <w:t>.</w:t>
      </w:r>
      <w:r w:rsidR="00B42B98" w:rsidRPr="00F36664">
        <w:rPr>
          <w:rFonts w:ascii="Times New Roman" w:hAnsi="Times New Roman" w:cs="Times New Roman"/>
          <w:sz w:val="26"/>
          <w:szCs w:val="26"/>
        </w:rPr>
        <w:t xml:space="preserve"> McCarthy says, “No doubt too much has been claimed from this analogy</w:t>
      </w:r>
      <w:r w:rsidR="00245064">
        <w:rPr>
          <w:rFonts w:ascii="Times New Roman" w:hAnsi="Times New Roman" w:cs="Times New Roman"/>
          <w:sz w:val="26"/>
          <w:szCs w:val="26"/>
        </w:rPr>
        <w:t>,</w:t>
      </w:r>
      <w:r w:rsidR="00B42B98" w:rsidRPr="00F36664">
        <w:rPr>
          <w:rFonts w:ascii="Times New Roman" w:hAnsi="Times New Roman" w:cs="Times New Roman"/>
          <w:sz w:val="26"/>
          <w:szCs w:val="26"/>
        </w:rPr>
        <w:t xml:space="preserve"> and especially illegitimate historical conclusions have been drawn from it. Still this does not </w:t>
      </w:r>
      <w:r>
        <w:rPr>
          <w:rFonts w:ascii="Times New Roman" w:hAnsi="Times New Roman" w:cs="Times New Roman"/>
          <w:sz w:val="26"/>
          <w:szCs w:val="26"/>
        </w:rPr>
        <w:t xml:space="preserve">negate the </w:t>
      </w:r>
      <w:r w:rsidR="00B42B98" w:rsidRPr="00F36664">
        <w:rPr>
          <w:rFonts w:ascii="Times New Roman" w:hAnsi="Times New Roman" w:cs="Times New Roman"/>
          <w:sz w:val="26"/>
          <w:szCs w:val="26"/>
        </w:rPr>
        <w:t>evidence as there is for the analogy</w:t>
      </w:r>
      <w:r>
        <w:rPr>
          <w:rFonts w:ascii="Times New Roman" w:hAnsi="Times New Roman" w:cs="Times New Roman"/>
          <w:sz w:val="26"/>
          <w:szCs w:val="26"/>
        </w:rPr>
        <w:t>.”</w:t>
      </w:r>
      <w:r w:rsidR="00B42B98" w:rsidRPr="00F36664">
        <w:rPr>
          <w:rFonts w:ascii="Times New Roman" w:hAnsi="Times New Roman" w:cs="Times New Roman"/>
          <w:sz w:val="26"/>
          <w:szCs w:val="26"/>
        </w:rPr>
        <w:t xml:space="preserve"> </w:t>
      </w:r>
      <w:r>
        <w:rPr>
          <w:rFonts w:ascii="Times New Roman" w:hAnsi="Times New Roman" w:cs="Times New Roman"/>
          <w:sz w:val="26"/>
          <w:szCs w:val="26"/>
        </w:rPr>
        <w:t xml:space="preserve"> </w:t>
      </w:r>
      <w:r w:rsidR="00B42B98" w:rsidRPr="00F36664">
        <w:rPr>
          <w:rFonts w:ascii="Times New Roman" w:hAnsi="Times New Roman" w:cs="Times New Roman"/>
          <w:sz w:val="26"/>
          <w:szCs w:val="26"/>
        </w:rPr>
        <w:t>In other words</w:t>
      </w:r>
      <w:r>
        <w:rPr>
          <w:rFonts w:ascii="Times New Roman" w:hAnsi="Times New Roman" w:cs="Times New Roman"/>
          <w:sz w:val="26"/>
          <w:szCs w:val="26"/>
        </w:rPr>
        <w:t>,</w:t>
      </w:r>
      <w:r w:rsidR="00B42B98" w:rsidRPr="00F36664">
        <w:rPr>
          <w:rFonts w:ascii="Times New Roman" w:hAnsi="Times New Roman" w:cs="Times New Roman"/>
          <w:sz w:val="26"/>
          <w:szCs w:val="26"/>
        </w:rPr>
        <w:t xml:space="preserve"> keep the analogy, but be careful about drawing historical conclusions from the analogy. Well, I think the caution is</w:t>
      </w:r>
      <w:r w:rsidR="007D218C" w:rsidRPr="00F36664">
        <w:rPr>
          <w:rFonts w:ascii="Times New Roman" w:hAnsi="Times New Roman" w:cs="Times New Roman"/>
          <w:sz w:val="26"/>
          <w:szCs w:val="26"/>
        </w:rPr>
        <w:t xml:space="preserve"> certainly</w:t>
      </w:r>
      <w:r w:rsidR="00B42B98" w:rsidRPr="00F36664">
        <w:rPr>
          <w:rFonts w:ascii="Times New Roman" w:hAnsi="Times New Roman" w:cs="Times New Roman"/>
          <w:sz w:val="26"/>
          <w:szCs w:val="26"/>
        </w:rPr>
        <w:t xml:space="preserve"> in order when you </w:t>
      </w:r>
      <w:r w:rsidR="007D218C" w:rsidRPr="00F36664">
        <w:rPr>
          <w:rFonts w:ascii="Times New Roman" w:hAnsi="Times New Roman" w:cs="Times New Roman"/>
          <w:sz w:val="26"/>
          <w:szCs w:val="26"/>
        </w:rPr>
        <w:t>get into form critical questions</w:t>
      </w:r>
      <w:r>
        <w:rPr>
          <w:rFonts w:ascii="Times New Roman" w:hAnsi="Times New Roman" w:cs="Times New Roman"/>
          <w:sz w:val="26"/>
          <w:szCs w:val="26"/>
        </w:rPr>
        <w:t>.</w:t>
      </w:r>
      <w:r w:rsidR="00B42B98" w:rsidRPr="00F36664">
        <w:rPr>
          <w:rFonts w:ascii="Times New Roman" w:hAnsi="Times New Roman" w:cs="Times New Roman"/>
          <w:sz w:val="26"/>
          <w:szCs w:val="26"/>
        </w:rPr>
        <w:t xml:space="preserve"> </w:t>
      </w:r>
      <w:r>
        <w:rPr>
          <w:rFonts w:ascii="Times New Roman" w:hAnsi="Times New Roman" w:cs="Times New Roman"/>
          <w:sz w:val="26"/>
          <w:szCs w:val="26"/>
        </w:rPr>
        <w:t xml:space="preserve"> </w:t>
      </w:r>
      <w:r w:rsidR="00B42B98" w:rsidRPr="00F36664">
        <w:rPr>
          <w:rFonts w:ascii="Times New Roman" w:hAnsi="Times New Roman" w:cs="Times New Roman"/>
          <w:sz w:val="26"/>
          <w:szCs w:val="26"/>
        </w:rPr>
        <w:t xml:space="preserve">I think that’s where </w:t>
      </w:r>
      <w:r w:rsidR="00245064">
        <w:rPr>
          <w:rFonts w:ascii="Times New Roman" w:hAnsi="Times New Roman" w:cs="Times New Roman"/>
          <w:sz w:val="26"/>
          <w:szCs w:val="26"/>
        </w:rPr>
        <w:t xml:space="preserve">the </w:t>
      </w:r>
      <w:r w:rsidR="00B42B98" w:rsidRPr="00F36664">
        <w:rPr>
          <w:rFonts w:ascii="Times New Roman" w:hAnsi="Times New Roman" w:cs="Times New Roman"/>
          <w:sz w:val="26"/>
          <w:szCs w:val="26"/>
        </w:rPr>
        <w:t>form critical method is often abused. You get a certain form</w:t>
      </w:r>
      <w:r w:rsidR="00245064">
        <w:rPr>
          <w:rFonts w:ascii="Times New Roman" w:hAnsi="Times New Roman" w:cs="Times New Roman"/>
          <w:sz w:val="26"/>
          <w:szCs w:val="26"/>
        </w:rPr>
        <w:t>,</w:t>
      </w:r>
      <w:r w:rsidR="00B42B98" w:rsidRPr="00F36664">
        <w:rPr>
          <w:rFonts w:ascii="Times New Roman" w:hAnsi="Times New Roman" w:cs="Times New Roman"/>
          <w:sz w:val="26"/>
          <w:szCs w:val="26"/>
        </w:rPr>
        <w:t xml:space="preserve"> and you </w:t>
      </w:r>
      <w:r w:rsidR="00B42B98" w:rsidRPr="00F36664">
        <w:rPr>
          <w:rFonts w:ascii="Times New Roman" w:hAnsi="Times New Roman" w:cs="Times New Roman"/>
          <w:sz w:val="26"/>
          <w:szCs w:val="26"/>
        </w:rPr>
        <w:lastRenderedPageBreak/>
        <w:t>make very speculative kinds of reconstructions of the setting that produced the form</w:t>
      </w:r>
      <w:r w:rsidR="00245064">
        <w:rPr>
          <w:rFonts w:ascii="Times New Roman" w:hAnsi="Times New Roman" w:cs="Times New Roman"/>
          <w:sz w:val="26"/>
          <w:szCs w:val="26"/>
        </w:rPr>
        <w:t>,</w:t>
      </w:r>
      <w:r w:rsidR="00B42B98" w:rsidRPr="00F36664">
        <w:rPr>
          <w:rFonts w:ascii="Times New Roman" w:hAnsi="Times New Roman" w:cs="Times New Roman"/>
          <w:sz w:val="26"/>
          <w:szCs w:val="26"/>
        </w:rPr>
        <w:t xml:space="preserve"> and historical conclusions drawn may be very questionable. See</w:t>
      </w:r>
      <w:r w:rsidR="00245064">
        <w:rPr>
          <w:rFonts w:ascii="Times New Roman" w:hAnsi="Times New Roman" w:cs="Times New Roman"/>
          <w:sz w:val="26"/>
          <w:szCs w:val="26"/>
        </w:rPr>
        <w:t>,</w:t>
      </w:r>
      <w:r w:rsidR="00B42B98" w:rsidRPr="00F36664">
        <w:rPr>
          <w:rFonts w:ascii="Times New Roman" w:hAnsi="Times New Roman" w:cs="Times New Roman"/>
          <w:sz w:val="26"/>
          <w:szCs w:val="26"/>
        </w:rPr>
        <w:t xml:space="preserve"> the whole thing about the form critical methodology is if you have a certain literary form</w:t>
      </w:r>
      <w:r w:rsidR="00245064">
        <w:rPr>
          <w:rFonts w:ascii="Times New Roman" w:hAnsi="Times New Roman" w:cs="Times New Roman"/>
          <w:sz w:val="26"/>
          <w:szCs w:val="26"/>
        </w:rPr>
        <w:t>,</w:t>
      </w:r>
      <w:r w:rsidR="00B42B98" w:rsidRPr="00F36664">
        <w:rPr>
          <w:rFonts w:ascii="Times New Roman" w:hAnsi="Times New Roman" w:cs="Times New Roman"/>
          <w:sz w:val="26"/>
          <w:szCs w:val="26"/>
        </w:rPr>
        <w:t xml:space="preserve"> it presupposes a certain historical setting that gave rise to the form. </w:t>
      </w:r>
      <w:r>
        <w:rPr>
          <w:rFonts w:ascii="Times New Roman" w:hAnsi="Times New Roman" w:cs="Times New Roman"/>
          <w:sz w:val="26"/>
          <w:szCs w:val="26"/>
        </w:rPr>
        <w:t>T</w:t>
      </w:r>
      <w:r w:rsidR="00B42B98" w:rsidRPr="00F36664">
        <w:rPr>
          <w:rFonts w:ascii="Times New Roman" w:hAnsi="Times New Roman" w:cs="Times New Roman"/>
          <w:sz w:val="26"/>
          <w:szCs w:val="26"/>
        </w:rPr>
        <w:t>hat’s the technical term</w:t>
      </w:r>
      <w:r w:rsidR="00470470" w:rsidRPr="00F36664">
        <w:rPr>
          <w:rFonts w:ascii="Times New Roman" w:hAnsi="Times New Roman" w:cs="Times New Roman"/>
          <w:sz w:val="26"/>
          <w:szCs w:val="26"/>
        </w:rPr>
        <w:t xml:space="preserve"> </w:t>
      </w:r>
      <w:r>
        <w:rPr>
          <w:rFonts w:ascii="Times New Roman" w:hAnsi="Times New Roman" w:cs="Times New Roman"/>
          <w:i/>
          <w:sz w:val="26"/>
          <w:szCs w:val="26"/>
        </w:rPr>
        <w:t>S</w:t>
      </w:r>
      <w:r w:rsidR="007D218C" w:rsidRPr="0094477C">
        <w:rPr>
          <w:rFonts w:ascii="Times New Roman" w:hAnsi="Times New Roman" w:cs="Times New Roman"/>
          <w:i/>
          <w:sz w:val="26"/>
          <w:szCs w:val="26"/>
        </w:rPr>
        <w:t>itz</w:t>
      </w:r>
      <w:r w:rsidRPr="0094477C">
        <w:rPr>
          <w:rFonts w:ascii="Times New Roman" w:hAnsi="Times New Roman" w:cs="Times New Roman"/>
          <w:i/>
          <w:sz w:val="26"/>
          <w:szCs w:val="26"/>
        </w:rPr>
        <w:t xml:space="preserve"> im</w:t>
      </w:r>
      <w:r>
        <w:rPr>
          <w:rFonts w:ascii="Times New Roman" w:hAnsi="Times New Roman" w:cs="Times New Roman"/>
          <w:i/>
          <w:sz w:val="26"/>
          <w:szCs w:val="26"/>
        </w:rPr>
        <w:t xml:space="preserve"> L</w:t>
      </w:r>
      <w:r w:rsidRPr="0094477C">
        <w:rPr>
          <w:rFonts w:ascii="Times New Roman" w:hAnsi="Times New Roman" w:cs="Times New Roman"/>
          <w:i/>
          <w:sz w:val="26"/>
          <w:szCs w:val="26"/>
        </w:rPr>
        <w:t>e</w:t>
      </w:r>
      <w:r w:rsidR="007D218C" w:rsidRPr="0094477C">
        <w:rPr>
          <w:rFonts w:ascii="Times New Roman" w:hAnsi="Times New Roman" w:cs="Times New Roman"/>
          <w:i/>
          <w:sz w:val="26"/>
          <w:szCs w:val="26"/>
        </w:rPr>
        <w:t>ben</w:t>
      </w:r>
      <w:r w:rsidR="00470470" w:rsidRPr="00F36664">
        <w:rPr>
          <w:rFonts w:ascii="Times New Roman" w:hAnsi="Times New Roman" w:cs="Times New Roman"/>
          <w:sz w:val="26"/>
          <w:szCs w:val="26"/>
        </w:rPr>
        <w:t xml:space="preserve"> </w:t>
      </w:r>
      <w:r w:rsidR="00B42B98" w:rsidRPr="00F36664">
        <w:rPr>
          <w:rFonts w:ascii="Times New Roman" w:hAnsi="Times New Roman" w:cs="Times New Roman"/>
          <w:sz w:val="26"/>
          <w:szCs w:val="26"/>
        </w:rPr>
        <w:t>that gave rise to the form</w:t>
      </w:r>
      <w:r w:rsidR="00245064">
        <w:rPr>
          <w:rFonts w:ascii="Times New Roman" w:hAnsi="Times New Roman" w:cs="Times New Roman"/>
          <w:sz w:val="26"/>
          <w:szCs w:val="26"/>
        </w:rPr>
        <w:t>,</w:t>
      </w:r>
      <w:r w:rsidR="00B42B98" w:rsidRPr="00F36664">
        <w:rPr>
          <w:rFonts w:ascii="Times New Roman" w:hAnsi="Times New Roman" w:cs="Times New Roman"/>
          <w:sz w:val="26"/>
          <w:szCs w:val="26"/>
        </w:rPr>
        <w:t xml:space="preserve"> and you want to get back and understand what that situation was that produced that form. </w:t>
      </w:r>
      <w:r w:rsidR="00245064">
        <w:rPr>
          <w:rFonts w:ascii="Times New Roman" w:hAnsi="Times New Roman" w:cs="Times New Roman"/>
          <w:sz w:val="26"/>
          <w:szCs w:val="26"/>
        </w:rPr>
        <w:br/>
        <w:t xml:space="preserve"> </w:t>
      </w:r>
      <w:r w:rsidR="00245064">
        <w:rPr>
          <w:rFonts w:ascii="Times New Roman" w:hAnsi="Times New Roman" w:cs="Times New Roman"/>
          <w:sz w:val="26"/>
          <w:szCs w:val="26"/>
        </w:rPr>
        <w:tab/>
      </w:r>
      <w:r w:rsidR="00B42B98" w:rsidRPr="00F36664">
        <w:rPr>
          <w:rFonts w:ascii="Times New Roman" w:hAnsi="Times New Roman" w:cs="Times New Roman"/>
          <w:sz w:val="26"/>
          <w:szCs w:val="26"/>
        </w:rPr>
        <w:t>It seems to me that a judicious attempt to delineate the historical setting of a particular form can be a useful interpretive tool and it seems to me here we have a certain form</w:t>
      </w:r>
      <w:r w:rsidR="00245064">
        <w:rPr>
          <w:rFonts w:ascii="Times New Roman" w:hAnsi="Times New Roman" w:cs="Times New Roman"/>
          <w:sz w:val="26"/>
          <w:szCs w:val="26"/>
        </w:rPr>
        <w:t>,</w:t>
      </w:r>
      <w:r w:rsidR="00B42B98" w:rsidRPr="00F36664">
        <w:rPr>
          <w:rFonts w:ascii="Times New Roman" w:hAnsi="Times New Roman" w:cs="Times New Roman"/>
          <w:sz w:val="26"/>
          <w:szCs w:val="26"/>
        </w:rPr>
        <w:t xml:space="preserve"> and judiciously we can ask what was the setting that gave rise to it</w:t>
      </w:r>
      <w:r w:rsidR="00245064">
        <w:rPr>
          <w:rFonts w:ascii="Times New Roman" w:hAnsi="Times New Roman" w:cs="Times New Roman"/>
          <w:sz w:val="26"/>
          <w:szCs w:val="26"/>
        </w:rPr>
        <w:t>,</w:t>
      </w:r>
      <w:r w:rsidR="00B42B98" w:rsidRPr="00F36664">
        <w:rPr>
          <w:rFonts w:ascii="Times New Roman" w:hAnsi="Times New Roman" w:cs="Times New Roman"/>
          <w:sz w:val="26"/>
          <w:szCs w:val="26"/>
        </w:rPr>
        <w:t xml:space="preserve"> and that can help in understanding the significance and interpretation of the </w:t>
      </w:r>
      <w:r w:rsidR="00FA7436" w:rsidRPr="00F36664">
        <w:rPr>
          <w:rFonts w:ascii="Times New Roman" w:hAnsi="Times New Roman" w:cs="Times New Roman"/>
          <w:sz w:val="26"/>
          <w:szCs w:val="26"/>
        </w:rPr>
        <w:t xml:space="preserve">form in </w:t>
      </w:r>
      <w:r w:rsidR="00B42B98" w:rsidRPr="00F36664">
        <w:rPr>
          <w:rFonts w:ascii="Times New Roman" w:hAnsi="Times New Roman" w:cs="Times New Roman"/>
          <w:sz w:val="26"/>
          <w:szCs w:val="26"/>
        </w:rPr>
        <w:t>question. If you were to avoid that</w:t>
      </w:r>
      <w:r w:rsidR="00245064">
        <w:rPr>
          <w:rFonts w:ascii="Times New Roman" w:hAnsi="Times New Roman" w:cs="Times New Roman"/>
          <w:sz w:val="26"/>
          <w:szCs w:val="26"/>
        </w:rPr>
        <w:t>,</w:t>
      </w:r>
      <w:r w:rsidR="00B42B98" w:rsidRPr="00F36664">
        <w:rPr>
          <w:rFonts w:ascii="Times New Roman" w:hAnsi="Times New Roman" w:cs="Times New Roman"/>
          <w:sz w:val="26"/>
          <w:szCs w:val="26"/>
        </w:rPr>
        <w:t xml:space="preserve"> you would impoverish the study of the form. I think here</w:t>
      </w:r>
      <w:r w:rsidR="00245064">
        <w:rPr>
          <w:rFonts w:ascii="Times New Roman" w:hAnsi="Times New Roman" w:cs="Times New Roman"/>
          <w:sz w:val="26"/>
          <w:szCs w:val="26"/>
        </w:rPr>
        <w:t>,</w:t>
      </w:r>
      <w:r w:rsidR="00B42B98" w:rsidRPr="00F36664">
        <w:rPr>
          <w:rFonts w:ascii="Times New Roman" w:hAnsi="Times New Roman" w:cs="Times New Roman"/>
          <w:sz w:val="26"/>
          <w:szCs w:val="26"/>
        </w:rPr>
        <w:t xml:space="preserve"> when we’re talking about the covenant form and its historical implications</w:t>
      </w:r>
      <w:r w:rsidR="00245064">
        <w:rPr>
          <w:rFonts w:ascii="Times New Roman" w:hAnsi="Times New Roman" w:cs="Times New Roman"/>
          <w:sz w:val="26"/>
          <w:szCs w:val="26"/>
        </w:rPr>
        <w:t>,</w:t>
      </w:r>
      <w:r w:rsidR="00B42B98" w:rsidRPr="00F36664">
        <w:rPr>
          <w:rFonts w:ascii="Times New Roman" w:hAnsi="Times New Roman" w:cs="Times New Roman"/>
          <w:sz w:val="26"/>
          <w:szCs w:val="26"/>
        </w:rPr>
        <w:t xml:space="preserve"> that certainly we need caution</w:t>
      </w:r>
      <w:r w:rsidR="00245064">
        <w:rPr>
          <w:rFonts w:ascii="Times New Roman" w:hAnsi="Times New Roman" w:cs="Times New Roman"/>
          <w:sz w:val="26"/>
          <w:szCs w:val="26"/>
        </w:rPr>
        <w:t>;</w:t>
      </w:r>
      <w:r w:rsidR="00B42B98" w:rsidRPr="00F36664">
        <w:rPr>
          <w:rFonts w:ascii="Times New Roman" w:hAnsi="Times New Roman" w:cs="Times New Roman"/>
          <w:sz w:val="26"/>
          <w:szCs w:val="26"/>
        </w:rPr>
        <w:t xml:space="preserve"> but we shouldn’t refuse to go with historical implications of the covenant form. </w:t>
      </w:r>
      <w:r w:rsidR="00724146">
        <w:rPr>
          <w:rFonts w:ascii="Times New Roman" w:hAnsi="Times New Roman" w:cs="Times New Roman"/>
          <w:sz w:val="26"/>
          <w:szCs w:val="26"/>
        </w:rPr>
        <w:br/>
      </w:r>
      <w:r w:rsidR="00724146">
        <w:rPr>
          <w:rFonts w:ascii="Times New Roman" w:hAnsi="Times New Roman" w:cs="Times New Roman"/>
          <w:sz w:val="26"/>
          <w:szCs w:val="26"/>
        </w:rPr>
        <w:br/>
        <w:t xml:space="preserve">1.  </w:t>
      </w:r>
      <w:r w:rsidR="00724146" w:rsidRPr="00F36664">
        <w:rPr>
          <w:rFonts w:ascii="Times New Roman" w:hAnsi="Times New Roman" w:cs="Times New Roman"/>
          <w:sz w:val="26"/>
          <w:szCs w:val="26"/>
        </w:rPr>
        <w:t xml:space="preserve">The Nature of the Covenant Form and its Origin: Cultic or </w:t>
      </w:r>
      <w:r w:rsidR="00724146">
        <w:rPr>
          <w:rFonts w:ascii="Times New Roman" w:hAnsi="Times New Roman" w:cs="Times New Roman"/>
          <w:sz w:val="26"/>
          <w:szCs w:val="26"/>
        </w:rPr>
        <w:t>H</w:t>
      </w:r>
      <w:r w:rsidR="00724146" w:rsidRPr="00F36664">
        <w:rPr>
          <w:rFonts w:ascii="Times New Roman" w:hAnsi="Times New Roman" w:cs="Times New Roman"/>
          <w:sz w:val="26"/>
          <w:szCs w:val="26"/>
        </w:rPr>
        <w:t>istorical.</w:t>
      </w:r>
      <w:r w:rsidR="00731201">
        <w:rPr>
          <w:rFonts w:ascii="Times New Roman" w:hAnsi="Times New Roman" w:cs="Times New Roman"/>
          <w:sz w:val="26"/>
          <w:szCs w:val="26"/>
        </w:rPr>
        <w:br/>
        <w:t xml:space="preserve"> </w:t>
      </w:r>
      <w:r w:rsidR="00731201">
        <w:rPr>
          <w:rFonts w:ascii="Times New Roman" w:hAnsi="Times New Roman" w:cs="Times New Roman"/>
          <w:sz w:val="26"/>
          <w:szCs w:val="26"/>
        </w:rPr>
        <w:tab/>
      </w:r>
      <w:r w:rsidR="00B42B98" w:rsidRPr="00F36664">
        <w:rPr>
          <w:rFonts w:ascii="Times New Roman" w:hAnsi="Times New Roman" w:cs="Times New Roman"/>
          <w:sz w:val="26"/>
          <w:szCs w:val="26"/>
        </w:rPr>
        <w:t>Ok 1</w:t>
      </w:r>
      <w:r w:rsidR="00731201">
        <w:rPr>
          <w:rFonts w:ascii="Times New Roman" w:hAnsi="Times New Roman" w:cs="Times New Roman"/>
          <w:sz w:val="26"/>
          <w:szCs w:val="26"/>
        </w:rPr>
        <w:t>.</w:t>
      </w:r>
      <w:r w:rsidR="00B42B98" w:rsidRPr="00F36664">
        <w:rPr>
          <w:rFonts w:ascii="Times New Roman" w:hAnsi="Times New Roman" w:cs="Times New Roman"/>
          <w:sz w:val="26"/>
          <w:szCs w:val="26"/>
        </w:rPr>
        <w:t xml:space="preserve"> “The Nature of the Covenant Form and it</w:t>
      </w:r>
      <w:r w:rsidR="00FA7436" w:rsidRPr="00F36664">
        <w:rPr>
          <w:rFonts w:ascii="Times New Roman" w:hAnsi="Times New Roman" w:cs="Times New Roman"/>
          <w:sz w:val="26"/>
          <w:szCs w:val="26"/>
        </w:rPr>
        <w:t xml:space="preserve">s Origin: Cultic or </w:t>
      </w:r>
      <w:r w:rsidR="00245064">
        <w:rPr>
          <w:rFonts w:ascii="Times New Roman" w:hAnsi="Times New Roman" w:cs="Times New Roman"/>
          <w:sz w:val="26"/>
          <w:szCs w:val="26"/>
        </w:rPr>
        <w:t>H</w:t>
      </w:r>
      <w:r w:rsidR="00FA7436" w:rsidRPr="00F36664">
        <w:rPr>
          <w:rFonts w:ascii="Times New Roman" w:hAnsi="Times New Roman" w:cs="Times New Roman"/>
          <w:sz w:val="26"/>
          <w:szCs w:val="26"/>
        </w:rPr>
        <w:t>istorical.</w:t>
      </w:r>
      <w:r w:rsidR="00245064">
        <w:rPr>
          <w:rFonts w:ascii="Times New Roman" w:hAnsi="Times New Roman" w:cs="Times New Roman"/>
          <w:sz w:val="26"/>
          <w:szCs w:val="26"/>
        </w:rPr>
        <w:t>”</w:t>
      </w:r>
      <w:r w:rsidR="00731201">
        <w:rPr>
          <w:rFonts w:ascii="Times New Roman" w:hAnsi="Times New Roman" w:cs="Times New Roman"/>
          <w:sz w:val="26"/>
          <w:szCs w:val="26"/>
        </w:rPr>
        <w:t xml:space="preserve"> </w:t>
      </w:r>
      <w:r w:rsidR="002C3E0B" w:rsidRPr="00F36664">
        <w:rPr>
          <w:rFonts w:ascii="Times New Roman" w:hAnsi="Times New Roman" w:cs="Times New Roman"/>
          <w:sz w:val="26"/>
          <w:szCs w:val="26"/>
        </w:rPr>
        <w:t>Now</w:t>
      </w:r>
      <w:r w:rsidR="00245064">
        <w:rPr>
          <w:rFonts w:ascii="Times New Roman" w:hAnsi="Times New Roman" w:cs="Times New Roman"/>
          <w:sz w:val="26"/>
          <w:szCs w:val="26"/>
        </w:rPr>
        <w:t>,</w:t>
      </w:r>
      <w:r w:rsidR="002C3E0B" w:rsidRPr="00F36664">
        <w:rPr>
          <w:rFonts w:ascii="Times New Roman" w:hAnsi="Times New Roman" w:cs="Times New Roman"/>
          <w:sz w:val="26"/>
          <w:szCs w:val="26"/>
        </w:rPr>
        <w:t xml:space="preserve"> I've put that heading that way because the cultic </w:t>
      </w:r>
      <w:r w:rsidR="00731201">
        <w:rPr>
          <w:rFonts w:ascii="Times New Roman" w:hAnsi="Times New Roman" w:cs="Times New Roman"/>
          <w:sz w:val="26"/>
          <w:szCs w:val="26"/>
        </w:rPr>
        <w:t>and</w:t>
      </w:r>
      <w:r w:rsidR="002C3E0B" w:rsidRPr="00F36664">
        <w:rPr>
          <w:rFonts w:ascii="Times New Roman" w:hAnsi="Times New Roman" w:cs="Times New Roman"/>
          <w:sz w:val="26"/>
          <w:szCs w:val="26"/>
        </w:rPr>
        <w:t xml:space="preserve"> historical </w:t>
      </w:r>
      <w:r w:rsidR="00731201">
        <w:rPr>
          <w:rFonts w:ascii="Times New Roman" w:hAnsi="Times New Roman" w:cs="Times New Roman"/>
          <w:sz w:val="26"/>
          <w:szCs w:val="26"/>
        </w:rPr>
        <w:t xml:space="preserve">do not </w:t>
      </w:r>
      <w:r w:rsidR="002C3E0B" w:rsidRPr="00F36664">
        <w:rPr>
          <w:rFonts w:ascii="Times New Roman" w:hAnsi="Times New Roman" w:cs="Times New Roman"/>
          <w:sz w:val="26"/>
          <w:szCs w:val="26"/>
        </w:rPr>
        <w:t xml:space="preserve">need necessarily </w:t>
      </w:r>
      <w:r w:rsidR="00731201">
        <w:rPr>
          <w:rFonts w:ascii="Times New Roman" w:hAnsi="Times New Roman" w:cs="Times New Roman"/>
          <w:sz w:val="26"/>
          <w:szCs w:val="26"/>
        </w:rPr>
        <w:t xml:space="preserve">to </w:t>
      </w:r>
      <w:r w:rsidR="002C3E0B" w:rsidRPr="00F36664">
        <w:rPr>
          <w:rFonts w:ascii="Times New Roman" w:hAnsi="Times New Roman" w:cs="Times New Roman"/>
          <w:sz w:val="26"/>
          <w:szCs w:val="26"/>
        </w:rPr>
        <w:t>be opposites</w:t>
      </w:r>
      <w:r w:rsidR="00731201">
        <w:rPr>
          <w:rFonts w:ascii="Times New Roman" w:hAnsi="Times New Roman" w:cs="Times New Roman"/>
          <w:sz w:val="26"/>
          <w:szCs w:val="26"/>
        </w:rPr>
        <w:t>. S</w:t>
      </w:r>
      <w:r w:rsidR="002C3E0B" w:rsidRPr="00F36664">
        <w:rPr>
          <w:rFonts w:ascii="Times New Roman" w:hAnsi="Times New Roman" w:cs="Times New Roman"/>
          <w:sz w:val="26"/>
          <w:szCs w:val="26"/>
        </w:rPr>
        <w:t>omething can be cultic and historical at the same time, but in a very real sense I think this form is cultic and historical. The</w:t>
      </w:r>
      <w:r w:rsidR="00FA7436" w:rsidRPr="00F36664">
        <w:rPr>
          <w:rFonts w:ascii="Times New Roman" w:hAnsi="Times New Roman" w:cs="Times New Roman"/>
          <w:sz w:val="26"/>
          <w:szCs w:val="26"/>
        </w:rPr>
        <w:t xml:space="preserve"> covenant</w:t>
      </w:r>
      <w:r w:rsidR="002C3E0B" w:rsidRPr="00F36664">
        <w:rPr>
          <w:rFonts w:ascii="Times New Roman" w:hAnsi="Times New Roman" w:cs="Times New Roman"/>
          <w:sz w:val="26"/>
          <w:szCs w:val="26"/>
        </w:rPr>
        <w:t xml:space="preserve"> was established at Sinai in a situation where the </w:t>
      </w:r>
      <w:r w:rsidR="00FA7436" w:rsidRPr="00F36664">
        <w:rPr>
          <w:rFonts w:ascii="Times New Roman" w:hAnsi="Times New Roman" w:cs="Times New Roman"/>
          <w:sz w:val="26"/>
          <w:szCs w:val="26"/>
        </w:rPr>
        <w:t>covenant</w:t>
      </w:r>
      <w:r w:rsidR="002C3E0B" w:rsidRPr="00F36664">
        <w:rPr>
          <w:rFonts w:ascii="Times New Roman" w:hAnsi="Times New Roman" w:cs="Times New Roman"/>
          <w:sz w:val="26"/>
          <w:szCs w:val="26"/>
        </w:rPr>
        <w:t xml:space="preserve"> was </w:t>
      </w:r>
      <w:r w:rsidR="00FA7436" w:rsidRPr="00F36664">
        <w:rPr>
          <w:rFonts w:ascii="Times New Roman" w:hAnsi="Times New Roman" w:cs="Times New Roman"/>
          <w:sz w:val="26"/>
          <w:szCs w:val="26"/>
        </w:rPr>
        <w:t>ratified</w:t>
      </w:r>
      <w:r w:rsidR="00731201">
        <w:rPr>
          <w:rFonts w:ascii="Times New Roman" w:hAnsi="Times New Roman" w:cs="Times New Roman"/>
          <w:sz w:val="26"/>
          <w:szCs w:val="26"/>
        </w:rPr>
        <w:t xml:space="preserve">. There were </w:t>
      </w:r>
      <w:r w:rsidR="002C3E0B" w:rsidRPr="00F36664">
        <w:rPr>
          <w:rFonts w:ascii="Times New Roman" w:hAnsi="Times New Roman" w:cs="Times New Roman"/>
          <w:sz w:val="26"/>
          <w:szCs w:val="26"/>
        </w:rPr>
        <w:t>sacrifice</w:t>
      </w:r>
      <w:r w:rsidR="00731201">
        <w:rPr>
          <w:rFonts w:ascii="Times New Roman" w:hAnsi="Times New Roman" w:cs="Times New Roman"/>
          <w:sz w:val="26"/>
          <w:szCs w:val="26"/>
        </w:rPr>
        <w:t>s</w:t>
      </w:r>
      <w:r w:rsidR="002C3E0B" w:rsidRPr="00F36664">
        <w:rPr>
          <w:rFonts w:ascii="Times New Roman" w:hAnsi="Times New Roman" w:cs="Times New Roman"/>
          <w:sz w:val="26"/>
          <w:szCs w:val="26"/>
        </w:rPr>
        <w:t xml:space="preserve">, </w:t>
      </w:r>
      <w:r w:rsidR="00731201">
        <w:rPr>
          <w:rFonts w:ascii="Times New Roman" w:hAnsi="Times New Roman" w:cs="Times New Roman"/>
          <w:sz w:val="26"/>
          <w:szCs w:val="26"/>
        </w:rPr>
        <w:t>s</w:t>
      </w:r>
      <w:r w:rsidR="002C3E0B" w:rsidRPr="00F36664">
        <w:rPr>
          <w:rFonts w:ascii="Times New Roman" w:hAnsi="Times New Roman" w:cs="Times New Roman"/>
          <w:sz w:val="26"/>
          <w:szCs w:val="26"/>
        </w:rPr>
        <w:t xml:space="preserve">prinkling of blood and so forth, so you could say it's cultic, but at the same time it's historical. The reason I put it that way is because </w:t>
      </w:r>
      <w:r w:rsidR="00FA7436" w:rsidRPr="00F36664">
        <w:rPr>
          <w:rFonts w:ascii="Times New Roman" w:hAnsi="Times New Roman" w:cs="Times New Roman"/>
          <w:sz w:val="26"/>
          <w:szCs w:val="26"/>
        </w:rPr>
        <w:t xml:space="preserve">of </w:t>
      </w:r>
      <w:r w:rsidR="002C3E0B" w:rsidRPr="00F36664">
        <w:rPr>
          <w:rFonts w:ascii="Times New Roman" w:hAnsi="Times New Roman" w:cs="Times New Roman"/>
          <w:sz w:val="26"/>
          <w:szCs w:val="26"/>
        </w:rPr>
        <w:t xml:space="preserve">what </w:t>
      </w:r>
      <w:r w:rsidR="00731201">
        <w:rPr>
          <w:rFonts w:ascii="Times New Roman" w:hAnsi="Times New Roman" w:cs="Times New Roman"/>
          <w:sz w:val="26"/>
          <w:szCs w:val="26"/>
        </w:rPr>
        <w:t>v</w:t>
      </w:r>
      <w:r w:rsidR="002C3E0B" w:rsidRPr="00F36664">
        <w:rPr>
          <w:rFonts w:ascii="Times New Roman" w:hAnsi="Times New Roman" w:cs="Times New Roman"/>
          <w:sz w:val="26"/>
          <w:szCs w:val="26"/>
        </w:rPr>
        <w:t>on R</w:t>
      </w:r>
      <w:r w:rsidR="00731201">
        <w:rPr>
          <w:rFonts w:ascii="Times New Roman" w:hAnsi="Times New Roman" w:cs="Times New Roman"/>
          <w:sz w:val="26"/>
          <w:szCs w:val="26"/>
        </w:rPr>
        <w:t>a</w:t>
      </w:r>
      <w:r w:rsidR="002C3E0B" w:rsidRPr="00F36664">
        <w:rPr>
          <w:rFonts w:ascii="Times New Roman" w:hAnsi="Times New Roman" w:cs="Times New Roman"/>
          <w:sz w:val="26"/>
          <w:szCs w:val="26"/>
        </w:rPr>
        <w:t xml:space="preserve">d has done with this. </w:t>
      </w:r>
    </w:p>
    <w:p w14:paraId="76577823" w14:textId="39272147" w:rsidR="002C3E0B" w:rsidRPr="00F36664" w:rsidRDefault="002C3E0B" w:rsidP="00245064">
      <w:pPr>
        <w:spacing w:after="0" w:line="360" w:lineRule="auto"/>
        <w:rPr>
          <w:rFonts w:ascii="Times New Roman" w:hAnsi="Times New Roman" w:cs="Times New Roman"/>
          <w:sz w:val="26"/>
          <w:szCs w:val="26"/>
        </w:rPr>
      </w:pPr>
      <w:r w:rsidRPr="00F36664">
        <w:rPr>
          <w:rFonts w:ascii="Times New Roman" w:hAnsi="Times New Roman" w:cs="Times New Roman"/>
          <w:sz w:val="26"/>
          <w:szCs w:val="26"/>
        </w:rPr>
        <w:tab/>
        <w:t>Remember last week</w:t>
      </w:r>
      <w:r w:rsidR="00245064">
        <w:rPr>
          <w:rFonts w:ascii="Times New Roman" w:hAnsi="Times New Roman" w:cs="Times New Roman"/>
          <w:sz w:val="26"/>
          <w:szCs w:val="26"/>
        </w:rPr>
        <w:t>,</w:t>
      </w:r>
      <w:r w:rsidRPr="00F36664">
        <w:rPr>
          <w:rFonts w:ascii="Times New Roman" w:hAnsi="Times New Roman" w:cs="Times New Roman"/>
          <w:sz w:val="26"/>
          <w:szCs w:val="26"/>
        </w:rPr>
        <w:t xml:space="preserve"> and even previous to that</w:t>
      </w:r>
      <w:r w:rsidR="00245064">
        <w:rPr>
          <w:rFonts w:ascii="Times New Roman" w:hAnsi="Times New Roman" w:cs="Times New Roman"/>
          <w:sz w:val="26"/>
          <w:szCs w:val="26"/>
        </w:rPr>
        <w:t>,</w:t>
      </w:r>
      <w:r w:rsidRPr="00F36664">
        <w:rPr>
          <w:rFonts w:ascii="Times New Roman" w:hAnsi="Times New Roman" w:cs="Times New Roman"/>
          <w:sz w:val="26"/>
          <w:szCs w:val="26"/>
        </w:rPr>
        <w:t xml:space="preserve"> we noted that </w:t>
      </w:r>
      <w:r w:rsidR="00731201">
        <w:rPr>
          <w:rFonts w:ascii="Times New Roman" w:hAnsi="Times New Roman" w:cs="Times New Roman"/>
          <w:sz w:val="26"/>
          <w:szCs w:val="26"/>
        </w:rPr>
        <w:t>v</w:t>
      </w:r>
      <w:r w:rsidRPr="00F36664">
        <w:rPr>
          <w:rFonts w:ascii="Times New Roman" w:hAnsi="Times New Roman" w:cs="Times New Roman"/>
          <w:sz w:val="26"/>
          <w:szCs w:val="26"/>
        </w:rPr>
        <w:t>on R</w:t>
      </w:r>
      <w:r w:rsidR="00731201">
        <w:rPr>
          <w:rFonts w:ascii="Times New Roman" w:hAnsi="Times New Roman" w:cs="Times New Roman"/>
          <w:sz w:val="26"/>
          <w:szCs w:val="26"/>
        </w:rPr>
        <w:t>a</w:t>
      </w:r>
      <w:r w:rsidRPr="00F36664">
        <w:rPr>
          <w:rFonts w:ascii="Times New Roman" w:hAnsi="Times New Roman" w:cs="Times New Roman"/>
          <w:sz w:val="26"/>
          <w:szCs w:val="26"/>
        </w:rPr>
        <w:t>d spoke of a structure to the book of Deuteronomy way back in 1938</w:t>
      </w:r>
      <w:r w:rsidR="00245064">
        <w:rPr>
          <w:rFonts w:ascii="Times New Roman" w:hAnsi="Times New Roman" w:cs="Times New Roman"/>
          <w:sz w:val="26"/>
          <w:szCs w:val="26"/>
        </w:rPr>
        <w:t xml:space="preserve">. </w:t>
      </w:r>
      <w:r w:rsidRPr="00F36664">
        <w:rPr>
          <w:rFonts w:ascii="Times New Roman" w:hAnsi="Times New Roman" w:cs="Times New Roman"/>
          <w:sz w:val="26"/>
          <w:szCs w:val="26"/>
        </w:rPr>
        <w:t xml:space="preserve"> I think I gave you that last week</w:t>
      </w:r>
      <w:r w:rsidR="00245064">
        <w:rPr>
          <w:rFonts w:ascii="Times New Roman" w:hAnsi="Times New Roman" w:cs="Times New Roman"/>
          <w:sz w:val="26"/>
          <w:szCs w:val="26"/>
        </w:rPr>
        <w:t>:</w:t>
      </w:r>
      <w:r w:rsidRPr="00F36664">
        <w:rPr>
          <w:rFonts w:ascii="Times New Roman" w:hAnsi="Times New Roman" w:cs="Times New Roman"/>
          <w:sz w:val="26"/>
          <w:szCs w:val="26"/>
        </w:rPr>
        <w:t xml:space="preserve"> the way he outline</w:t>
      </w:r>
      <w:r w:rsidR="00FA7436" w:rsidRPr="00F36664">
        <w:rPr>
          <w:rFonts w:ascii="Times New Roman" w:hAnsi="Times New Roman" w:cs="Times New Roman"/>
          <w:sz w:val="26"/>
          <w:szCs w:val="26"/>
        </w:rPr>
        <w:t>d</w:t>
      </w:r>
      <w:r w:rsidRPr="00F36664">
        <w:rPr>
          <w:rFonts w:ascii="Times New Roman" w:hAnsi="Times New Roman" w:cs="Times New Roman"/>
          <w:sz w:val="26"/>
          <w:szCs w:val="26"/>
        </w:rPr>
        <w:t xml:space="preserve"> the book and the structure he saw. He proposed that that structure was derived from the cult, and he felt that the structure was preserved in Israel and was passed on in Israel and found it's place in the book of Deuteronomy from the preaching of the Levites</w:t>
      </w:r>
      <w:r w:rsidR="00245064">
        <w:rPr>
          <w:rFonts w:ascii="Times New Roman" w:hAnsi="Times New Roman" w:cs="Times New Roman"/>
          <w:sz w:val="26"/>
          <w:szCs w:val="26"/>
        </w:rPr>
        <w:t>,</w:t>
      </w:r>
      <w:r w:rsidRPr="00F36664">
        <w:rPr>
          <w:rFonts w:ascii="Times New Roman" w:hAnsi="Times New Roman" w:cs="Times New Roman"/>
          <w:sz w:val="26"/>
          <w:szCs w:val="26"/>
        </w:rPr>
        <w:t xml:space="preserve"> and it was of cultic origins or reform.</w:t>
      </w:r>
    </w:p>
    <w:p w14:paraId="01AC697E" w14:textId="2FD8F827" w:rsidR="002C3E0B" w:rsidRPr="00F36664" w:rsidRDefault="002C3E0B" w:rsidP="00245064">
      <w:pPr>
        <w:spacing w:after="0" w:line="360" w:lineRule="auto"/>
        <w:rPr>
          <w:rFonts w:ascii="Times New Roman" w:hAnsi="Times New Roman" w:cs="Times New Roman"/>
          <w:sz w:val="26"/>
          <w:szCs w:val="26"/>
        </w:rPr>
      </w:pPr>
      <w:r w:rsidRPr="00F36664">
        <w:rPr>
          <w:rFonts w:ascii="Times New Roman" w:hAnsi="Times New Roman" w:cs="Times New Roman"/>
          <w:sz w:val="26"/>
          <w:szCs w:val="26"/>
        </w:rPr>
        <w:lastRenderedPageBreak/>
        <w:tab/>
        <w:t xml:space="preserve">Now that was </w:t>
      </w:r>
      <w:r w:rsidR="00731201">
        <w:rPr>
          <w:rFonts w:ascii="Times New Roman" w:hAnsi="Times New Roman" w:cs="Times New Roman"/>
          <w:sz w:val="26"/>
          <w:szCs w:val="26"/>
        </w:rPr>
        <w:t>in 19</w:t>
      </w:r>
      <w:r w:rsidRPr="00F36664">
        <w:rPr>
          <w:rFonts w:ascii="Times New Roman" w:hAnsi="Times New Roman" w:cs="Times New Roman"/>
          <w:sz w:val="26"/>
          <w:szCs w:val="26"/>
        </w:rPr>
        <w:t>38</w:t>
      </w:r>
      <w:r w:rsidR="00731201">
        <w:rPr>
          <w:rFonts w:ascii="Times New Roman" w:hAnsi="Times New Roman" w:cs="Times New Roman"/>
          <w:sz w:val="26"/>
          <w:szCs w:val="26"/>
        </w:rPr>
        <w:t>. T</w:t>
      </w:r>
      <w:r w:rsidRPr="00F36664">
        <w:rPr>
          <w:rFonts w:ascii="Times New Roman" w:hAnsi="Times New Roman" w:cs="Times New Roman"/>
          <w:sz w:val="26"/>
          <w:szCs w:val="26"/>
        </w:rPr>
        <w:t>hat was before anyone called attention to the treaty</w:t>
      </w:r>
      <w:r w:rsidR="00731201">
        <w:rPr>
          <w:rFonts w:ascii="Times New Roman" w:hAnsi="Times New Roman" w:cs="Times New Roman"/>
          <w:sz w:val="26"/>
          <w:szCs w:val="26"/>
        </w:rPr>
        <w:t>-</w:t>
      </w:r>
      <w:r w:rsidRPr="00F36664">
        <w:rPr>
          <w:rFonts w:ascii="Times New Roman" w:hAnsi="Times New Roman" w:cs="Times New Roman"/>
          <w:sz w:val="26"/>
          <w:szCs w:val="26"/>
        </w:rPr>
        <w:t>covenant analysis</w:t>
      </w:r>
      <w:r w:rsidR="00245064">
        <w:rPr>
          <w:rFonts w:ascii="Times New Roman" w:hAnsi="Times New Roman" w:cs="Times New Roman"/>
          <w:sz w:val="26"/>
          <w:szCs w:val="26"/>
        </w:rPr>
        <w:t>:</w:t>
      </w:r>
      <w:r w:rsidRPr="00F36664">
        <w:rPr>
          <w:rFonts w:ascii="Times New Roman" w:hAnsi="Times New Roman" w:cs="Times New Roman"/>
          <w:sz w:val="26"/>
          <w:szCs w:val="26"/>
        </w:rPr>
        <w:t xml:space="preserve"> long before that. </w:t>
      </w:r>
      <w:r w:rsidR="00FA7436" w:rsidRPr="00F36664">
        <w:rPr>
          <w:rFonts w:ascii="Times New Roman" w:hAnsi="Times New Roman" w:cs="Times New Roman"/>
          <w:sz w:val="26"/>
          <w:szCs w:val="26"/>
        </w:rPr>
        <w:t>Mendenhall’s</w:t>
      </w:r>
      <w:r w:rsidRPr="00F36664">
        <w:rPr>
          <w:rFonts w:ascii="Times New Roman" w:hAnsi="Times New Roman" w:cs="Times New Roman"/>
          <w:sz w:val="26"/>
          <w:szCs w:val="26"/>
        </w:rPr>
        <w:t xml:space="preserve"> article was in </w:t>
      </w:r>
      <w:r w:rsidR="00731201">
        <w:rPr>
          <w:rFonts w:ascii="Times New Roman" w:hAnsi="Times New Roman" w:cs="Times New Roman"/>
          <w:sz w:val="26"/>
          <w:szCs w:val="26"/>
        </w:rPr>
        <w:t>19</w:t>
      </w:r>
      <w:r w:rsidRPr="00F36664">
        <w:rPr>
          <w:rFonts w:ascii="Times New Roman" w:hAnsi="Times New Roman" w:cs="Times New Roman"/>
          <w:sz w:val="26"/>
          <w:szCs w:val="26"/>
        </w:rPr>
        <w:t xml:space="preserve">54, so it was quite a bit later. With the more recent treaty material being brought to light, </w:t>
      </w:r>
      <w:r w:rsidR="00731201">
        <w:rPr>
          <w:rFonts w:ascii="Times New Roman" w:hAnsi="Times New Roman" w:cs="Times New Roman"/>
          <w:sz w:val="26"/>
          <w:szCs w:val="26"/>
        </w:rPr>
        <w:t>v</w:t>
      </w:r>
      <w:r w:rsidRPr="00F36664">
        <w:rPr>
          <w:rFonts w:ascii="Times New Roman" w:hAnsi="Times New Roman" w:cs="Times New Roman"/>
          <w:sz w:val="26"/>
          <w:szCs w:val="26"/>
        </w:rPr>
        <w:t>on R</w:t>
      </w:r>
      <w:r w:rsidR="00731201">
        <w:rPr>
          <w:rFonts w:ascii="Times New Roman" w:hAnsi="Times New Roman" w:cs="Times New Roman"/>
          <w:sz w:val="26"/>
          <w:szCs w:val="26"/>
        </w:rPr>
        <w:t>a</w:t>
      </w:r>
      <w:r w:rsidRPr="00F36664">
        <w:rPr>
          <w:rFonts w:ascii="Times New Roman" w:hAnsi="Times New Roman" w:cs="Times New Roman"/>
          <w:sz w:val="26"/>
          <w:szCs w:val="26"/>
        </w:rPr>
        <w:t>d</w:t>
      </w:r>
      <w:r w:rsidR="00731201">
        <w:rPr>
          <w:rFonts w:ascii="Times New Roman" w:hAnsi="Times New Roman" w:cs="Times New Roman"/>
          <w:sz w:val="26"/>
          <w:szCs w:val="26"/>
        </w:rPr>
        <w:t xml:space="preserve"> has</w:t>
      </w:r>
      <w:r w:rsidRPr="00F36664">
        <w:rPr>
          <w:rFonts w:ascii="Times New Roman" w:hAnsi="Times New Roman" w:cs="Times New Roman"/>
          <w:sz w:val="26"/>
          <w:szCs w:val="26"/>
        </w:rPr>
        <w:t xml:space="preserve"> not changed his position, although he recognizes and accepts the treaty</w:t>
      </w:r>
      <w:r w:rsidR="00731201">
        <w:rPr>
          <w:rFonts w:ascii="Times New Roman" w:hAnsi="Times New Roman" w:cs="Times New Roman"/>
          <w:sz w:val="26"/>
          <w:szCs w:val="26"/>
        </w:rPr>
        <w:t>-</w:t>
      </w:r>
      <w:r w:rsidRPr="00F36664">
        <w:rPr>
          <w:rFonts w:ascii="Times New Roman" w:hAnsi="Times New Roman" w:cs="Times New Roman"/>
          <w:sz w:val="26"/>
          <w:szCs w:val="26"/>
        </w:rPr>
        <w:t xml:space="preserve">covenant analogy. If you look in his </w:t>
      </w:r>
      <w:r w:rsidRPr="00245064">
        <w:rPr>
          <w:rFonts w:ascii="Times New Roman" w:hAnsi="Times New Roman" w:cs="Times New Roman"/>
          <w:i/>
          <w:iCs/>
          <w:sz w:val="26"/>
          <w:szCs w:val="26"/>
        </w:rPr>
        <w:t xml:space="preserve">Old Testament </w:t>
      </w:r>
      <w:r w:rsidR="00731201" w:rsidRPr="00245064">
        <w:rPr>
          <w:rFonts w:ascii="Times New Roman" w:hAnsi="Times New Roman" w:cs="Times New Roman"/>
          <w:i/>
          <w:iCs/>
          <w:sz w:val="26"/>
          <w:szCs w:val="26"/>
        </w:rPr>
        <w:t>T</w:t>
      </w:r>
      <w:r w:rsidRPr="00245064">
        <w:rPr>
          <w:rFonts w:ascii="Times New Roman" w:hAnsi="Times New Roman" w:cs="Times New Roman"/>
          <w:i/>
          <w:iCs/>
          <w:sz w:val="26"/>
          <w:szCs w:val="26"/>
        </w:rPr>
        <w:t>heology</w:t>
      </w:r>
      <w:r w:rsidRPr="00F36664">
        <w:rPr>
          <w:rFonts w:ascii="Times New Roman" w:hAnsi="Times New Roman" w:cs="Times New Roman"/>
          <w:sz w:val="26"/>
          <w:szCs w:val="26"/>
        </w:rPr>
        <w:t xml:space="preserve">, which was published in </w:t>
      </w:r>
      <w:r w:rsidR="00731201">
        <w:rPr>
          <w:rFonts w:ascii="Times New Roman" w:hAnsi="Times New Roman" w:cs="Times New Roman"/>
          <w:sz w:val="26"/>
          <w:szCs w:val="26"/>
        </w:rPr>
        <w:t>19</w:t>
      </w:r>
      <w:r w:rsidRPr="00F36664">
        <w:rPr>
          <w:rFonts w:ascii="Times New Roman" w:hAnsi="Times New Roman" w:cs="Times New Roman"/>
          <w:sz w:val="26"/>
          <w:szCs w:val="26"/>
        </w:rPr>
        <w:t xml:space="preserve">57, this is the first volume of that, page 132, he says, "Comparison of </w:t>
      </w:r>
      <w:r w:rsidR="00245064">
        <w:rPr>
          <w:rFonts w:ascii="Times New Roman" w:hAnsi="Times New Roman" w:cs="Times New Roman"/>
          <w:sz w:val="26"/>
          <w:szCs w:val="26"/>
        </w:rPr>
        <w:t>A</w:t>
      </w:r>
      <w:r w:rsidRPr="00F36664">
        <w:rPr>
          <w:rFonts w:ascii="Times New Roman" w:hAnsi="Times New Roman" w:cs="Times New Roman"/>
          <w:sz w:val="26"/>
          <w:szCs w:val="26"/>
        </w:rPr>
        <w:t xml:space="preserve">ncient </w:t>
      </w:r>
      <w:r w:rsidR="00731201">
        <w:rPr>
          <w:rFonts w:ascii="Times New Roman" w:hAnsi="Times New Roman" w:cs="Times New Roman"/>
          <w:sz w:val="26"/>
          <w:szCs w:val="26"/>
        </w:rPr>
        <w:t>Ne</w:t>
      </w:r>
      <w:r w:rsidRPr="00F36664">
        <w:rPr>
          <w:rFonts w:ascii="Times New Roman" w:hAnsi="Times New Roman" w:cs="Times New Roman"/>
          <w:sz w:val="26"/>
          <w:szCs w:val="26"/>
        </w:rPr>
        <w:t xml:space="preserve">ar </w:t>
      </w:r>
      <w:r w:rsidR="00731201">
        <w:rPr>
          <w:rFonts w:ascii="Times New Roman" w:hAnsi="Times New Roman" w:cs="Times New Roman"/>
          <w:sz w:val="26"/>
          <w:szCs w:val="26"/>
        </w:rPr>
        <w:t>E</w:t>
      </w:r>
      <w:r w:rsidRPr="00F36664">
        <w:rPr>
          <w:rFonts w:ascii="Times New Roman" w:hAnsi="Times New Roman" w:cs="Times New Roman"/>
          <w:sz w:val="26"/>
          <w:szCs w:val="26"/>
        </w:rPr>
        <w:t xml:space="preserve">astern treaties, especially of those made by the </w:t>
      </w:r>
      <w:r w:rsidR="00FA7436" w:rsidRPr="00F36664">
        <w:rPr>
          <w:rFonts w:ascii="Times New Roman" w:hAnsi="Times New Roman" w:cs="Times New Roman"/>
          <w:sz w:val="26"/>
          <w:szCs w:val="26"/>
        </w:rPr>
        <w:t>Hittites</w:t>
      </w:r>
      <w:r w:rsidRPr="00F36664">
        <w:rPr>
          <w:rFonts w:ascii="Times New Roman" w:hAnsi="Times New Roman" w:cs="Times New Roman"/>
          <w:sz w:val="26"/>
          <w:szCs w:val="26"/>
        </w:rPr>
        <w:t xml:space="preserve"> in the fourteenth and thirteenth century B</w:t>
      </w:r>
      <w:r w:rsidR="00731201">
        <w:rPr>
          <w:rFonts w:ascii="Times New Roman" w:hAnsi="Times New Roman" w:cs="Times New Roman"/>
          <w:sz w:val="26"/>
          <w:szCs w:val="26"/>
        </w:rPr>
        <w:t>.</w:t>
      </w:r>
      <w:r w:rsidRPr="00F36664">
        <w:rPr>
          <w:rFonts w:ascii="Times New Roman" w:hAnsi="Times New Roman" w:cs="Times New Roman"/>
          <w:sz w:val="26"/>
          <w:szCs w:val="26"/>
        </w:rPr>
        <w:t>C</w:t>
      </w:r>
      <w:r w:rsidR="00731201">
        <w:rPr>
          <w:rFonts w:ascii="Times New Roman" w:hAnsi="Times New Roman" w:cs="Times New Roman"/>
          <w:sz w:val="26"/>
          <w:szCs w:val="26"/>
        </w:rPr>
        <w:t>.</w:t>
      </w:r>
      <w:r w:rsidRPr="00F36664">
        <w:rPr>
          <w:rFonts w:ascii="Times New Roman" w:hAnsi="Times New Roman" w:cs="Times New Roman"/>
          <w:sz w:val="26"/>
          <w:szCs w:val="26"/>
        </w:rPr>
        <w:t xml:space="preserve"> with passages in the </w:t>
      </w:r>
      <w:r w:rsidR="00731201">
        <w:rPr>
          <w:rFonts w:ascii="Times New Roman" w:hAnsi="Times New Roman" w:cs="Times New Roman"/>
          <w:sz w:val="26"/>
          <w:szCs w:val="26"/>
        </w:rPr>
        <w:t>O</w:t>
      </w:r>
      <w:r w:rsidRPr="00F36664">
        <w:rPr>
          <w:rFonts w:ascii="Times New Roman" w:hAnsi="Times New Roman" w:cs="Times New Roman"/>
          <w:sz w:val="26"/>
          <w:szCs w:val="26"/>
        </w:rPr>
        <w:t xml:space="preserve">ld </w:t>
      </w:r>
      <w:r w:rsidR="00731201">
        <w:rPr>
          <w:rFonts w:ascii="Times New Roman" w:hAnsi="Times New Roman" w:cs="Times New Roman"/>
          <w:sz w:val="26"/>
          <w:szCs w:val="26"/>
        </w:rPr>
        <w:t>T</w:t>
      </w:r>
      <w:r w:rsidRPr="00F36664">
        <w:rPr>
          <w:rFonts w:ascii="Times New Roman" w:hAnsi="Times New Roman" w:cs="Times New Roman"/>
          <w:sz w:val="26"/>
          <w:szCs w:val="26"/>
        </w:rPr>
        <w:t>estament</w:t>
      </w:r>
      <w:r w:rsidR="00245064">
        <w:rPr>
          <w:rFonts w:ascii="Times New Roman" w:hAnsi="Times New Roman" w:cs="Times New Roman"/>
          <w:sz w:val="26"/>
          <w:szCs w:val="26"/>
        </w:rPr>
        <w:t>,</w:t>
      </w:r>
      <w:r w:rsidRPr="00F36664">
        <w:rPr>
          <w:rFonts w:ascii="Times New Roman" w:hAnsi="Times New Roman" w:cs="Times New Roman"/>
          <w:sz w:val="26"/>
          <w:szCs w:val="26"/>
        </w:rPr>
        <w:t xml:space="preserve"> has revealed so many things in common between the two, particularly the matter of form, that there must be some connection between the </w:t>
      </w:r>
      <w:r w:rsidR="00731201">
        <w:rPr>
          <w:rFonts w:ascii="Times New Roman" w:hAnsi="Times New Roman" w:cs="Times New Roman"/>
          <w:sz w:val="26"/>
          <w:szCs w:val="26"/>
        </w:rPr>
        <w:t xml:space="preserve">suzerain </w:t>
      </w:r>
      <w:r w:rsidRPr="00F36664">
        <w:rPr>
          <w:rFonts w:ascii="Times New Roman" w:hAnsi="Times New Roman" w:cs="Times New Roman"/>
          <w:sz w:val="26"/>
          <w:szCs w:val="26"/>
        </w:rPr>
        <w:t xml:space="preserve">treaties and the exposition of the details of </w:t>
      </w:r>
      <w:r w:rsidR="00FA7436" w:rsidRPr="00F36664">
        <w:rPr>
          <w:rFonts w:ascii="Times New Roman" w:hAnsi="Times New Roman" w:cs="Times New Roman"/>
          <w:sz w:val="26"/>
          <w:szCs w:val="26"/>
        </w:rPr>
        <w:t>Yahweh’s</w:t>
      </w:r>
      <w:r w:rsidRPr="00F36664">
        <w:rPr>
          <w:rFonts w:ascii="Times New Roman" w:hAnsi="Times New Roman" w:cs="Times New Roman"/>
          <w:sz w:val="26"/>
          <w:szCs w:val="26"/>
        </w:rPr>
        <w:t xml:space="preserve"> covenant with Israel </w:t>
      </w:r>
      <w:r w:rsidR="00FA7436" w:rsidRPr="00F36664">
        <w:rPr>
          <w:rFonts w:ascii="Times New Roman" w:hAnsi="Times New Roman" w:cs="Times New Roman"/>
          <w:sz w:val="26"/>
          <w:szCs w:val="26"/>
        </w:rPr>
        <w:t>given in</w:t>
      </w:r>
      <w:r w:rsidRPr="00F36664">
        <w:rPr>
          <w:rFonts w:ascii="Times New Roman" w:hAnsi="Times New Roman" w:cs="Times New Roman"/>
          <w:sz w:val="26"/>
          <w:szCs w:val="26"/>
        </w:rPr>
        <w:t xml:space="preserve"> certain passages in the Old Testament." </w:t>
      </w:r>
      <w:r w:rsidR="00731201">
        <w:rPr>
          <w:rFonts w:ascii="Times New Roman" w:hAnsi="Times New Roman" w:cs="Times New Roman"/>
          <w:sz w:val="26"/>
          <w:szCs w:val="26"/>
        </w:rPr>
        <w:t xml:space="preserve"> T</w:t>
      </w:r>
      <w:r w:rsidRPr="00F36664">
        <w:rPr>
          <w:rFonts w:ascii="Times New Roman" w:hAnsi="Times New Roman" w:cs="Times New Roman"/>
          <w:sz w:val="26"/>
          <w:szCs w:val="26"/>
        </w:rPr>
        <w:t>hen he gives his review of much of what we've discussed</w:t>
      </w:r>
      <w:r w:rsidR="00245064">
        <w:rPr>
          <w:rFonts w:ascii="Times New Roman" w:hAnsi="Times New Roman" w:cs="Times New Roman"/>
          <w:sz w:val="26"/>
          <w:szCs w:val="26"/>
        </w:rPr>
        <w:t>:</w:t>
      </w:r>
      <w:r w:rsidRPr="00F36664">
        <w:rPr>
          <w:rFonts w:ascii="Times New Roman" w:hAnsi="Times New Roman" w:cs="Times New Roman"/>
          <w:sz w:val="26"/>
          <w:szCs w:val="26"/>
        </w:rPr>
        <w:t xml:space="preserve"> the structure of the treaty and how that compares to the </w:t>
      </w:r>
      <w:r w:rsidR="00731201">
        <w:rPr>
          <w:rFonts w:ascii="Times New Roman" w:hAnsi="Times New Roman" w:cs="Times New Roman"/>
          <w:sz w:val="26"/>
          <w:szCs w:val="26"/>
        </w:rPr>
        <w:t>b</w:t>
      </w:r>
      <w:r w:rsidRPr="00F36664">
        <w:rPr>
          <w:rFonts w:ascii="Times New Roman" w:hAnsi="Times New Roman" w:cs="Times New Roman"/>
          <w:sz w:val="26"/>
          <w:szCs w:val="26"/>
        </w:rPr>
        <w:t xml:space="preserve">iblical material. </w:t>
      </w:r>
      <w:r w:rsidR="00731201">
        <w:rPr>
          <w:rFonts w:ascii="Times New Roman" w:hAnsi="Times New Roman" w:cs="Times New Roman"/>
          <w:sz w:val="26"/>
          <w:szCs w:val="26"/>
        </w:rPr>
        <w:t>H</w:t>
      </w:r>
      <w:r w:rsidRPr="00F36664">
        <w:rPr>
          <w:rFonts w:ascii="Times New Roman" w:hAnsi="Times New Roman" w:cs="Times New Roman"/>
          <w:sz w:val="26"/>
          <w:szCs w:val="26"/>
        </w:rPr>
        <w:t>e says this is found in a number of passages</w:t>
      </w:r>
      <w:r w:rsidR="00245064">
        <w:rPr>
          <w:rFonts w:ascii="Times New Roman" w:hAnsi="Times New Roman" w:cs="Times New Roman"/>
          <w:sz w:val="26"/>
          <w:szCs w:val="26"/>
        </w:rPr>
        <w:t>,</w:t>
      </w:r>
      <w:r w:rsidRPr="00F36664">
        <w:rPr>
          <w:rFonts w:ascii="Times New Roman" w:hAnsi="Times New Roman" w:cs="Times New Roman"/>
          <w:sz w:val="26"/>
          <w:szCs w:val="26"/>
        </w:rPr>
        <w:t xml:space="preserve"> including </w:t>
      </w:r>
      <w:r w:rsidR="00FA7436" w:rsidRPr="00F36664">
        <w:rPr>
          <w:rFonts w:ascii="Times New Roman" w:hAnsi="Times New Roman" w:cs="Times New Roman"/>
          <w:sz w:val="26"/>
          <w:szCs w:val="26"/>
        </w:rPr>
        <w:t>those that</w:t>
      </w:r>
      <w:r w:rsidRPr="00F36664">
        <w:rPr>
          <w:rFonts w:ascii="Times New Roman" w:hAnsi="Times New Roman" w:cs="Times New Roman"/>
          <w:sz w:val="26"/>
          <w:szCs w:val="26"/>
        </w:rPr>
        <w:t xml:space="preserve"> I just mentioned. </w:t>
      </w:r>
      <w:r w:rsidR="00731201">
        <w:rPr>
          <w:rFonts w:ascii="Times New Roman" w:hAnsi="Times New Roman" w:cs="Times New Roman"/>
          <w:sz w:val="26"/>
          <w:szCs w:val="26"/>
        </w:rPr>
        <w:t xml:space="preserve"> H</w:t>
      </w:r>
      <w:r w:rsidRPr="00F36664">
        <w:rPr>
          <w:rFonts w:ascii="Times New Roman" w:hAnsi="Times New Roman" w:cs="Times New Roman"/>
          <w:sz w:val="26"/>
          <w:szCs w:val="26"/>
        </w:rPr>
        <w:t xml:space="preserve">e </w:t>
      </w:r>
      <w:r w:rsidR="00731201">
        <w:rPr>
          <w:rFonts w:ascii="Times New Roman" w:hAnsi="Times New Roman" w:cs="Times New Roman"/>
          <w:sz w:val="26"/>
          <w:szCs w:val="26"/>
        </w:rPr>
        <w:t>continues</w:t>
      </w:r>
      <w:r w:rsidRPr="00F36664">
        <w:rPr>
          <w:rFonts w:ascii="Times New Roman" w:hAnsi="Times New Roman" w:cs="Times New Roman"/>
          <w:sz w:val="26"/>
          <w:szCs w:val="26"/>
        </w:rPr>
        <w:t>, "Even if there are still many questions o</w:t>
      </w:r>
      <w:r w:rsidR="00FA7436" w:rsidRPr="00F36664">
        <w:rPr>
          <w:rFonts w:ascii="Times New Roman" w:hAnsi="Times New Roman" w:cs="Times New Roman"/>
          <w:sz w:val="26"/>
          <w:szCs w:val="26"/>
        </w:rPr>
        <w:t>f details of the answers, there is</w:t>
      </w:r>
      <w:r w:rsidRPr="00F36664">
        <w:rPr>
          <w:rFonts w:ascii="Times New Roman" w:hAnsi="Times New Roman" w:cs="Times New Roman"/>
          <w:sz w:val="26"/>
          <w:szCs w:val="26"/>
        </w:rPr>
        <w:t xml:space="preserve"> at least no doubt that the two kinds of material are related to one another. The treaty and the covenant are materials, </w:t>
      </w:r>
      <w:r w:rsidR="00245064">
        <w:rPr>
          <w:rFonts w:ascii="Times New Roman" w:hAnsi="Times New Roman" w:cs="Times New Roman"/>
          <w:sz w:val="26"/>
          <w:szCs w:val="26"/>
        </w:rPr>
        <w:t xml:space="preserve">and </w:t>
      </w:r>
      <w:r w:rsidRPr="00F36664">
        <w:rPr>
          <w:rFonts w:ascii="Times New Roman" w:hAnsi="Times New Roman" w:cs="Times New Roman"/>
          <w:sz w:val="26"/>
          <w:szCs w:val="26"/>
        </w:rPr>
        <w:t>the relationship in the respect of form can be traced down in the text of post-</w:t>
      </w:r>
      <w:r w:rsidR="00731201">
        <w:rPr>
          <w:rFonts w:ascii="Times New Roman" w:hAnsi="Times New Roman" w:cs="Times New Roman"/>
          <w:sz w:val="26"/>
          <w:szCs w:val="26"/>
        </w:rPr>
        <w:t>apostolic times</w:t>
      </w:r>
      <w:r w:rsidRPr="00F36664">
        <w:rPr>
          <w:rFonts w:ascii="Times New Roman" w:hAnsi="Times New Roman" w:cs="Times New Roman"/>
          <w:sz w:val="26"/>
          <w:szCs w:val="26"/>
        </w:rPr>
        <w:t>. Here</w:t>
      </w:r>
      <w:r w:rsidR="00245064">
        <w:rPr>
          <w:rFonts w:ascii="Times New Roman" w:hAnsi="Times New Roman" w:cs="Times New Roman"/>
          <w:sz w:val="26"/>
          <w:szCs w:val="26"/>
        </w:rPr>
        <w:t>,</w:t>
      </w:r>
      <w:r w:rsidRPr="00F36664">
        <w:rPr>
          <w:rFonts w:ascii="Times New Roman" w:hAnsi="Times New Roman" w:cs="Times New Roman"/>
          <w:sz w:val="26"/>
          <w:szCs w:val="26"/>
        </w:rPr>
        <w:t xml:space="preserve"> of course</w:t>
      </w:r>
      <w:r w:rsidR="00245064">
        <w:rPr>
          <w:rFonts w:ascii="Times New Roman" w:hAnsi="Times New Roman" w:cs="Times New Roman"/>
          <w:sz w:val="26"/>
          <w:szCs w:val="26"/>
        </w:rPr>
        <w:t>,</w:t>
      </w:r>
      <w:r w:rsidRPr="00F36664">
        <w:rPr>
          <w:rFonts w:ascii="Times New Roman" w:hAnsi="Times New Roman" w:cs="Times New Roman"/>
          <w:sz w:val="26"/>
          <w:szCs w:val="26"/>
        </w:rPr>
        <w:t xml:space="preserve"> Israel took over, but we remember the age of some of the relevant Old Testament material. When we remember the age of some of the relevant Old Testament material, we have to reckon that </w:t>
      </w:r>
      <w:r w:rsidR="00245064">
        <w:rPr>
          <w:rFonts w:ascii="Times New Roman" w:hAnsi="Times New Roman" w:cs="Times New Roman"/>
          <w:sz w:val="26"/>
          <w:szCs w:val="26"/>
        </w:rPr>
        <w:t>Israel</w:t>
      </w:r>
      <w:r w:rsidRPr="00F36664">
        <w:rPr>
          <w:rFonts w:ascii="Times New Roman" w:hAnsi="Times New Roman" w:cs="Times New Roman"/>
          <w:sz w:val="26"/>
          <w:szCs w:val="26"/>
        </w:rPr>
        <w:t xml:space="preserve"> became acquainted with this treaty </w:t>
      </w:r>
      <w:r w:rsidR="00731201">
        <w:rPr>
          <w:rFonts w:ascii="Times New Roman" w:hAnsi="Times New Roman" w:cs="Times New Roman"/>
          <w:sz w:val="26"/>
          <w:szCs w:val="26"/>
        </w:rPr>
        <w:t>schema</w:t>
      </w:r>
      <w:r w:rsidRPr="00F36664">
        <w:rPr>
          <w:rFonts w:ascii="Times New Roman" w:hAnsi="Times New Roman" w:cs="Times New Roman"/>
          <w:sz w:val="26"/>
          <w:szCs w:val="26"/>
        </w:rPr>
        <w:t xml:space="preserve"> very early on</w:t>
      </w:r>
      <w:r w:rsidR="00245064">
        <w:rPr>
          <w:rFonts w:ascii="Times New Roman" w:hAnsi="Times New Roman" w:cs="Times New Roman"/>
          <w:sz w:val="26"/>
          <w:szCs w:val="26"/>
        </w:rPr>
        <w:t>,</w:t>
      </w:r>
      <w:r w:rsidRPr="00F36664">
        <w:rPr>
          <w:rFonts w:ascii="Times New Roman" w:hAnsi="Times New Roman" w:cs="Times New Roman"/>
          <w:sz w:val="26"/>
          <w:szCs w:val="26"/>
        </w:rPr>
        <w:t xml:space="preserve"> </w:t>
      </w:r>
      <w:r w:rsidR="00245064">
        <w:rPr>
          <w:rFonts w:ascii="Times New Roman" w:hAnsi="Times New Roman" w:cs="Times New Roman"/>
          <w:sz w:val="26"/>
          <w:szCs w:val="26"/>
        </w:rPr>
        <w:t>p</w:t>
      </w:r>
      <w:r w:rsidRPr="00F36664">
        <w:rPr>
          <w:rFonts w:ascii="Times New Roman" w:hAnsi="Times New Roman" w:cs="Times New Roman"/>
          <w:sz w:val="26"/>
          <w:szCs w:val="26"/>
        </w:rPr>
        <w:t>erhaps even as soon as the time of</w:t>
      </w:r>
      <w:r w:rsidR="007C4BF1" w:rsidRPr="00F36664">
        <w:rPr>
          <w:rFonts w:ascii="Times New Roman" w:hAnsi="Times New Roman" w:cs="Times New Roman"/>
          <w:sz w:val="26"/>
          <w:szCs w:val="26"/>
        </w:rPr>
        <w:t xml:space="preserve"> the</w:t>
      </w:r>
      <w:r w:rsidRPr="00F36664">
        <w:rPr>
          <w:rFonts w:ascii="Times New Roman" w:hAnsi="Times New Roman" w:cs="Times New Roman"/>
          <w:sz w:val="26"/>
          <w:szCs w:val="26"/>
        </w:rPr>
        <w:t xml:space="preserve"> Judges.</w:t>
      </w:r>
      <w:r w:rsidR="00245064">
        <w:rPr>
          <w:rFonts w:ascii="Times New Roman" w:hAnsi="Times New Roman" w:cs="Times New Roman"/>
          <w:sz w:val="26"/>
          <w:szCs w:val="26"/>
        </w:rPr>
        <w:t>”</w:t>
      </w:r>
      <w:r w:rsidRPr="00F36664">
        <w:rPr>
          <w:rFonts w:ascii="Times New Roman" w:hAnsi="Times New Roman" w:cs="Times New Roman"/>
          <w:sz w:val="26"/>
          <w:szCs w:val="26"/>
        </w:rPr>
        <w:t xml:space="preserve"> Now it's interesting</w:t>
      </w:r>
      <w:r w:rsidR="00245064">
        <w:rPr>
          <w:rFonts w:ascii="Times New Roman" w:hAnsi="Times New Roman" w:cs="Times New Roman"/>
          <w:sz w:val="26"/>
          <w:szCs w:val="26"/>
        </w:rPr>
        <w:t>:</w:t>
      </w:r>
      <w:r w:rsidRPr="00F36664">
        <w:rPr>
          <w:rFonts w:ascii="Times New Roman" w:hAnsi="Times New Roman" w:cs="Times New Roman"/>
          <w:sz w:val="26"/>
          <w:szCs w:val="26"/>
        </w:rPr>
        <w:t xml:space="preserve"> he says </w:t>
      </w:r>
      <w:r w:rsidR="00245064">
        <w:rPr>
          <w:rFonts w:ascii="Times New Roman" w:hAnsi="Times New Roman" w:cs="Times New Roman"/>
          <w:sz w:val="26"/>
          <w:szCs w:val="26"/>
        </w:rPr>
        <w:t>about</w:t>
      </w:r>
      <w:r w:rsidRPr="00F36664">
        <w:rPr>
          <w:rFonts w:ascii="Times New Roman" w:hAnsi="Times New Roman" w:cs="Times New Roman"/>
          <w:sz w:val="26"/>
          <w:szCs w:val="26"/>
        </w:rPr>
        <w:t xml:space="preserve"> the basic structure</w:t>
      </w:r>
      <w:r w:rsidR="00245064">
        <w:rPr>
          <w:rFonts w:ascii="Times New Roman" w:hAnsi="Times New Roman" w:cs="Times New Roman"/>
          <w:sz w:val="26"/>
          <w:szCs w:val="26"/>
        </w:rPr>
        <w:t xml:space="preserve"> that</w:t>
      </w:r>
      <w:r w:rsidRPr="00F36664">
        <w:rPr>
          <w:rFonts w:ascii="Times New Roman" w:hAnsi="Times New Roman" w:cs="Times New Roman"/>
          <w:sz w:val="26"/>
          <w:szCs w:val="26"/>
        </w:rPr>
        <w:t xml:space="preserve"> Israel must have become a</w:t>
      </w:r>
      <w:r w:rsidR="00731201">
        <w:rPr>
          <w:rFonts w:ascii="Times New Roman" w:hAnsi="Times New Roman" w:cs="Times New Roman"/>
          <w:sz w:val="26"/>
          <w:szCs w:val="26"/>
        </w:rPr>
        <w:t>cquainted</w:t>
      </w:r>
      <w:r w:rsidRPr="00F36664">
        <w:rPr>
          <w:rFonts w:ascii="Times New Roman" w:hAnsi="Times New Roman" w:cs="Times New Roman"/>
          <w:sz w:val="26"/>
          <w:szCs w:val="26"/>
        </w:rPr>
        <w:t xml:space="preserve"> with this very early in </w:t>
      </w:r>
      <w:r w:rsidR="00245064">
        <w:rPr>
          <w:rFonts w:ascii="Times New Roman" w:hAnsi="Times New Roman" w:cs="Times New Roman"/>
          <w:sz w:val="26"/>
          <w:szCs w:val="26"/>
        </w:rPr>
        <w:t>her</w:t>
      </w:r>
      <w:r w:rsidRPr="00F36664">
        <w:rPr>
          <w:rFonts w:ascii="Times New Roman" w:hAnsi="Times New Roman" w:cs="Times New Roman"/>
          <w:sz w:val="26"/>
          <w:szCs w:val="26"/>
        </w:rPr>
        <w:t xml:space="preserve"> history. Perhaps as early as the time of Judges. But that was </w:t>
      </w:r>
      <w:r w:rsidR="00731201">
        <w:rPr>
          <w:rFonts w:ascii="Times New Roman" w:hAnsi="Times New Roman" w:cs="Times New Roman"/>
          <w:sz w:val="26"/>
          <w:szCs w:val="26"/>
        </w:rPr>
        <w:t>in 19</w:t>
      </w:r>
      <w:r w:rsidRPr="00F36664">
        <w:rPr>
          <w:rFonts w:ascii="Times New Roman" w:hAnsi="Times New Roman" w:cs="Times New Roman"/>
          <w:sz w:val="26"/>
          <w:szCs w:val="26"/>
        </w:rPr>
        <w:t xml:space="preserve">57 </w:t>
      </w:r>
      <w:r w:rsidR="00731201">
        <w:rPr>
          <w:rFonts w:ascii="Times New Roman" w:hAnsi="Times New Roman" w:cs="Times New Roman"/>
          <w:sz w:val="26"/>
          <w:szCs w:val="26"/>
        </w:rPr>
        <w:t xml:space="preserve">in his </w:t>
      </w:r>
      <w:r w:rsidR="00731201" w:rsidRPr="00245064">
        <w:rPr>
          <w:rFonts w:ascii="Times New Roman" w:hAnsi="Times New Roman" w:cs="Times New Roman"/>
          <w:i/>
          <w:iCs/>
          <w:sz w:val="26"/>
          <w:szCs w:val="26"/>
        </w:rPr>
        <w:t>Old Testament T</w:t>
      </w:r>
      <w:r w:rsidRPr="00245064">
        <w:rPr>
          <w:rFonts w:ascii="Times New Roman" w:hAnsi="Times New Roman" w:cs="Times New Roman"/>
          <w:i/>
          <w:iCs/>
          <w:sz w:val="26"/>
          <w:szCs w:val="26"/>
        </w:rPr>
        <w:t>heology</w:t>
      </w:r>
      <w:r w:rsidRPr="00F36664">
        <w:rPr>
          <w:rFonts w:ascii="Times New Roman" w:hAnsi="Times New Roman" w:cs="Times New Roman"/>
          <w:sz w:val="26"/>
          <w:szCs w:val="26"/>
        </w:rPr>
        <w:t>.</w:t>
      </w:r>
      <w:r w:rsidR="00731201" w:rsidRPr="00F36664">
        <w:rPr>
          <w:rFonts w:ascii="Times New Roman" w:hAnsi="Times New Roman" w:cs="Times New Roman"/>
          <w:sz w:val="26"/>
          <w:szCs w:val="26"/>
        </w:rPr>
        <w:t xml:space="preserve"> </w:t>
      </w:r>
    </w:p>
    <w:p w14:paraId="0CB2D174" w14:textId="21D3EA66" w:rsidR="002C3E0B" w:rsidRPr="00F36664" w:rsidRDefault="002C3E0B" w:rsidP="004977D9">
      <w:pPr>
        <w:spacing w:after="0" w:line="360" w:lineRule="auto"/>
        <w:rPr>
          <w:rFonts w:ascii="Times New Roman" w:hAnsi="Times New Roman" w:cs="Times New Roman"/>
          <w:sz w:val="26"/>
          <w:szCs w:val="26"/>
        </w:rPr>
      </w:pPr>
      <w:r w:rsidRPr="00F36664">
        <w:rPr>
          <w:rFonts w:ascii="Times New Roman" w:hAnsi="Times New Roman" w:cs="Times New Roman"/>
          <w:sz w:val="26"/>
          <w:szCs w:val="26"/>
        </w:rPr>
        <w:tab/>
      </w:r>
      <w:r w:rsidR="00245064">
        <w:rPr>
          <w:rFonts w:ascii="Times New Roman" w:hAnsi="Times New Roman" w:cs="Times New Roman"/>
          <w:sz w:val="26"/>
          <w:szCs w:val="26"/>
        </w:rPr>
        <w:t>Von Rad</w:t>
      </w:r>
      <w:r w:rsidRPr="00F36664">
        <w:rPr>
          <w:rFonts w:ascii="Times New Roman" w:hAnsi="Times New Roman" w:cs="Times New Roman"/>
          <w:sz w:val="26"/>
          <w:szCs w:val="26"/>
        </w:rPr>
        <w:t xml:space="preserve"> finds in Joshua 24, for example, the beginning of that </w:t>
      </w:r>
      <w:r w:rsidR="00245064">
        <w:rPr>
          <w:rFonts w:ascii="Times New Roman" w:hAnsi="Times New Roman" w:cs="Times New Roman"/>
          <w:sz w:val="26"/>
          <w:szCs w:val="26"/>
        </w:rPr>
        <w:t xml:space="preserve">covenant-treaty </w:t>
      </w:r>
      <w:r w:rsidR="007C4BF1" w:rsidRPr="00F36664">
        <w:rPr>
          <w:rFonts w:ascii="Times New Roman" w:hAnsi="Times New Roman" w:cs="Times New Roman"/>
          <w:sz w:val="26"/>
          <w:szCs w:val="26"/>
        </w:rPr>
        <w:t>period</w:t>
      </w:r>
      <w:r w:rsidRPr="00F36664">
        <w:rPr>
          <w:rFonts w:ascii="Times New Roman" w:hAnsi="Times New Roman" w:cs="Times New Roman"/>
          <w:sz w:val="26"/>
          <w:szCs w:val="26"/>
        </w:rPr>
        <w:t xml:space="preserve">. </w:t>
      </w:r>
      <w:r w:rsidR="00245064">
        <w:rPr>
          <w:rFonts w:ascii="Times New Roman" w:hAnsi="Times New Roman" w:cs="Times New Roman"/>
          <w:sz w:val="26"/>
          <w:szCs w:val="26"/>
        </w:rPr>
        <w:t xml:space="preserve">He relates this in his </w:t>
      </w:r>
      <w:r w:rsidR="00731201" w:rsidRPr="00245064">
        <w:rPr>
          <w:rFonts w:ascii="Times New Roman" w:hAnsi="Times New Roman" w:cs="Times New Roman"/>
          <w:i/>
          <w:iCs/>
          <w:sz w:val="26"/>
          <w:szCs w:val="26"/>
        </w:rPr>
        <w:t>Theology</w:t>
      </w:r>
      <w:r w:rsidRPr="00F36664">
        <w:rPr>
          <w:rFonts w:ascii="Times New Roman" w:hAnsi="Times New Roman" w:cs="Times New Roman"/>
          <w:sz w:val="26"/>
          <w:szCs w:val="26"/>
        </w:rPr>
        <w:t xml:space="preserve"> </w:t>
      </w:r>
      <w:r w:rsidR="00731201">
        <w:rPr>
          <w:rFonts w:ascii="Times New Roman" w:hAnsi="Times New Roman" w:cs="Times New Roman"/>
          <w:sz w:val="26"/>
          <w:szCs w:val="26"/>
        </w:rPr>
        <w:t>in 19</w:t>
      </w:r>
      <w:r w:rsidRPr="00F36664">
        <w:rPr>
          <w:rFonts w:ascii="Times New Roman" w:hAnsi="Times New Roman" w:cs="Times New Roman"/>
          <w:sz w:val="26"/>
          <w:szCs w:val="26"/>
        </w:rPr>
        <w:t>57</w:t>
      </w:r>
      <w:r w:rsidR="00245064">
        <w:rPr>
          <w:rFonts w:ascii="Times New Roman" w:hAnsi="Times New Roman" w:cs="Times New Roman"/>
          <w:sz w:val="26"/>
          <w:szCs w:val="26"/>
        </w:rPr>
        <w:t>.  I</w:t>
      </w:r>
      <w:r w:rsidR="00731201">
        <w:rPr>
          <w:rFonts w:ascii="Times New Roman" w:hAnsi="Times New Roman" w:cs="Times New Roman"/>
          <w:sz w:val="26"/>
          <w:szCs w:val="26"/>
        </w:rPr>
        <w:t>n 19</w:t>
      </w:r>
      <w:r w:rsidRPr="00F36664">
        <w:rPr>
          <w:rFonts w:ascii="Times New Roman" w:hAnsi="Times New Roman" w:cs="Times New Roman"/>
          <w:sz w:val="26"/>
          <w:szCs w:val="26"/>
        </w:rPr>
        <w:t xml:space="preserve">64 he published </w:t>
      </w:r>
      <w:r w:rsidR="00245064">
        <w:rPr>
          <w:rFonts w:ascii="Times New Roman" w:hAnsi="Times New Roman" w:cs="Times New Roman"/>
          <w:sz w:val="26"/>
          <w:szCs w:val="26"/>
        </w:rPr>
        <w:t>his</w:t>
      </w:r>
      <w:r w:rsidRPr="00F36664">
        <w:rPr>
          <w:rFonts w:ascii="Times New Roman" w:hAnsi="Times New Roman" w:cs="Times New Roman"/>
          <w:sz w:val="26"/>
          <w:szCs w:val="26"/>
        </w:rPr>
        <w:t xml:space="preserve"> commentary on Deuteronomy</w:t>
      </w:r>
      <w:r w:rsidR="00731201">
        <w:rPr>
          <w:rFonts w:ascii="Times New Roman" w:hAnsi="Times New Roman" w:cs="Times New Roman"/>
          <w:sz w:val="26"/>
          <w:szCs w:val="26"/>
        </w:rPr>
        <w:t>. H</w:t>
      </w:r>
      <w:r w:rsidRPr="00F36664">
        <w:rPr>
          <w:rFonts w:ascii="Times New Roman" w:hAnsi="Times New Roman" w:cs="Times New Roman"/>
          <w:sz w:val="26"/>
          <w:szCs w:val="26"/>
        </w:rPr>
        <w:t>e again discusses this</w:t>
      </w:r>
      <w:r w:rsidR="00731201">
        <w:rPr>
          <w:rFonts w:ascii="Times New Roman" w:hAnsi="Times New Roman" w:cs="Times New Roman"/>
          <w:sz w:val="26"/>
          <w:szCs w:val="26"/>
        </w:rPr>
        <w:t>,</w:t>
      </w:r>
      <w:r w:rsidRPr="00F36664">
        <w:rPr>
          <w:rFonts w:ascii="Times New Roman" w:hAnsi="Times New Roman" w:cs="Times New Roman"/>
          <w:sz w:val="26"/>
          <w:szCs w:val="26"/>
        </w:rPr>
        <w:t xml:space="preserve"> </w:t>
      </w:r>
      <w:r w:rsidR="00731201">
        <w:rPr>
          <w:rFonts w:ascii="Times New Roman" w:hAnsi="Times New Roman" w:cs="Times New Roman"/>
          <w:sz w:val="26"/>
          <w:szCs w:val="26"/>
        </w:rPr>
        <w:t xml:space="preserve">but </w:t>
      </w:r>
      <w:r w:rsidRPr="00F36664">
        <w:rPr>
          <w:rFonts w:ascii="Times New Roman" w:hAnsi="Times New Roman" w:cs="Times New Roman"/>
          <w:sz w:val="26"/>
          <w:szCs w:val="26"/>
        </w:rPr>
        <w:t xml:space="preserve">now </w:t>
      </w:r>
      <w:r w:rsidR="00731201">
        <w:rPr>
          <w:rFonts w:ascii="Times New Roman" w:hAnsi="Times New Roman" w:cs="Times New Roman"/>
          <w:sz w:val="26"/>
          <w:szCs w:val="26"/>
        </w:rPr>
        <w:t xml:space="preserve">in </w:t>
      </w:r>
      <w:r w:rsidRPr="00F36664">
        <w:rPr>
          <w:rFonts w:ascii="Times New Roman" w:hAnsi="Times New Roman" w:cs="Times New Roman"/>
          <w:sz w:val="26"/>
          <w:szCs w:val="26"/>
        </w:rPr>
        <w:t>connection with Deuteronomy</w:t>
      </w:r>
      <w:r w:rsidR="00245064">
        <w:rPr>
          <w:rFonts w:ascii="Times New Roman" w:hAnsi="Times New Roman" w:cs="Times New Roman"/>
          <w:sz w:val="26"/>
          <w:szCs w:val="26"/>
        </w:rPr>
        <w:t>. O</w:t>
      </w:r>
      <w:r w:rsidRPr="00F36664">
        <w:rPr>
          <w:rFonts w:ascii="Times New Roman" w:hAnsi="Times New Roman" w:cs="Times New Roman"/>
          <w:sz w:val="26"/>
          <w:szCs w:val="26"/>
        </w:rPr>
        <w:t>n page</w:t>
      </w:r>
      <w:r w:rsidR="00245064">
        <w:rPr>
          <w:rFonts w:ascii="Times New Roman" w:hAnsi="Times New Roman" w:cs="Times New Roman"/>
          <w:sz w:val="26"/>
          <w:szCs w:val="26"/>
        </w:rPr>
        <w:t>s</w:t>
      </w:r>
      <w:r w:rsidRPr="00F36664">
        <w:rPr>
          <w:rFonts w:ascii="Times New Roman" w:hAnsi="Times New Roman" w:cs="Times New Roman"/>
          <w:sz w:val="26"/>
          <w:szCs w:val="26"/>
        </w:rPr>
        <w:t xml:space="preserve"> 21 to 23 </w:t>
      </w:r>
      <w:r w:rsidR="00245064">
        <w:rPr>
          <w:rFonts w:ascii="Times New Roman" w:hAnsi="Times New Roman" w:cs="Times New Roman"/>
          <w:sz w:val="26"/>
          <w:szCs w:val="26"/>
        </w:rPr>
        <w:t>h</w:t>
      </w:r>
      <w:r w:rsidRPr="00F36664">
        <w:rPr>
          <w:rFonts w:ascii="Times New Roman" w:hAnsi="Times New Roman" w:cs="Times New Roman"/>
          <w:sz w:val="26"/>
          <w:szCs w:val="26"/>
        </w:rPr>
        <w:t>e says, "Finally we must mention one type of composition used in Deuteronomy, which scholars have only recently recognized</w:t>
      </w:r>
      <w:r w:rsidR="00731201">
        <w:rPr>
          <w:rFonts w:ascii="Times New Roman" w:hAnsi="Times New Roman" w:cs="Times New Roman"/>
          <w:sz w:val="26"/>
          <w:szCs w:val="26"/>
        </w:rPr>
        <w:t>,</w:t>
      </w:r>
      <w:r w:rsidRPr="00F36664">
        <w:rPr>
          <w:rFonts w:ascii="Times New Roman" w:hAnsi="Times New Roman" w:cs="Times New Roman"/>
          <w:sz w:val="26"/>
          <w:szCs w:val="26"/>
        </w:rPr>
        <w:t xml:space="preserve"> </w:t>
      </w:r>
      <w:r w:rsidR="00731201">
        <w:rPr>
          <w:rFonts w:ascii="Times New Roman" w:hAnsi="Times New Roman" w:cs="Times New Roman"/>
          <w:sz w:val="26"/>
          <w:szCs w:val="26"/>
        </w:rPr>
        <w:t>n</w:t>
      </w:r>
      <w:r w:rsidRPr="00F36664">
        <w:rPr>
          <w:rFonts w:ascii="Times New Roman" w:hAnsi="Times New Roman" w:cs="Times New Roman"/>
          <w:sz w:val="26"/>
          <w:szCs w:val="26"/>
        </w:rPr>
        <w:t>amely</w:t>
      </w:r>
      <w:r w:rsidR="00731201">
        <w:rPr>
          <w:rFonts w:ascii="Times New Roman" w:hAnsi="Times New Roman" w:cs="Times New Roman"/>
          <w:sz w:val="26"/>
          <w:szCs w:val="26"/>
        </w:rPr>
        <w:t>,</w:t>
      </w:r>
      <w:r w:rsidRPr="00F36664">
        <w:rPr>
          <w:rFonts w:ascii="Times New Roman" w:hAnsi="Times New Roman" w:cs="Times New Roman"/>
          <w:sz w:val="26"/>
          <w:szCs w:val="26"/>
        </w:rPr>
        <w:t xml:space="preserve"> the formulary used for covenants. The discussion of this has only just begun. It's been known for some time </w:t>
      </w:r>
      <w:r w:rsidRPr="00F36664">
        <w:rPr>
          <w:rFonts w:ascii="Times New Roman" w:hAnsi="Times New Roman" w:cs="Times New Roman"/>
          <w:sz w:val="26"/>
          <w:szCs w:val="26"/>
        </w:rPr>
        <w:lastRenderedPageBreak/>
        <w:t xml:space="preserve">that </w:t>
      </w:r>
      <w:r w:rsidR="007C4BF1" w:rsidRPr="00F36664">
        <w:rPr>
          <w:rFonts w:ascii="Times New Roman" w:hAnsi="Times New Roman" w:cs="Times New Roman"/>
          <w:sz w:val="26"/>
          <w:szCs w:val="26"/>
        </w:rPr>
        <w:t>potentates</w:t>
      </w:r>
      <w:r w:rsidRPr="00F36664">
        <w:rPr>
          <w:rFonts w:ascii="Times New Roman" w:hAnsi="Times New Roman" w:cs="Times New Roman"/>
          <w:sz w:val="26"/>
          <w:szCs w:val="26"/>
        </w:rPr>
        <w:t xml:space="preserve"> in the </w:t>
      </w:r>
      <w:r w:rsidR="004977D9">
        <w:rPr>
          <w:rFonts w:ascii="Times New Roman" w:hAnsi="Times New Roman" w:cs="Times New Roman"/>
          <w:sz w:val="26"/>
          <w:szCs w:val="26"/>
        </w:rPr>
        <w:t>A</w:t>
      </w:r>
      <w:r w:rsidRPr="00F36664">
        <w:rPr>
          <w:rFonts w:ascii="Times New Roman" w:hAnsi="Times New Roman" w:cs="Times New Roman"/>
          <w:sz w:val="26"/>
          <w:szCs w:val="26"/>
        </w:rPr>
        <w:t xml:space="preserve">ncient Near East, especially the Hittites, used to draw up their treaties with their </w:t>
      </w:r>
      <w:r w:rsidR="007C4BF1" w:rsidRPr="00F36664">
        <w:rPr>
          <w:rFonts w:ascii="Times New Roman" w:hAnsi="Times New Roman" w:cs="Times New Roman"/>
          <w:sz w:val="26"/>
          <w:szCs w:val="26"/>
        </w:rPr>
        <w:t>vassals</w:t>
      </w:r>
      <w:r w:rsidRPr="00F36664">
        <w:rPr>
          <w:rFonts w:ascii="Times New Roman" w:hAnsi="Times New Roman" w:cs="Times New Roman"/>
          <w:sz w:val="26"/>
          <w:szCs w:val="26"/>
        </w:rPr>
        <w:t xml:space="preserve"> according to a definite pattern. But it was astonishing to realize that this treaty pattern can be traced in not a few parts of the Old Testament</w:t>
      </w:r>
      <w:r w:rsidR="004977D9">
        <w:rPr>
          <w:rFonts w:ascii="Times New Roman" w:hAnsi="Times New Roman" w:cs="Times New Roman"/>
          <w:sz w:val="26"/>
          <w:szCs w:val="26"/>
        </w:rPr>
        <w:t>,</w:t>
      </w:r>
      <w:r w:rsidRPr="00F36664">
        <w:rPr>
          <w:rFonts w:ascii="Times New Roman" w:hAnsi="Times New Roman" w:cs="Times New Roman"/>
          <w:sz w:val="26"/>
          <w:szCs w:val="26"/>
        </w:rPr>
        <w:t xml:space="preserve"> and amongst others</w:t>
      </w:r>
      <w:r w:rsidR="004977D9">
        <w:rPr>
          <w:rFonts w:ascii="Times New Roman" w:hAnsi="Times New Roman" w:cs="Times New Roman"/>
          <w:sz w:val="26"/>
          <w:szCs w:val="26"/>
        </w:rPr>
        <w:t>,</w:t>
      </w:r>
      <w:r w:rsidRPr="00F36664">
        <w:rPr>
          <w:rFonts w:ascii="Times New Roman" w:hAnsi="Times New Roman" w:cs="Times New Roman"/>
          <w:sz w:val="26"/>
          <w:szCs w:val="26"/>
        </w:rPr>
        <w:t xml:space="preserve"> in Deuteronomy." Again he discusses that form, </w:t>
      </w:r>
      <w:r w:rsidR="007C4BF1" w:rsidRPr="00F36664">
        <w:rPr>
          <w:rFonts w:ascii="Times New Roman" w:hAnsi="Times New Roman" w:cs="Times New Roman"/>
          <w:sz w:val="26"/>
          <w:szCs w:val="26"/>
        </w:rPr>
        <w:t>which</w:t>
      </w:r>
      <w:r w:rsidRPr="00F36664">
        <w:rPr>
          <w:rFonts w:ascii="Times New Roman" w:hAnsi="Times New Roman" w:cs="Times New Roman"/>
          <w:sz w:val="26"/>
          <w:szCs w:val="26"/>
        </w:rPr>
        <w:t xml:space="preserve"> I won't repeat. But he says, "At the time of Deuteronomy, this pattern had long been used freely for literary and homiletic purposes</w:t>
      </w:r>
      <w:r w:rsidR="004977D9">
        <w:rPr>
          <w:rFonts w:ascii="Times New Roman" w:hAnsi="Times New Roman" w:cs="Times New Roman"/>
          <w:sz w:val="26"/>
          <w:szCs w:val="26"/>
        </w:rPr>
        <w:t>;</w:t>
      </w:r>
      <w:r w:rsidRPr="00F36664">
        <w:rPr>
          <w:rFonts w:ascii="Times New Roman" w:hAnsi="Times New Roman" w:cs="Times New Roman"/>
          <w:sz w:val="26"/>
          <w:szCs w:val="26"/>
        </w:rPr>
        <w:t xml:space="preserve"> even individual units </w:t>
      </w:r>
      <w:r w:rsidR="004977D9">
        <w:rPr>
          <w:rFonts w:ascii="Times New Roman" w:hAnsi="Times New Roman" w:cs="Times New Roman"/>
          <w:sz w:val="26"/>
          <w:szCs w:val="26"/>
        </w:rPr>
        <w:t xml:space="preserve">used </w:t>
      </w:r>
      <w:r w:rsidRPr="00F36664">
        <w:rPr>
          <w:rFonts w:ascii="Times New Roman" w:hAnsi="Times New Roman" w:cs="Times New Roman"/>
          <w:sz w:val="26"/>
          <w:szCs w:val="26"/>
        </w:rPr>
        <w:t xml:space="preserve">very sporadically </w:t>
      </w:r>
      <w:r w:rsidR="00731201">
        <w:rPr>
          <w:rFonts w:ascii="Times New Roman" w:hAnsi="Times New Roman" w:cs="Times New Roman"/>
          <w:sz w:val="26"/>
          <w:szCs w:val="26"/>
        </w:rPr>
        <w:t>p</w:t>
      </w:r>
      <w:r w:rsidRPr="00F36664">
        <w:rPr>
          <w:rFonts w:ascii="Times New Roman" w:hAnsi="Times New Roman" w:cs="Times New Roman"/>
          <w:sz w:val="26"/>
          <w:szCs w:val="26"/>
        </w:rPr>
        <w:t>laces beyond all doubt they are modeled on the full form already mentioned.</w:t>
      </w:r>
      <w:r w:rsidR="00731201">
        <w:rPr>
          <w:rFonts w:ascii="Times New Roman" w:hAnsi="Times New Roman" w:cs="Times New Roman"/>
          <w:sz w:val="26"/>
          <w:szCs w:val="26"/>
        </w:rPr>
        <w:t>”</w:t>
      </w:r>
      <w:r w:rsidRPr="00F36664">
        <w:rPr>
          <w:rFonts w:ascii="Times New Roman" w:hAnsi="Times New Roman" w:cs="Times New Roman"/>
          <w:sz w:val="26"/>
          <w:szCs w:val="26"/>
        </w:rPr>
        <w:t xml:space="preserve"> But then he says the question is still quite open how and when Israel came to understand </w:t>
      </w:r>
      <w:r w:rsidR="007C4BF1" w:rsidRPr="00F36664">
        <w:rPr>
          <w:rFonts w:ascii="Times New Roman" w:hAnsi="Times New Roman" w:cs="Times New Roman"/>
          <w:sz w:val="26"/>
          <w:szCs w:val="26"/>
        </w:rPr>
        <w:t>its</w:t>
      </w:r>
      <w:r w:rsidRPr="00F36664">
        <w:rPr>
          <w:rFonts w:ascii="Times New Roman" w:hAnsi="Times New Roman" w:cs="Times New Roman"/>
          <w:sz w:val="26"/>
          <w:szCs w:val="26"/>
        </w:rPr>
        <w:t xml:space="preserve"> relationship to God in the form of these early Near Eastern treaties with </w:t>
      </w:r>
      <w:r w:rsidR="007C4BF1" w:rsidRPr="00F36664">
        <w:rPr>
          <w:rFonts w:ascii="Times New Roman" w:hAnsi="Times New Roman" w:cs="Times New Roman"/>
          <w:sz w:val="26"/>
          <w:szCs w:val="26"/>
        </w:rPr>
        <w:t>vassals</w:t>
      </w:r>
      <w:r w:rsidRPr="00F36664">
        <w:rPr>
          <w:rFonts w:ascii="Times New Roman" w:hAnsi="Times New Roman" w:cs="Times New Roman"/>
          <w:sz w:val="26"/>
          <w:szCs w:val="26"/>
        </w:rPr>
        <w:t xml:space="preserve">. </w:t>
      </w:r>
    </w:p>
    <w:p w14:paraId="5AA09983" w14:textId="463DB011" w:rsidR="002C3E0B" w:rsidRPr="00F36664" w:rsidRDefault="002C3E0B" w:rsidP="004977D9">
      <w:pPr>
        <w:spacing w:after="0" w:line="360" w:lineRule="auto"/>
        <w:rPr>
          <w:rFonts w:ascii="Times New Roman" w:hAnsi="Times New Roman" w:cs="Times New Roman"/>
          <w:sz w:val="26"/>
          <w:szCs w:val="26"/>
        </w:rPr>
      </w:pPr>
      <w:r w:rsidRPr="00F36664">
        <w:rPr>
          <w:rFonts w:ascii="Times New Roman" w:hAnsi="Times New Roman" w:cs="Times New Roman"/>
          <w:sz w:val="26"/>
          <w:szCs w:val="26"/>
        </w:rPr>
        <w:tab/>
        <w:t>The question</w:t>
      </w:r>
      <w:r w:rsidR="00731201">
        <w:rPr>
          <w:rFonts w:ascii="Times New Roman" w:hAnsi="Times New Roman" w:cs="Times New Roman"/>
          <w:sz w:val="26"/>
          <w:szCs w:val="26"/>
        </w:rPr>
        <w:t xml:space="preserve"> i</w:t>
      </w:r>
      <w:r w:rsidRPr="00F36664">
        <w:rPr>
          <w:rFonts w:ascii="Times New Roman" w:hAnsi="Times New Roman" w:cs="Times New Roman"/>
          <w:sz w:val="26"/>
          <w:szCs w:val="26"/>
        </w:rPr>
        <w:t>s still open</w:t>
      </w:r>
      <w:r w:rsidR="004977D9">
        <w:rPr>
          <w:rFonts w:ascii="Times New Roman" w:hAnsi="Times New Roman" w:cs="Times New Roman"/>
          <w:sz w:val="26"/>
          <w:szCs w:val="26"/>
        </w:rPr>
        <w:t>:</w:t>
      </w:r>
      <w:r w:rsidRPr="00F36664">
        <w:rPr>
          <w:rFonts w:ascii="Times New Roman" w:hAnsi="Times New Roman" w:cs="Times New Roman"/>
          <w:sz w:val="26"/>
          <w:szCs w:val="26"/>
        </w:rPr>
        <w:t xml:space="preserve"> </w:t>
      </w:r>
      <w:r w:rsidR="004977D9">
        <w:rPr>
          <w:rFonts w:ascii="Times New Roman" w:hAnsi="Times New Roman" w:cs="Times New Roman"/>
          <w:sz w:val="26"/>
          <w:szCs w:val="26"/>
        </w:rPr>
        <w:t>H</w:t>
      </w:r>
      <w:r w:rsidRPr="00F36664">
        <w:rPr>
          <w:rFonts w:ascii="Times New Roman" w:hAnsi="Times New Roman" w:cs="Times New Roman"/>
          <w:sz w:val="26"/>
          <w:szCs w:val="26"/>
        </w:rPr>
        <w:t xml:space="preserve">ow and when </w:t>
      </w:r>
      <w:r w:rsidR="004977D9">
        <w:rPr>
          <w:rFonts w:ascii="Times New Roman" w:hAnsi="Times New Roman" w:cs="Times New Roman"/>
          <w:sz w:val="26"/>
          <w:szCs w:val="26"/>
        </w:rPr>
        <w:t xml:space="preserve">did </w:t>
      </w:r>
      <w:r w:rsidRPr="00F36664">
        <w:rPr>
          <w:rFonts w:ascii="Times New Roman" w:hAnsi="Times New Roman" w:cs="Times New Roman"/>
          <w:sz w:val="26"/>
          <w:szCs w:val="26"/>
        </w:rPr>
        <w:t>Israel c</w:t>
      </w:r>
      <w:r w:rsidR="004977D9">
        <w:rPr>
          <w:rFonts w:ascii="Times New Roman" w:hAnsi="Times New Roman" w:cs="Times New Roman"/>
          <w:sz w:val="26"/>
          <w:szCs w:val="26"/>
        </w:rPr>
        <w:t>o</w:t>
      </w:r>
      <w:r w:rsidRPr="00F36664">
        <w:rPr>
          <w:rFonts w:ascii="Times New Roman" w:hAnsi="Times New Roman" w:cs="Times New Roman"/>
          <w:sz w:val="26"/>
          <w:szCs w:val="26"/>
        </w:rPr>
        <w:t>me to understand it's relationship to God in the form of these early Near Eastern treaties with</w:t>
      </w:r>
      <w:r w:rsidR="007C4BF1" w:rsidRPr="00F36664">
        <w:rPr>
          <w:rFonts w:ascii="Times New Roman" w:hAnsi="Times New Roman" w:cs="Times New Roman"/>
          <w:sz w:val="26"/>
          <w:szCs w:val="26"/>
        </w:rPr>
        <w:t xml:space="preserve"> vassals</w:t>
      </w:r>
      <w:r w:rsidRPr="00F36664">
        <w:rPr>
          <w:rFonts w:ascii="Times New Roman" w:hAnsi="Times New Roman" w:cs="Times New Roman"/>
          <w:sz w:val="26"/>
          <w:szCs w:val="26"/>
        </w:rPr>
        <w:t xml:space="preserve">. Later on he says if we ask what </w:t>
      </w:r>
      <w:r w:rsidR="00731201" w:rsidRPr="00731201">
        <w:rPr>
          <w:rFonts w:ascii="Times New Roman" w:hAnsi="Times New Roman" w:cs="Times New Roman"/>
          <w:i/>
          <w:sz w:val="26"/>
          <w:szCs w:val="26"/>
        </w:rPr>
        <w:t>S</w:t>
      </w:r>
      <w:r w:rsidR="007C4BF1" w:rsidRPr="00731201">
        <w:rPr>
          <w:rFonts w:ascii="Times New Roman" w:hAnsi="Times New Roman" w:cs="Times New Roman"/>
          <w:i/>
          <w:sz w:val="26"/>
          <w:szCs w:val="26"/>
        </w:rPr>
        <w:t>itz</w:t>
      </w:r>
      <w:r w:rsidR="00731201" w:rsidRPr="00731201">
        <w:rPr>
          <w:rFonts w:ascii="Times New Roman" w:hAnsi="Times New Roman" w:cs="Times New Roman"/>
          <w:i/>
          <w:sz w:val="26"/>
          <w:szCs w:val="26"/>
        </w:rPr>
        <w:t xml:space="preserve"> im Le</w:t>
      </w:r>
      <w:r w:rsidR="007C4BF1" w:rsidRPr="00731201">
        <w:rPr>
          <w:rFonts w:ascii="Times New Roman" w:hAnsi="Times New Roman" w:cs="Times New Roman"/>
          <w:i/>
          <w:sz w:val="26"/>
          <w:szCs w:val="26"/>
        </w:rPr>
        <w:t>ben</w:t>
      </w:r>
      <w:r w:rsidRPr="00F36664">
        <w:rPr>
          <w:rFonts w:ascii="Times New Roman" w:hAnsi="Times New Roman" w:cs="Times New Roman"/>
          <w:sz w:val="26"/>
          <w:szCs w:val="26"/>
        </w:rPr>
        <w:t xml:space="preserve"> is demanded by the pattern in accordance with which Deuteronomy is arranged, </w:t>
      </w:r>
      <w:r w:rsidR="003E2FF7" w:rsidRPr="00F36664">
        <w:rPr>
          <w:rFonts w:ascii="Times New Roman" w:hAnsi="Times New Roman" w:cs="Times New Roman"/>
          <w:sz w:val="26"/>
          <w:szCs w:val="26"/>
        </w:rPr>
        <w:t>it</w:t>
      </w:r>
      <w:r w:rsidRPr="00F36664">
        <w:rPr>
          <w:rFonts w:ascii="Times New Roman" w:hAnsi="Times New Roman" w:cs="Times New Roman"/>
          <w:sz w:val="26"/>
          <w:szCs w:val="26"/>
        </w:rPr>
        <w:t xml:space="preserve"> can have been taken only from a cultic celebration</w:t>
      </w:r>
      <w:r w:rsidR="00731201">
        <w:rPr>
          <w:rFonts w:ascii="Times New Roman" w:hAnsi="Times New Roman" w:cs="Times New Roman"/>
          <w:sz w:val="26"/>
          <w:szCs w:val="26"/>
        </w:rPr>
        <w:t>. S</w:t>
      </w:r>
      <w:r w:rsidRPr="00F36664">
        <w:rPr>
          <w:rFonts w:ascii="Times New Roman" w:hAnsi="Times New Roman" w:cs="Times New Roman"/>
          <w:sz w:val="26"/>
          <w:szCs w:val="26"/>
        </w:rPr>
        <w:t>ee</w:t>
      </w:r>
      <w:r w:rsidR="004977D9">
        <w:rPr>
          <w:rFonts w:ascii="Times New Roman" w:hAnsi="Times New Roman" w:cs="Times New Roman"/>
          <w:sz w:val="26"/>
          <w:szCs w:val="26"/>
        </w:rPr>
        <w:t>,</w:t>
      </w:r>
      <w:r w:rsidRPr="00F36664">
        <w:rPr>
          <w:rFonts w:ascii="Times New Roman" w:hAnsi="Times New Roman" w:cs="Times New Roman"/>
          <w:sz w:val="26"/>
          <w:szCs w:val="26"/>
        </w:rPr>
        <w:t xml:space="preserve"> there</w:t>
      </w:r>
      <w:r w:rsidR="007C4BF1" w:rsidRPr="00F36664">
        <w:rPr>
          <w:rFonts w:ascii="Times New Roman" w:hAnsi="Times New Roman" w:cs="Times New Roman"/>
          <w:sz w:val="26"/>
          <w:szCs w:val="26"/>
        </w:rPr>
        <w:t xml:space="preserve"> </w:t>
      </w:r>
      <w:r w:rsidR="00731201">
        <w:rPr>
          <w:rFonts w:ascii="Times New Roman" w:hAnsi="Times New Roman" w:cs="Times New Roman"/>
          <w:sz w:val="26"/>
          <w:szCs w:val="26"/>
        </w:rPr>
        <w:t>are</w:t>
      </w:r>
      <w:r w:rsidRPr="00F36664">
        <w:rPr>
          <w:rFonts w:ascii="Times New Roman" w:hAnsi="Times New Roman" w:cs="Times New Roman"/>
          <w:sz w:val="26"/>
          <w:szCs w:val="26"/>
        </w:rPr>
        <w:t xml:space="preserve"> these cultic origins ideas. </w:t>
      </w:r>
      <w:r w:rsidR="00731201">
        <w:rPr>
          <w:rFonts w:ascii="Times New Roman" w:hAnsi="Times New Roman" w:cs="Times New Roman"/>
          <w:sz w:val="26"/>
          <w:szCs w:val="26"/>
        </w:rPr>
        <w:t>“</w:t>
      </w:r>
      <w:r w:rsidRPr="00F36664">
        <w:rPr>
          <w:rFonts w:ascii="Times New Roman" w:hAnsi="Times New Roman" w:cs="Times New Roman"/>
          <w:sz w:val="26"/>
          <w:szCs w:val="26"/>
        </w:rPr>
        <w:t xml:space="preserve">It can be taken only from a cultic celebration. Perhaps from a feast of renewal of the covenant. This conjecture is supported by the insertion of a formal covenant making, Deuteronomy 26: 16 </w:t>
      </w:r>
      <w:r w:rsidR="00731201">
        <w:rPr>
          <w:rFonts w:ascii="Times New Roman" w:hAnsi="Times New Roman" w:cs="Times New Roman"/>
          <w:sz w:val="26"/>
          <w:szCs w:val="26"/>
        </w:rPr>
        <w:t>–</w:t>
      </w:r>
      <w:r w:rsidRPr="00F36664">
        <w:rPr>
          <w:rFonts w:ascii="Times New Roman" w:hAnsi="Times New Roman" w:cs="Times New Roman"/>
          <w:sz w:val="26"/>
          <w:szCs w:val="26"/>
        </w:rPr>
        <w:t xml:space="preserve"> 19</w:t>
      </w:r>
      <w:r w:rsidR="00731201">
        <w:rPr>
          <w:rFonts w:ascii="Times New Roman" w:hAnsi="Times New Roman" w:cs="Times New Roman"/>
          <w:sz w:val="26"/>
          <w:szCs w:val="26"/>
        </w:rPr>
        <w:t>. T</w:t>
      </w:r>
      <w:r w:rsidRPr="00F36664">
        <w:rPr>
          <w:rFonts w:ascii="Times New Roman" w:hAnsi="Times New Roman" w:cs="Times New Roman"/>
          <w:sz w:val="26"/>
          <w:szCs w:val="26"/>
        </w:rPr>
        <w:t>hus the classical pattern of the regular covenant formulary appears in Deuteronomy</w:t>
      </w:r>
      <w:r w:rsidR="004977D9">
        <w:rPr>
          <w:rFonts w:ascii="Times New Roman" w:hAnsi="Times New Roman" w:cs="Times New Roman"/>
          <w:sz w:val="26"/>
          <w:szCs w:val="26"/>
        </w:rPr>
        <w:t>,</w:t>
      </w:r>
      <w:r w:rsidRPr="00F36664">
        <w:rPr>
          <w:rFonts w:ascii="Times New Roman" w:hAnsi="Times New Roman" w:cs="Times New Roman"/>
          <w:sz w:val="26"/>
          <w:szCs w:val="26"/>
        </w:rPr>
        <w:t xml:space="preserve"> in any case</w:t>
      </w:r>
      <w:r w:rsidR="004977D9">
        <w:rPr>
          <w:rFonts w:ascii="Times New Roman" w:hAnsi="Times New Roman" w:cs="Times New Roman"/>
          <w:sz w:val="26"/>
          <w:szCs w:val="26"/>
        </w:rPr>
        <w:t>,</w:t>
      </w:r>
      <w:r w:rsidRPr="00F36664">
        <w:rPr>
          <w:rFonts w:ascii="Times New Roman" w:hAnsi="Times New Roman" w:cs="Times New Roman"/>
          <w:sz w:val="26"/>
          <w:szCs w:val="26"/>
        </w:rPr>
        <w:t xml:space="preserve"> only in mutilated form. Its setting </w:t>
      </w:r>
      <w:r w:rsidR="004977D9">
        <w:rPr>
          <w:rFonts w:ascii="Times New Roman" w:hAnsi="Times New Roman" w:cs="Times New Roman"/>
          <w:sz w:val="26"/>
          <w:szCs w:val="26"/>
        </w:rPr>
        <w:t xml:space="preserve">is </w:t>
      </w:r>
      <w:r w:rsidR="00731201">
        <w:rPr>
          <w:rFonts w:ascii="Times New Roman" w:hAnsi="Times New Roman" w:cs="Times New Roman"/>
          <w:sz w:val="26"/>
          <w:szCs w:val="26"/>
        </w:rPr>
        <w:t xml:space="preserve">the </w:t>
      </w:r>
      <w:r w:rsidRPr="00F36664">
        <w:rPr>
          <w:rFonts w:ascii="Times New Roman" w:hAnsi="Times New Roman" w:cs="Times New Roman"/>
          <w:sz w:val="26"/>
          <w:szCs w:val="26"/>
        </w:rPr>
        <w:t xml:space="preserve">cult in which the form of Deuteronomy was originally rooted </w:t>
      </w:r>
      <w:r w:rsidR="004977D9">
        <w:rPr>
          <w:rFonts w:ascii="Times New Roman" w:hAnsi="Times New Roman" w:cs="Times New Roman"/>
          <w:sz w:val="26"/>
          <w:szCs w:val="26"/>
        </w:rPr>
        <w:t>but has</w:t>
      </w:r>
      <w:r w:rsidR="00731201">
        <w:rPr>
          <w:rFonts w:ascii="Times New Roman" w:hAnsi="Times New Roman" w:cs="Times New Roman"/>
          <w:sz w:val="26"/>
          <w:szCs w:val="26"/>
        </w:rPr>
        <w:t xml:space="preserve"> </w:t>
      </w:r>
      <w:r w:rsidRPr="00F36664">
        <w:rPr>
          <w:rFonts w:ascii="Times New Roman" w:hAnsi="Times New Roman" w:cs="Times New Roman"/>
          <w:sz w:val="26"/>
          <w:szCs w:val="26"/>
        </w:rPr>
        <w:t xml:space="preserve">been already abandoned in the book as we now have it. That is because </w:t>
      </w:r>
      <w:r w:rsidR="007C4BF1" w:rsidRPr="00F36664">
        <w:rPr>
          <w:rFonts w:ascii="Times New Roman" w:hAnsi="Times New Roman" w:cs="Times New Roman"/>
          <w:sz w:val="26"/>
          <w:szCs w:val="26"/>
        </w:rPr>
        <w:t>its</w:t>
      </w:r>
      <w:r w:rsidRPr="00F36664">
        <w:rPr>
          <w:rFonts w:ascii="Times New Roman" w:hAnsi="Times New Roman" w:cs="Times New Roman"/>
          <w:sz w:val="26"/>
          <w:szCs w:val="26"/>
        </w:rPr>
        <w:t xml:space="preserve"> contents now appear in the form of homiletic instruction to the </w:t>
      </w:r>
      <w:r w:rsidR="00731201">
        <w:rPr>
          <w:rFonts w:ascii="Times New Roman" w:hAnsi="Times New Roman" w:cs="Times New Roman"/>
          <w:sz w:val="26"/>
          <w:szCs w:val="26"/>
        </w:rPr>
        <w:t>laity</w:t>
      </w:r>
      <w:r w:rsidRPr="00F36664">
        <w:rPr>
          <w:rFonts w:ascii="Times New Roman" w:hAnsi="Times New Roman" w:cs="Times New Roman"/>
          <w:sz w:val="26"/>
          <w:szCs w:val="26"/>
        </w:rPr>
        <w:t>.</w:t>
      </w:r>
      <w:r w:rsidR="00731201">
        <w:rPr>
          <w:rFonts w:ascii="Times New Roman" w:hAnsi="Times New Roman" w:cs="Times New Roman"/>
          <w:sz w:val="26"/>
          <w:szCs w:val="26"/>
        </w:rPr>
        <w:t>”</w:t>
      </w:r>
      <w:r w:rsidRPr="00F36664">
        <w:rPr>
          <w:rFonts w:ascii="Times New Roman" w:hAnsi="Times New Roman" w:cs="Times New Roman"/>
          <w:sz w:val="26"/>
          <w:szCs w:val="26"/>
        </w:rPr>
        <w:t xml:space="preserve"> </w:t>
      </w:r>
      <w:r w:rsidR="00731201">
        <w:rPr>
          <w:rFonts w:ascii="Times New Roman" w:hAnsi="Times New Roman" w:cs="Times New Roman"/>
          <w:sz w:val="26"/>
          <w:szCs w:val="26"/>
        </w:rPr>
        <w:t xml:space="preserve"> In other words,</w:t>
      </w:r>
      <w:r w:rsidRPr="00F36664">
        <w:rPr>
          <w:rFonts w:ascii="Times New Roman" w:hAnsi="Times New Roman" w:cs="Times New Roman"/>
          <w:sz w:val="26"/>
          <w:szCs w:val="26"/>
        </w:rPr>
        <w:t xml:space="preserve"> what he's saying is, even though you find that treaty</w:t>
      </w:r>
      <w:r w:rsidR="00731201">
        <w:rPr>
          <w:rFonts w:ascii="Times New Roman" w:hAnsi="Times New Roman" w:cs="Times New Roman"/>
          <w:sz w:val="26"/>
          <w:szCs w:val="26"/>
        </w:rPr>
        <w:t>-</w:t>
      </w:r>
      <w:r w:rsidRPr="00F36664">
        <w:rPr>
          <w:rFonts w:ascii="Times New Roman" w:hAnsi="Times New Roman" w:cs="Times New Roman"/>
          <w:sz w:val="26"/>
          <w:szCs w:val="26"/>
        </w:rPr>
        <w:t xml:space="preserve">covenant analogy in the structure of the book, the basic form of Deuteronomy is in the form of homiletic instruction to the </w:t>
      </w:r>
      <w:r w:rsidR="00731201">
        <w:rPr>
          <w:rFonts w:ascii="Times New Roman" w:hAnsi="Times New Roman" w:cs="Times New Roman"/>
          <w:sz w:val="26"/>
          <w:szCs w:val="26"/>
        </w:rPr>
        <w:t>laity</w:t>
      </w:r>
      <w:r w:rsidRPr="00F36664">
        <w:rPr>
          <w:rFonts w:ascii="Times New Roman" w:hAnsi="Times New Roman" w:cs="Times New Roman"/>
          <w:sz w:val="26"/>
          <w:szCs w:val="26"/>
        </w:rPr>
        <w:t xml:space="preserve">. </w:t>
      </w:r>
    </w:p>
    <w:p w14:paraId="2CB12A2A" w14:textId="231C33CF" w:rsidR="002C3E0B" w:rsidRPr="00F36664" w:rsidRDefault="002C3E0B" w:rsidP="004977D9">
      <w:pPr>
        <w:spacing w:after="0" w:line="360" w:lineRule="auto"/>
        <w:rPr>
          <w:rFonts w:ascii="Times New Roman" w:hAnsi="Times New Roman" w:cs="Times New Roman"/>
          <w:sz w:val="26"/>
          <w:szCs w:val="26"/>
        </w:rPr>
      </w:pPr>
      <w:r w:rsidRPr="00F36664">
        <w:rPr>
          <w:rFonts w:ascii="Times New Roman" w:hAnsi="Times New Roman" w:cs="Times New Roman"/>
          <w:sz w:val="26"/>
          <w:szCs w:val="26"/>
        </w:rPr>
        <w:tab/>
        <w:t xml:space="preserve">He gets right back into his </w:t>
      </w:r>
      <w:r w:rsidR="004977D9">
        <w:rPr>
          <w:rFonts w:ascii="Times New Roman" w:hAnsi="Times New Roman" w:cs="Times New Roman"/>
          <w:sz w:val="26"/>
          <w:szCs w:val="26"/>
        </w:rPr>
        <w:t>“</w:t>
      </w:r>
      <w:r w:rsidRPr="00F36664">
        <w:rPr>
          <w:rFonts w:ascii="Times New Roman" w:hAnsi="Times New Roman" w:cs="Times New Roman"/>
          <w:sz w:val="26"/>
          <w:szCs w:val="26"/>
        </w:rPr>
        <w:t xml:space="preserve">Levitical </w:t>
      </w:r>
      <w:r w:rsidR="004977D9">
        <w:rPr>
          <w:rFonts w:ascii="Times New Roman" w:hAnsi="Times New Roman" w:cs="Times New Roman"/>
          <w:sz w:val="26"/>
          <w:szCs w:val="26"/>
        </w:rPr>
        <w:t>T</w:t>
      </w:r>
      <w:r w:rsidRPr="00F36664">
        <w:rPr>
          <w:rFonts w:ascii="Times New Roman" w:hAnsi="Times New Roman" w:cs="Times New Roman"/>
          <w:sz w:val="26"/>
          <w:szCs w:val="26"/>
        </w:rPr>
        <w:t>heory</w:t>
      </w:r>
      <w:r w:rsidR="004977D9">
        <w:rPr>
          <w:rFonts w:ascii="Times New Roman" w:hAnsi="Times New Roman" w:cs="Times New Roman"/>
          <w:sz w:val="26"/>
          <w:szCs w:val="26"/>
        </w:rPr>
        <w:t>”</w:t>
      </w:r>
      <w:r w:rsidRPr="00F36664">
        <w:rPr>
          <w:rFonts w:ascii="Times New Roman" w:hAnsi="Times New Roman" w:cs="Times New Roman"/>
          <w:sz w:val="26"/>
          <w:szCs w:val="26"/>
        </w:rPr>
        <w:t xml:space="preserve"> that the Levites preserved this </w:t>
      </w:r>
      <w:r w:rsidR="004977D9">
        <w:rPr>
          <w:rFonts w:ascii="Times New Roman" w:hAnsi="Times New Roman" w:cs="Times New Roman"/>
          <w:sz w:val="26"/>
          <w:szCs w:val="26"/>
        </w:rPr>
        <w:t xml:space="preserve">covenant form </w:t>
      </w:r>
      <w:r w:rsidRPr="00F36664">
        <w:rPr>
          <w:rFonts w:ascii="Times New Roman" w:hAnsi="Times New Roman" w:cs="Times New Roman"/>
          <w:sz w:val="26"/>
          <w:szCs w:val="26"/>
        </w:rPr>
        <w:t>in preaching</w:t>
      </w:r>
      <w:r w:rsidR="004977D9">
        <w:rPr>
          <w:rFonts w:ascii="Times New Roman" w:hAnsi="Times New Roman" w:cs="Times New Roman"/>
          <w:sz w:val="26"/>
          <w:szCs w:val="26"/>
        </w:rPr>
        <w:t>,</w:t>
      </w:r>
      <w:r w:rsidRPr="00F36664">
        <w:rPr>
          <w:rFonts w:ascii="Times New Roman" w:hAnsi="Times New Roman" w:cs="Times New Roman"/>
          <w:sz w:val="26"/>
          <w:szCs w:val="26"/>
        </w:rPr>
        <w:t xml:space="preserve"> and it's their recollection of ancient traditions preserved in </w:t>
      </w:r>
      <w:r w:rsidR="00731201">
        <w:rPr>
          <w:rFonts w:ascii="Times New Roman" w:hAnsi="Times New Roman" w:cs="Times New Roman"/>
          <w:sz w:val="26"/>
          <w:szCs w:val="26"/>
        </w:rPr>
        <w:t xml:space="preserve">the </w:t>
      </w:r>
      <w:r w:rsidRPr="00F36664">
        <w:rPr>
          <w:rFonts w:ascii="Times New Roman" w:hAnsi="Times New Roman" w:cs="Times New Roman"/>
          <w:sz w:val="26"/>
          <w:szCs w:val="26"/>
        </w:rPr>
        <w:t xml:space="preserve">cult and passed on down the generations. So then when it comes to </w:t>
      </w:r>
      <w:r w:rsidR="00731201">
        <w:rPr>
          <w:rFonts w:ascii="Times New Roman" w:hAnsi="Times New Roman" w:cs="Times New Roman"/>
          <w:sz w:val="26"/>
          <w:szCs w:val="26"/>
        </w:rPr>
        <w:t>his</w:t>
      </w:r>
      <w:r w:rsidRPr="00F36664">
        <w:rPr>
          <w:rFonts w:ascii="Times New Roman" w:hAnsi="Times New Roman" w:cs="Times New Roman"/>
          <w:sz w:val="26"/>
          <w:szCs w:val="26"/>
        </w:rPr>
        <w:t xml:space="preserve"> conclusion of </w:t>
      </w:r>
      <w:r w:rsidR="00757899">
        <w:rPr>
          <w:rFonts w:ascii="Times New Roman" w:hAnsi="Times New Roman" w:cs="Times New Roman"/>
          <w:sz w:val="26"/>
          <w:szCs w:val="26"/>
        </w:rPr>
        <w:t xml:space="preserve">the </w:t>
      </w:r>
      <w:r w:rsidRPr="00F36664">
        <w:rPr>
          <w:rFonts w:ascii="Times New Roman" w:hAnsi="Times New Roman" w:cs="Times New Roman"/>
          <w:sz w:val="26"/>
          <w:szCs w:val="26"/>
        </w:rPr>
        <w:t>dates of Deuteronomy, page 26, he says</w:t>
      </w:r>
      <w:r w:rsidR="00757899">
        <w:rPr>
          <w:rFonts w:ascii="Times New Roman" w:hAnsi="Times New Roman" w:cs="Times New Roman"/>
          <w:sz w:val="26"/>
          <w:szCs w:val="26"/>
        </w:rPr>
        <w:t>,</w:t>
      </w:r>
      <w:r w:rsidRPr="00F36664">
        <w:rPr>
          <w:rFonts w:ascii="Times New Roman" w:hAnsi="Times New Roman" w:cs="Times New Roman"/>
          <w:sz w:val="26"/>
          <w:szCs w:val="26"/>
        </w:rPr>
        <w:t xml:space="preserve"> </w:t>
      </w:r>
      <w:r w:rsidR="00757899">
        <w:rPr>
          <w:rFonts w:ascii="Times New Roman" w:hAnsi="Times New Roman" w:cs="Times New Roman"/>
          <w:sz w:val="26"/>
          <w:szCs w:val="26"/>
        </w:rPr>
        <w:t>“</w:t>
      </w:r>
      <w:r w:rsidRPr="00F36664">
        <w:rPr>
          <w:rFonts w:ascii="Times New Roman" w:hAnsi="Times New Roman" w:cs="Times New Roman"/>
          <w:sz w:val="26"/>
          <w:szCs w:val="26"/>
        </w:rPr>
        <w:t>We shall suppose one of the northern sanctuaries</w:t>
      </w:r>
      <w:r w:rsidR="004977D9">
        <w:rPr>
          <w:rFonts w:ascii="Times New Roman" w:hAnsi="Times New Roman" w:cs="Times New Roman"/>
          <w:sz w:val="26"/>
          <w:szCs w:val="26"/>
        </w:rPr>
        <w:t>,</w:t>
      </w:r>
      <w:r w:rsidRPr="00F36664">
        <w:rPr>
          <w:rFonts w:ascii="Times New Roman" w:hAnsi="Times New Roman" w:cs="Times New Roman"/>
          <w:sz w:val="26"/>
          <w:szCs w:val="26"/>
        </w:rPr>
        <w:t xml:space="preserve"> </w:t>
      </w:r>
      <w:r w:rsidR="007C4BF1" w:rsidRPr="00F36664">
        <w:rPr>
          <w:rFonts w:ascii="Times New Roman" w:hAnsi="Times New Roman" w:cs="Times New Roman"/>
          <w:sz w:val="26"/>
          <w:szCs w:val="26"/>
        </w:rPr>
        <w:t>She</w:t>
      </w:r>
      <w:r w:rsidR="00757899">
        <w:rPr>
          <w:rFonts w:ascii="Times New Roman" w:hAnsi="Times New Roman" w:cs="Times New Roman"/>
          <w:sz w:val="26"/>
          <w:szCs w:val="26"/>
        </w:rPr>
        <w:t>ch</w:t>
      </w:r>
      <w:r w:rsidR="007C4BF1" w:rsidRPr="00F36664">
        <w:rPr>
          <w:rFonts w:ascii="Times New Roman" w:hAnsi="Times New Roman" w:cs="Times New Roman"/>
          <w:sz w:val="26"/>
          <w:szCs w:val="26"/>
        </w:rPr>
        <w:t>em or Bethel</w:t>
      </w:r>
      <w:r w:rsidR="004977D9">
        <w:rPr>
          <w:rFonts w:ascii="Times New Roman" w:hAnsi="Times New Roman" w:cs="Times New Roman"/>
          <w:sz w:val="26"/>
          <w:szCs w:val="26"/>
        </w:rPr>
        <w:t>,</w:t>
      </w:r>
      <w:r w:rsidRPr="00F36664">
        <w:rPr>
          <w:rFonts w:ascii="Times New Roman" w:hAnsi="Times New Roman" w:cs="Times New Roman"/>
          <w:sz w:val="26"/>
          <w:szCs w:val="26"/>
        </w:rPr>
        <w:t xml:space="preserve"> to be Deuteronomy's place of origin, and the century before 621 must be it's date. There's no sufficient reason for going further back</w:t>
      </w:r>
      <w:r w:rsidR="00757899">
        <w:rPr>
          <w:rFonts w:ascii="Times New Roman" w:hAnsi="Times New Roman" w:cs="Times New Roman"/>
          <w:sz w:val="26"/>
          <w:szCs w:val="26"/>
        </w:rPr>
        <w:t>.”</w:t>
      </w:r>
      <w:r w:rsidRPr="00F36664">
        <w:rPr>
          <w:rFonts w:ascii="Times New Roman" w:hAnsi="Times New Roman" w:cs="Times New Roman"/>
          <w:sz w:val="26"/>
          <w:szCs w:val="26"/>
        </w:rPr>
        <w:t xml:space="preserve"> </w:t>
      </w:r>
      <w:r w:rsidR="00757899">
        <w:rPr>
          <w:rFonts w:ascii="Times New Roman" w:hAnsi="Times New Roman" w:cs="Times New Roman"/>
          <w:sz w:val="26"/>
          <w:szCs w:val="26"/>
        </w:rPr>
        <w:t>I</w:t>
      </w:r>
      <w:r w:rsidRPr="00F36664">
        <w:rPr>
          <w:rFonts w:ascii="Times New Roman" w:hAnsi="Times New Roman" w:cs="Times New Roman"/>
          <w:sz w:val="26"/>
          <w:szCs w:val="26"/>
        </w:rPr>
        <w:t xml:space="preserve">n other </w:t>
      </w:r>
      <w:r w:rsidRPr="00F36664">
        <w:rPr>
          <w:rFonts w:ascii="Times New Roman" w:hAnsi="Times New Roman" w:cs="Times New Roman"/>
          <w:sz w:val="26"/>
          <w:szCs w:val="26"/>
        </w:rPr>
        <w:lastRenderedPageBreak/>
        <w:t xml:space="preserve">words, </w:t>
      </w:r>
      <w:r w:rsidR="004977D9">
        <w:rPr>
          <w:rFonts w:ascii="Times New Roman" w:hAnsi="Times New Roman" w:cs="Times New Roman"/>
          <w:sz w:val="26"/>
          <w:szCs w:val="26"/>
        </w:rPr>
        <w:t xml:space="preserve">it’s </w:t>
      </w:r>
      <w:r w:rsidRPr="00F36664">
        <w:rPr>
          <w:rFonts w:ascii="Times New Roman" w:hAnsi="Times New Roman" w:cs="Times New Roman"/>
          <w:sz w:val="26"/>
          <w:szCs w:val="26"/>
        </w:rPr>
        <w:t xml:space="preserve">the century before 621 </w:t>
      </w:r>
      <w:r w:rsidR="004977D9">
        <w:rPr>
          <w:rFonts w:ascii="Times New Roman" w:hAnsi="Times New Roman" w:cs="Times New Roman"/>
          <w:sz w:val="26"/>
          <w:szCs w:val="26"/>
        </w:rPr>
        <w:t xml:space="preserve">B.C.; </w:t>
      </w:r>
      <w:r w:rsidR="00757899">
        <w:rPr>
          <w:rFonts w:ascii="Times New Roman" w:hAnsi="Times New Roman" w:cs="Times New Roman"/>
          <w:sz w:val="26"/>
          <w:szCs w:val="26"/>
        </w:rPr>
        <w:t>that</w:t>
      </w:r>
      <w:r w:rsidRPr="00F36664">
        <w:rPr>
          <w:rFonts w:ascii="Times New Roman" w:hAnsi="Times New Roman" w:cs="Times New Roman"/>
          <w:sz w:val="26"/>
          <w:szCs w:val="26"/>
        </w:rPr>
        <w:t xml:space="preserve"> would be in the 700's</w:t>
      </w:r>
      <w:r w:rsidR="00757899">
        <w:rPr>
          <w:rFonts w:ascii="Times New Roman" w:hAnsi="Times New Roman" w:cs="Times New Roman"/>
          <w:sz w:val="26"/>
          <w:szCs w:val="26"/>
        </w:rPr>
        <w:t xml:space="preserve">. That’s </w:t>
      </w:r>
      <w:r w:rsidRPr="00F36664">
        <w:rPr>
          <w:rFonts w:ascii="Times New Roman" w:hAnsi="Times New Roman" w:cs="Times New Roman"/>
          <w:sz w:val="26"/>
          <w:szCs w:val="26"/>
        </w:rPr>
        <w:t xml:space="preserve">fairly late, and he feels that the form that you find in Deuteronomy is the form derived from the cult and preserved by the preaching of the Levites. So you see, it's really </w:t>
      </w:r>
      <w:r w:rsidR="00757899">
        <w:rPr>
          <w:rFonts w:ascii="Times New Roman" w:hAnsi="Times New Roman" w:cs="Times New Roman"/>
          <w:sz w:val="26"/>
          <w:szCs w:val="26"/>
        </w:rPr>
        <w:t xml:space="preserve">of </w:t>
      </w:r>
      <w:r w:rsidRPr="00F36664">
        <w:rPr>
          <w:rFonts w:ascii="Times New Roman" w:hAnsi="Times New Roman" w:cs="Times New Roman"/>
          <w:sz w:val="26"/>
          <w:szCs w:val="26"/>
        </w:rPr>
        <w:t xml:space="preserve">a cultic derivation for the origin of the form, even though he recognizes the parallel with the </w:t>
      </w:r>
      <w:r w:rsidR="007C4BF1" w:rsidRPr="00F36664">
        <w:rPr>
          <w:rFonts w:ascii="Times New Roman" w:hAnsi="Times New Roman" w:cs="Times New Roman"/>
          <w:sz w:val="26"/>
          <w:szCs w:val="26"/>
        </w:rPr>
        <w:t xml:space="preserve">Hittite </w:t>
      </w:r>
      <w:r w:rsidRPr="00F36664">
        <w:rPr>
          <w:rFonts w:ascii="Times New Roman" w:hAnsi="Times New Roman" w:cs="Times New Roman"/>
          <w:sz w:val="26"/>
          <w:szCs w:val="26"/>
        </w:rPr>
        <w:t xml:space="preserve">treaty material. </w:t>
      </w:r>
      <w:r w:rsidR="00724146">
        <w:rPr>
          <w:rFonts w:ascii="Times New Roman" w:hAnsi="Times New Roman" w:cs="Times New Roman"/>
          <w:sz w:val="26"/>
          <w:szCs w:val="26"/>
        </w:rPr>
        <w:br/>
      </w:r>
      <w:r w:rsidR="00724146">
        <w:rPr>
          <w:rFonts w:ascii="Times New Roman" w:hAnsi="Times New Roman" w:cs="Times New Roman"/>
          <w:sz w:val="26"/>
          <w:szCs w:val="26"/>
        </w:rPr>
        <w:br/>
        <w:t>Vannoy’s Analysis of the Cultic Origin Hypothesis</w:t>
      </w:r>
      <w:r w:rsidR="004977D9">
        <w:rPr>
          <w:rFonts w:ascii="Times New Roman" w:hAnsi="Times New Roman" w:cs="Times New Roman"/>
          <w:sz w:val="26"/>
          <w:szCs w:val="26"/>
        </w:rPr>
        <w:br/>
        <w:t xml:space="preserve"> </w:t>
      </w:r>
      <w:r w:rsidR="004977D9">
        <w:rPr>
          <w:rFonts w:ascii="Times New Roman" w:hAnsi="Times New Roman" w:cs="Times New Roman"/>
          <w:sz w:val="26"/>
          <w:szCs w:val="26"/>
        </w:rPr>
        <w:tab/>
      </w:r>
      <w:r w:rsidRPr="00F36664">
        <w:rPr>
          <w:rFonts w:ascii="Times New Roman" w:hAnsi="Times New Roman" w:cs="Times New Roman"/>
          <w:sz w:val="26"/>
          <w:szCs w:val="26"/>
        </w:rPr>
        <w:t>Now</w:t>
      </w:r>
      <w:r w:rsidR="004977D9">
        <w:rPr>
          <w:rFonts w:ascii="Times New Roman" w:hAnsi="Times New Roman" w:cs="Times New Roman"/>
          <w:sz w:val="26"/>
          <w:szCs w:val="26"/>
        </w:rPr>
        <w:t>,</w:t>
      </w:r>
      <w:r w:rsidRPr="00F36664">
        <w:rPr>
          <w:rFonts w:ascii="Times New Roman" w:hAnsi="Times New Roman" w:cs="Times New Roman"/>
          <w:sz w:val="26"/>
          <w:szCs w:val="26"/>
        </w:rPr>
        <w:t xml:space="preserve"> it seems to me that th</w:t>
      </w:r>
      <w:r w:rsidR="004977D9">
        <w:rPr>
          <w:rFonts w:ascii="Times New Roman" w:hAnsi="Times New Roman" w:cs="Times New Roman"/>
          <w:sz w:val="26"/>
          <w:szCs w:val="26"/>
        </w:rPr>
        <w:t>e</w:t>
      </w:r>
      <w:r w:rsidRPr="00F36664">
        <w:rPr>
          <w:rFonts w:ascii="Times New Roman" w:hAnsi="Times New Roman" w:cs="Times New Roman"/>
          <w:sz w:val="26"/>
          <w:szCs w:val="26"/>
        </w:rPr>
        <w:t xml:space="preserve"> cultic origin hypothesis really doesn't give an adequate explanation for the nature </w:t>
      </w:r>
      <w:r w:rsidR="007C4BF1" w:rsidRPr="00F36664">
        <w:rPr>
          <w:rFonts w:ascii="Times New Roman" w:hAnsi="Times New Roman" w:cs="Times New Roman"/>
          <w:sz w:val="26"/>
          <w:szCs w:val="26"/>
        </w:rPr>
        <w:t>of the form in question and it</w:t>
      </w:r>
      <w:r w:rsidRPr="00F36664">
        <w:rPr>
          <w:rFonts w:ascii="Times New Roman" w:hAnsi="Times New Roman" w:cs="Times New Roman"/>
          <w:sz w:val="26"/>
          <w:szCs w:val="26"/>
        </w:rPr>
        <w:t>s use in the Old Testament. It really doesn't answer the more basic question of the occasion and reason for the initial utilization of the form. When was that? He doesn't really address that.</w:t>
      </w:r>
    </w:p>
    <w:p w14:paraId="51E9A7A1" w14:textId="520E144E" w:rsidR="00B42B98" w:rsidRPr="00F36664" w:rsidRDefault="002C3E0B" w:rsidP="00056730">
      <w:pPr>
        <w:spacing w:after="0" w:line="360" w:lineRule="auto"/>
        <w:rPr>
          <w:rFonts w:ascii="Times New Roman" w:eastAsiaTheme="minorEastAsia" w:hAnsi="Times New Roman" w:cs="Times New Roman"/>
          <w:sz w:val="26"/>
          <w:szCs w:val="26"/>
        </w:rPr>
      </w:pPr>
      <w:r w:rsidRPr="00F36664">
        <w:rPr>
          <w:rFonts w:ascii="Times New Roman" w:hAnsi="Times New Roman" w:cs="Times New Roman"/>
          <w:sz w:val="26"/>
          <w:szCs w:val="26"/>
        </w:rPr>
        <w:tab/>
        <w:t xml:space="preserve">The Bible presents the initial utilization of </w:t>
      </w:r>
      <w:r w:rsidR="004977D9">
        <w:rPr>
          <w:rFonts w:ascii="Times New Roman" w:hAnsi="Times New Roman" w:cs="Times New Roman"/>
          <w:sz w:val="26"/>
          <w:szCs w:val="26"/>
        </w:rPr>
        <w:t xml:space="preserve">the treaty-covenant </w:t>
      </w:r>
      <w:r w:rsidRPr="00F36664">
        <w:rPr>
          <w:rFonts w:ascii="Times New Roman" w:hAnsi="Times New Roman" w:cs="Times New Roman"/>
          <w:sz w:val="26"/>
          <w:szCs w:val="26"/>
        </w:rPr>
        <w:t xml:space="preserve">as being in the presentation of the covenantal materials </w:t>
      </w:r>
      <w:r w:rsidR="00757899">
        <w:rPr>
          <w:rFonts w:ascii="Times New Roman" w:hAnsi="Times New Roman" w:cs="Times New Roman"/>
          <w:sz w:val="26"/>
          <w:szCs w:val="26"/>
        </w:rPr>
        <w:t xml:space="preserve">given </w:t>
      </w:r>
      <w:r w:rsidRPr="00F36664">
        <w:rPr>
          <w:rFonts w:ascii="Times New Roman" w:hAnsi="Times New Roman" w:cs="Times New Roman"/>
          <w:sz w:val="26"/>
          <w:szCs w:val="26"/>
        </w:rPr>
        <w:t xml:space="preserve">by God to Moses at Sinai. </w:t>
      </w:r>
      <w:r w:rsidR="00757899">
        <w:rPr>
          <w:rFonts w:ascii="Times New Roman" w:hAnsi="Times New Roman" w:cs="Times New Roman"/>
          <w:sz w:val="26"/>
          <w:szCs w:val="26"/>
        </w:rPr>
        <w:t>T</w:t>
      </w:r>
      <w:r w:rsidRPr="00F36664">
        <w:rPr>
          <w:rFonts w:ascii="Times New Roman" w:hAnsi="Times New Roman" w:cs="Times New Roman"/>
          <w:sz w:val="26"/>
          <w:szCs w:val="26"/>
        </w:rPr>
        <w:t xml:space="preserve">hat is the origin of it. So as </w:t>
      </w:r>
      <w:r w:rsidR="00757899">
        <w:rPr>
          <w:rFonts w:ascii="Times New Roman" w:hAnsi="Times New Roman" w:cs="Times New Roman"/>
          <w:sz w:val="26"/>
          <w:szCs w:val="26"/>
        </w:rPr>
        <w:t>K</w:t>
      </w:r>
      <w:r w:rsidRPr="00F36664">
        <w:rPr>
          <w:rFonts w:ascii="Times New Roman" w:hAnsi="Times New Roman" w:cs="Times New Roman"/>
          <w:sz w:val="26"/>
          <w:szCs w:val="26"/>
        </w:rPr>
        <w:t xml:space="preserve">line says, </w:t>
      </w:r>
      <w:r w:rsidR="00757899">
        <w:rPr>
          <w:rFonts w:ascii="Times New Roman" w:hAnsi="Times New Roman" w:cs="Times New Roman"/>
          <w:sz w:val="26"/>
          <w:szCs w:val="26"/>
        </w:rPr>
        <w:t>“</w:t>
      </w:r>
      <w:r w:rsidRPr="00F36664">
        <w:rPr>
          <w:rFonts w:ascii="Times New Roman" w:hAnsi="Times New Roman" w:cs="Times New Roman"/>
          <w:sz w:val="26"/>
          <w:szCs w:val="26"/>
        </w:rPr>
        <w:t>God used the legal instrument of the Hittite treaty form, which was the known</w:t>
      </w:r>
      <w:r w:rsidR="007C4BF1" w:rsidRPr="00F36664">
        <w:rPr>
          <w:rFonts w:ascii="Times New Roman" w:hAnsi="Times New Roman" w:cs="Times New Roman"/>
          <w:sz w:val="26"/>
          <w:szCs w:val="26"/>
        </w:rPr>
        <w:t xml:space="preserve"> form</w:t>
      </w:r>
      <w:r w:rsidRPr="00F36664">
        <w:rPr>
          <w:rFonts w:ascii="Times New Roman" w:hAnsi="Times New Roman" w:cs="Times New Roman"/>
          <w:sz w:val="26"/>
          <w:szCs w:val="26"/>
        </w:rPr>
        <w:t xml:space="preserve"> of it's day, as a means of presenting this covenant to his people</w:t>
      </w:r>
      <w:r w:rsidR="00757899">
        <w:rPr>
          <w:rFonts w:ascii="Times New Roman" w:hAnsi="Times New Roman" w:cs="Times New Roman"/>
          <w:sz w:val="26"/>
          <w:szCs w:val="26"/>
        </w:rPr>
        <w:t xml:space="preserve"> a</w:t>
      </w:r>
      <w:r w:rsidRPr="00F36664">
        <w:rPr>
          <w:rFonts w:ascii="Times New Roman" w:hAnsi="Times New Roman" w:cs="Times New Roman"/>
          <w:sz w:val="26"/>
          <w:szCs w:val="26"/>
        </w:rPr>
        <w:t>nd structuring it along the lines of that known legal instrument.</w:t>
      </w:r>
      <w:r w:rsidR="00757899">
        <w:rPr>
          <w:rFonts w:ascii="Times New Roman" w:hAnsi="Times New Roman" w:cs="Times New Roman"/>
          <w:sz w:val="26"/>
          <w:szCs w:val="26"/>
        </w:rPr>
        <w:t>”</w:t>
      </w:r>
      <w:r w:rsidRPr="00F36664">
        <w:rPr>
          <w:rFonts w:ascii="Times New Roman" w:hAnsi="Times New Roman" w:cs="Times New Roman"/>
          <w:sz w:val="26"/>
          <w:szCs w:val="26"/>
        </w:rPr>
        <w:t xml:space="preserve"> </w:t>
      </w:r>
      <w:r w:rsidR="00757899">
        <w:rPr>
          <w:rFonts w:ascii="Times New Roman" w:hAnsi="Times New Roman" w:cs="Times New Roman"/>
          <w:sz w:val="26"/>
          <w:szCs w:val="26"/>
        </w:rPr>
        <w:t xml:space="preserve"> </w:t>
      </w:r>
      <w:r w:rsidR="004977D9">
        <w:rPr>
          <w:rFonts w:ascii="Times New Roman" w:hAnsi="Times New Roman" w:cs="Times New Roman"/>
          <w:sz w:val="26"/>
          <w:szCs w:val="26"/>
        </w:rPr>
        <w:br/>
        <w:t xml:space="preserve"> </w:t>
      </w:r>
      <w:r w:rsidR="004977D9">
        <w:rPr>
          <w:rFonts w:ascii="Times New Roman" w:hAnsi="Times New Roman" w:cs="Times New Roman"/>
          <w:sz w:val="26"/>
          <w:szCs w:val="26"/>
        </w:rPr>
        <w:tab/>
      </w:r>
      <w:r w:rsidRPr="00F36664">
        <w:rPr>
          <w:rFonts w:ascii="Times New Roman" w:hAnsi="Times New Roman" w:cs="Times New Roman"/>
          <w:sz w:val="26"/>
          <w:szCs w:val="26"/>
        </w:rPr>
        <w:t xml:space="preserve">J.A. Thompson in an article called </w:t>
      </w:r>
      <w:r w:rsidR="00757899">
        <w:rPr>
          <w:rFonts w:ascii="Times New Roman" w:hAnsi="Times New Roman" w:cs="Times New Roman"/>
          <w:sz w:val="26"/>
          <w:szCs w:val="26"/>
        </w:rPr>
        <w:t>“</w:t>
      </w:r>
      <w:r w:rsidRPr="00F36664">
        <w:rPr>
          <w:rFonts w:ascii="Times New Roman" w:hAnsi="Times New Roman" w:cs="Times New Roman"/>
          <w:sz w:val="26"/>
          <w:szCs w:val="26"/>
        </w:rPr>
        <w:t xml:space="preserve">The Cultic </w:t>
      </w:r>
      <w:r w:rsidR="00757899">
        <w:rPr>
          <w:rFonts w:ascii="Times New Roman" w:hAnsi="Times New Roman" w:cs="Times New Roman"/>
          <w:sz w:val="26"/>
          <w:szCs w:val="26"/>
        </w:rPr>
        <w:t>Credo</w:t>
      </w:r>
      <w:r w:rsidRPr="00F36664">
        <w:rPr>
          <w:rFonts w:ascii="Times New Roman" w:hAnsi="Times New Roman" w:cs="Times New Roman"/>
          <w:sz w:val="26"/>
          <w:szCs w:val="26"/>
        </w:rPr>
        <w:t xml:space="preserve"> and the Sinai </w:t>
      </w:r>
      <w:r w:rsidR="007C4BF1" w:rsidRPr="00F36664">
        <w:rPr>
          <w:rFonts w:ascii="Times New Roman" w:hAnsi="Times New Roman" w:cs="Times New Roman"/>
          <w:sz w:val="26"/>
          <w:szCs w:val="26"/>
        </w:rPr>
        <w:t>Tradition</w:t>
      </w:r>
      <w:r w:rsidR="00757899">
        <w:rPr>
          <w:rFonts w:ascii="Times New Roman" w:hAnsi="Times New Roman" w:cs="Times New Roman"/>
          <w:sz w:val="26"/>
          <w:szCs w:val="26"/>
        </w:rPr>
        <w:t>”</w:t>
      </w:r>
      <w:r w:rsidRPr="00F36664">
        <w:rPr>
          <w:rFonts w:ascii="Times New Roman" w:hAnsi="Times New Roman" w:cs="Times New Roman"/>
          <w:sz w:val="26"/>
          <w:szCs w:val="26"/>
        </w:rPr>
        <w:t xml:space="preserve"> </w:t>
      </w:r>
      <w:r w:rsidR="004977D9">
        <w:rPr>
          <w:rFonts w:ascii="Times New Roman" w:hAnsi="Times New Roman" w:cs="Times New Roman"/>
          <w:sz w:val="26"/>
          <w:szCs w:val="26"/>
        </w:rPr>
        <w:t>(i</w:t>
      </w:r>
      <w:r w:rsidR="003E2FF7" w:rsidRPr="00F36664">
        <w:rPr>
          <w:rFonts w:ascii="Times New Roman" w:hAnsi="Times New Roman" w:cs="Times New Roman"/>
          <w:sz w:val="26"/>
          <w:szCs w:val="26"/>
        </w:rPr>
        <w:t>t’s</w:t>
      </w:r>
      <w:r w:rsidRPr="00F36664">
        <w:rPr>
          <w:rFonts w:ascii="Times New Roman" w:hAnsi="Times New Roman" w:cs="Times New Roman"/>
          <w:sz w:val="26"/>
          <w:szCs w:val="26"/>
        </w:rPr>
        <w:t xml:space="preserve"> on page five of your  bibliography</w:t>
      </w:r>
      <w:r w:rsidR="004977D9">
        <w:rPr>
          <w:rFonts w:ascii="Times New Roman" w:hAnsi="Times New Roman" w:cs="Times New Roman"/>
          <w:sz w:val="26"/>
          <w:szCs w:val="26"/>
        </w:rPr>
        <w:t>) i</w:t>
      </w:r>
      <w:r w:rsidR="00757899">
        <w:rPr>
          <w:rFonts w:ascii="Times New Roman" w:eastAsiaTheme="minorEastAsia" w:hAnsi="Times New Roman" w:cs="Times New Roman"/>
          <w:sz w:val="26"/>
          <w:szCs w:val="26"/>
        </w:rPr>
        <w:t xml:space="preserve">n the </w:t>
      </w:r>
      <w:r w:rsidR="00B42B98" w:rsidRPr="004977D9">
        <w:rPr>
          <w:rFonts w:ascii="Times New Roman" w:eastAsiaTheme="minorEastAsia" w:hAnsi="Times New Roman" w:cs="Times New Roman"/>
          <w:i/>
          <w:iCs/>
          <w:sz w:val="26"/>
          <w:szCs w:val="26"/>
        </w:rPr>
        <w:t xml:space="preserve">Reformed </w:t>
      </w:r>
      <w:r w:rsidR="00757899" w:rsidRPr="004977D9">
        <w:rPr>
          <w:rFonts w:ascii="Times New Roman" w:eastAsiaTheme="minorEastAsia" w:hAnsi="Times New Roman" w:cs="Times New Roman"/>
          <w:i/>
          <w:iCs/>
          <w:sz w:val="26"/>
          <w:szCs w:val="26"/>
        </w:rPr>
        <w:t>T</w:t>
      </w:r>
      <w:r w:rsidR="00B42B98" w:rsidRPr="004977D9">
        <w:rPr>
          <w:rFonts w:ascii="Times New Roman" w:eastAsiaTheme="minorEastAsia" w:hAnsi="Times New Roman" w:cs="Times New Roman"/>
          <w:i/>
          <w:iCs/>
          <w:sz w:val="26"/>
          <w:szCs w:val="26"/>
        </w:rPr>
        <w:t xml:space="preserve">heological </w:t>
      </w:r>
      <w:r w:rsidR="00757899" w:rsidRPr="004977D9">
        <w:rPr>
          <w:rFonts w:ascii="Times New Roman" w:eastAsiaTheme="minorEastAsia" w:hAnsi="Times New Roman" w:cs="Times New Roman"/>
          <w:i/>
          <w:iCs/>
          <w:sz w:val="26"/>
          <w:szCs w:val="26"/>
        </w:rPr>
        <w:t>R</w:t>
      </w:r>
      <w:r w:rsidR="00B42B98" w:rsidRPr="004977D9">
        <w:rPr>
          <w:rFonts w:ascii="Times New Roman" w:eastAsiaTheme="minorEastAsia" w:hAnsi="Times New Roman" w:cs="Times New Roman"/>
          <w:i/>
          <w:iCs/>
          <w:sz w:val="26"/>
          <w:szCs w:val="26"/>
        </w:rPr>
        <w:t>eview</w:t>
      </w:r>
      <w:r w:rsidR="00B42B98" w:rsidRPr="00F36664">
        <w:rPr>
          <w:rFonts w:ascii="Times New Roman" w:eastAsiaTheme="minorEastAsia" w:hAnsi="Times New Roman" w:cs="Times New Roman"/>
          <w:sz w:val="26"/>
          <w:szCs w:val="26"/>
        </w:rPr>
        <w:t xml:space="preserve"> says this</w:t>
      </w:r>
      <w:r w:rsidR="00757899">
        <w:rPr>
          <w:rFonts w:ascii="Times New Roman" w:eastAsiaTheme="minorEastAsia" w:hAnsi="Times New Roman" w:cs="Times New Roman"/>
          <w:sz w:val="26"/>
          <w:szCs w:val="26"/>
        </w:rPr>
        <w:t>:</w:t>
      </w:r>
      <w:r w:rsidR="007C4BF1" w:rsidRPr="00F36664">
        <w:rPr>
          <w:rFonts w:ascii="Times New Roman" w:eastAsiaTheme="minorEastAsia" w:hAnsi="Times New Roman" w:cs="Times New Roman"/>
          <w:sz w:val="26"/>
          <w:szCs w:val="26"/>
        </w:rPr>
        <w:t xml:space="preserve"> </w:t>
      </w:r>
      <w:r w:rsidR="00757899">
        <w:rPr>
          <w:rFonts w:ascii="Times New Roman" w:eastAsiaTheme="minorEastAsia" w:hAnsi="Times New Roman" w:cs="Times New Roman"/>
          <w:sz w:val="26"/>
          <w:szCs w:val="26"/>
        </w:rPr>
        <w:t xml:space="preserve"> “</w:t>
      </w:r>
      <w:r w:rsidR="00B42B98" w:rsidRPr="00F36664">
        <w:rPr>
          <w:rFonts w:ascii="Times New Roman" w:eastAsiaTheme="minorEastAsia" w:hAnsi="Times New Roman" w:cs="Times New Roman"/>
          <w:sz w:val="26"/>
          <w:szCs w:val="26"/>
        </w:rPr>
        <w:t xml:space="preserve">There seems little reason to doubt that the historical prologue in the secular treaties was the basic aspect of any treaty. Nor need we doubt that it represented, </w:t>
      </w:r>
      <w:r w:rsidR="007C4BF1" w:rsidRPr="00F36664">
        <w:rPr>
          <w:rFonts w:ascii="Times New Roman" w:eastAsiaTheme="minorEastAsia" w:hAnsi="Times New Roman" w:cs="Times New Roman"/>
          <w:sz w:val="26"/>
          <w:szCs w:val="26"/>
        </w:rPr>
        <w:t>albeit</w:t>
      </w:r>
      <w:r w:rsidR="00B42B98" w:rsidRPr="00F36664">
        <w:rPr>
          <w:rFonts w:ascii="Times New Roman" w:eastAsiaTheme="minorEastAsia" w:hAnsi="Times New Roman" w:cs="Times New Roman"/>
          <w:sz w:val="26"/>
          <w:szCs w:val="26"/>
        </w:rPr>
        <w:t xml:space="preserve"> perhaps in some enhanced form, a correct outline of the preceding historical events, which were paraded as a strong argument for the a</w:t>
      </w:r>
      <w:r w:rsidR="007C4BF1" w:rsidRPr="00F36664">
        <w:rPr>
          <w:rFonts w:ascii="Times New Roman" w:eastAsiaTheme="minorEastAsia" w:hAnsi="Times New Roman" w:cs="Times New Roman"/>
          <w:sz w:val="26"/>
          <w:szCs w:val="26"/>
        </w:rPr>
        <w:t>cceptance of the treaty by the vassal</w:t>
      </w:r>
      <w:r w:rsidR="00B42B98" w:rsidRPr="00F36664">
        <w:rPr>
          <w:rFonts w:ascii="Times New Roman" w:eastAsiaTheme="minorEastAsia" w:hAnsi="Times New Roman" w:cs="Times New Roman"/>
          <w:sz w:val="26"/>
          <w:szCs w:val="26"/>
        </w:rPr>
        <w:t xml:space="preserve">. </w:t>
      </w:r>
      <w:r w:rsidR="00757899">
        <w:rPr>
          <w:rFonts w:ascii="Times New Roman" w:eastAsiaTheme="minorEastAsia" w:hAnsi="Times New Roman" w:cs="Times New Roman"/>
          <w:sz w:val="26"/>
          <w:szCs w:val="26"/>
        </w:rPr>
        <w:t xml:space="preserve">The </w:t>
      </w:r>
      <w:r w:rsidR="00B42B98" w:rsidRPr="00F36664">
        <w:rPr>
          <w:rFonts w:ascii="Times New Roman" w:eastAsiaTheme="minorEastAsia" w:hAnsi="Times New Roman" w:cs="Times New Roman"/>
          <w:sz w:val="26"/>
          <w:szCs w:val="26"/>
        </w:rPr>
        <w:t xml:space="preserve">Historical </w:t>
      </w:r>
      <w:r w:rsidR="00757899">
        <w:rPr>
          <w:rFonts w:ascii="Times New Roman" w:eastAsiaTheme="minorEastAsia" w:hAnsi="Times New Roman" w:cs="Times New Roman"/>
          <w:sz w:val="26"/>
          <w:szCs w:val="26"/>
        </w:rPr>
        <w:t>P</w:t>
      </w:r>
      <w:r w:rsidR="00B42B98" w:rsidRPr="00F36664">
        <w:rPr>
          <w:rFonts w:ascii="Times New Roman" w:eastAsiaTheme="minorEastAsia" w:hAnsi="Times New Roman" w:cs="Times New Roman"/>
          <w:sz w:val="26"/>
          <w:szCs w:val="26"/>
        </w:rPr>
        <w:t>rologue in the treaties give</w:t>
      </w:r>
      <w:r w:rsidR="00757899">
        <w:rPr>
          <w:rFonts w:ascii="Times New Roman" w:eastAsiaTheme="minorEastAsia" w:hAnsi="Times New Roman" w:cs="Times New Roman"/>
          <w:sz w:val="26"/>
          <w:szCs w:val="26"/>
        </w:rPr>
        <w:t>s</w:t>
      </w:r>
      <w:r w:rsidR="00B42B98" w:rsidRPr="00F36664">
        <w:rPr>
          <w:rFonts w:ascii="Times New Roman" w:eastAsiaTheme="minorEastAsia" w:hAnsi="Times New Roman" w:cs="Times New Roman"/>
          <w:sz w:val="26"/>
          <w:szCs w:val="26"/>
        </w:rPr>
        <w:t xml:space="preserve"> us real history, tells us of previous relationship between the great king and the </w:t>
      </w:r>
      <w:r w:rsidR="007C4BF1" w:rsidRPr="00F36664">
        <w:rPr>
          <w:rFonts w:ascii="Times New Roman" w:eastAsiaTheme="minorEastAsia" w:hAnsi="Times New Roman" w:cs="Times New Roman"/>
          <w:sz w:val="26"/>
          <w:szCs w:val="26"/>
        </w:rPr>
        <w:t>vassal</w:t>
      </w:r>
      <w:r w:rsidR="00B42B98" w:rsidRPr="00F36664">
        <w:rPr>
          <w:rFonts w:ascii="Times New Roman" w:eastAsiaTheme="minorEastAsia" w:hAnsi="Times New Roman" w:cs="Times New Roman"/>
          <w:sz w:val="26"/>
          <w:szCs w:val="26"/>
        </w:rPr>
        <w:t xml:space="preserve"> which provides the basis of obligation</w:t>
      </w:r>
      <w:r w:rsidR="004977D9">
        <w:rPr>
          <w:rFonts w:ascii="Times New Roman" w:eastAsiaTheme="minorEastAsia" w:hAnsi="Times New Roman" w:cs="Times New Roman"/>
          <w:sz w:val="26"/>
          <w:szCs w:val="26"/>
        </w:rPr>
        <w:t xml:space="preserve"> on the</w:t>
      </w:r>
      <w:r w:rsidR="00B42B98" w:rsidRPr="00F36664">
        <w:rPr>
          <w:rFonts w:ascii="Times New Roman" w:eastAsiaTheme="minorEastAsia" w:hAnsi="Times New Roman" w:cs="Times New Roman"/>
          <w:sz w:val="26"/>
          <w:szCs w:val="26"/>
        </w:rPr>
        <w:t xml:space="preserve"> part of the </w:t>
      </w:r>
      <w:r w:rsidR="007C4BF1" w:rsidRPr="00F36664">
        <w:rPr>
          <w:rFonts w:ascii="Times New Roman" w:eastAsiaTheme="minorEastAsia" w:hAnsi="Times New Roman" w:cs="Times New Roman"/>
          <w:sz w:val="26"/>
          <w:szCs w:val="26"/>
        </w:rPr>
        <w:t>vassal</w:t>
      </w:r>
      <w:r w:rsidR="00B42B98" w:rsidRPr="00F36664">
        <w:rPr>
          <w:rFonts w:ascii="Times New Roman" w:eastAsiaTheme="minorEastAsia" w:hAnsi="Times New Roman" w:cs="Times New Roman"/>
          <w:sz w:val="26"/>
          <w:szCs w:val="26"/>
        </w:rPr>
        <w:t xml:space="preserve"> toward the great king.</w:t>
      </w:r>
      <w:r w:rsidR="00757899">
        <w:rPr>
          <w:rFonts w:ascii="Times New Roman" w:eastAsiaTheme="minorEastAsia" w:hAnsi="Times New Roman" w:cs="Times New Roman"/>
          <w:sz w:val="26"/>
          <w:szCs w:val="26"/>
        </w:rPr>
        <w:t>”</w:t>
      </w:r>
      <w:r w:rsidR="00B42B98" w:rsidRPr="00F36664">
        <w:rPr>
          <w:rFonts w:ascii="Times New Roman" w:eastAsiaTheme="minorEastAsia" w:hAnsi="Times New Roman" w:cs="Times New Roman"/>
          <w:sz w:val="26"/>
          <w:szCs w:val="26"/>
        </w:rPr>
        <w:t xml:space="preserve"> Alright, he says</w:t>
      </w:r>
      <w:r w:rsidR="007C4BF1" w:rsidRPr="00F36664">
        <w:rPr>
          <w:rFonts w:ascii="Times New Roman" w:eastAsiaTheme="minorEastAsia" w:hAnsi="Times New Roman" w:cs="Times New Roman"/>
          <w:sz w:val="26"/>
          <w:szCs w:val="26"/>
        </w:rPr>
        <w:t>,</w:t>
      </w:r>
      <w:r w:rsidR="00B42B98" w:rsidRPr="00F36664">
        <w:rPr>
          <w:rFonts w:ascii="Times New Roman" w:eastAsiaTheme="minorEastAsia" w:hAnsi="Times New Roman" w:cs="Times New Roman"/>
          <w:sz w:val="26"/>
          <w:szCs w:val="26"/>
        </w:rPr>
        <w:t xml:space="preserve"> </w:t>
      </w:r>
      <w:r w:rsidR="00757899">
        <w:rPr>
          <w:rFonts w:ascii="Times New Roman" w:eastAsiaTheme="minorEastAsia" w:hAnsi="Times New Roman" w:cs="Times New Roman"/>
          <w:sz w:val="26"/>
          <w:szCs w:val="26"/>
        </w:rPr>
        <w:t>“</w:t>
      </w:r>
      <w:r w:rsidR="00B42B98" w:rsidRPr="00F36664">
        <w:rPr>
          <w:rFonts w:ascii="Times New Roman" w:eastAsiaTheme="minorEastAsia" w:hAnsi="Times New Roman" w:cs="Times New Roman"/>
          <w:sz w:val="26"/>
          <w:szCs w:val="26"/>
        </w:rPr>
        <w:t>Von</w:t>
      </w:r>
      <w:r w:rsidR="00757899">
        <w:rPr>
          <w:rFonts w:ascii="Times New Roman" w:eastAsiaTheme="minorEastAsia" w:hAnsi="Times New Roman" w:cs="Times New Roman"/>
          <w:sz w:val="26"/>
          <w:szCs w:val="26"/>
        </w:rPr>
        <w:t xml:space="preserve"> Ra</w:t>
      </w:r>
      <w:r w:rsidR="00B42B98" w:rsidRPr="00F36664">
        <w:rPr>
          <w:rFonts w:ascii="Times New Roman" w:eastAsiaTheme="minorEastAsia" w:hAnsi="Times New Roman" w:cs="Times New Roman"/>
          <w:sz w:val="26"/>
          <w:szCs w:val="26"/>
        </w:rPr>
        <w:t>d does</w:t>
      </w:r>
      <w:r w:rsidR="004977D9">
        <w:rPr>
          <w:rFonts w:ascii="Times New Roman" w:eastAsiaTheme="minorEastAsia" w:hAnsi="Times New Roman" w:cs="Times New Roman"/>
          <w:sz w:val="26"/>
          <w:szCs w:val="26"/>
        </w:rPr>
        <w:t>,</w:t>
      </w:r>
      <w:r w:rsidR="00B42B98" w:rsidRPr="00F36664">
        <w:rPr>
          <w:rFonts w:ascii="Times New Roman" w:eastAsiaTheme="minorEastAsia" w:hAnsi="Times New Roman" w:cs="Times New Roman"/>
          <w:sz w:val="26"/>
          <w:szCs w:val="26"/>
        </w:rPr>
        <w:t xml:space="preserve"> of course</w:t>
      </w:r>
      <w:r w:rsidR="004977D9">
        <w:rPr>
          <w:rFonts w:ascii="Times New Roman" w:eastAsiaTheme="minorEastAsia" w:hAnsi="Times New Roman" w:cs="Times New Roman"/>
          <w:sz w:val="26"/>
          <w:szCs w:val="26"/>
        </w:rPr>
        <w:t>,</w:t>
      </w:r>
      <w:r w:rsidR="00B42B98" w:rsidRPr="00F36664">
        <w:rPr>
          <w:rFonts w:ascii="Times New Roman" w:eastAsiaTheme="minorEastAsia" w:hAnsi="Times New Roman" w:cs="Times New Roman"/>
          <w:sz w:val="26"/>
          <w:szCs w:val="26"/>
        </w:rPr>
        <w:t xml:space="preserve"> take note of</w:t>
      </w:r>
      <w:r w:rsidR="007C4BF1" w:rsidRPr="00F36664">
        <w:rPr>
          <w:rFonts w:ascii="Times New Roman" w:eastAsiaTheme="minorEastAsia" w:hAnsi="Times New Roman" w:cs="Times New Roman"/>
          <w:sz w:val="26"/>
          <w:szCs w:val="26"/>
        </w:rPr>
        <w:t xml:space="preserve"> the historical recital of the S</w:t>
      </w:r>
      <w:r w:rsidR="00B42B98" w:rsidRPr="00F36664">
        <w:rPr>
          <w:rFonts w:ascii="Times New Roman" w:eastAsiaTheme="minorEastAsia" w:hAnsi="Times New Roman" w:cs="Times New Roman"/>
          <w:sz w:val="26"/>
          <w:szCs w:val="26"/>
        </w:rPr>
        <w:t xml:space="preserve">inai events when he discusses Deuteronomy and Exodus 19-24." </w:t>
      </w:r>
      <w:r w:rsidR="004977D9">
        <w:rPr>
          <w:rFonts w:ascii="Times New Roman" w:eastAsiaTheme="minorEastAsia" w:hAnsi="Times New Roman" w:cs="Times New Roman"/>
          <w:sz w:val="26"/>
          <w:szCs w:val="26"/>
        </w:rPr>
        <w:t>The fi</w:t>
      </w:r>
      <w:r w:rsidR="00B42B98" w:rsidRPr="00F36664">
        <w:rPr>
          <w:rFonts w:ascii="Times New Roman" w:eastAsiaTheme="minorEastAsia" w:hAnsi="Times New Roman" w:cs="Times New Roman"/>
          <w:sz w:val="26"/>
          <w:szCs w:val="26"/>
        </w:rPr>
        <w:t xml:space="preserve">rst part of </w:t>
      </w:r>
      <w:r w:rsidR="007C4BF1" w:rsidRPr="00F36664">
        <w:rPr>
          <w:rFonts w:ascii="Times New Roman" w:eastAsiaTheme="minorEastAsia" w:hAnsi="Times New Roman" w:cs="Times New Roman"/>
          <w:sz w:val="26"/>
          <w:szCs w:val="26"/>
        </w:rPr>
        <w:t>Deuteronomy, which</w:t>
      </w:r>
      <w:r w:rsidR="00B42B98" w:rsidRPr="00F36664">
        <w:rPr>
          <w:rFonts w:ascii="Times New Roman" w:eastAsiaTheme="minorEastAsia" w:hAnsi="Times New Roman" w:cs="Times New Roman"/>
          <w:sz w:val="26"/>
          <w:szCs w:val="26"/>
        </w:rPr>
        <w:t xml:space="preserve"> functions as historical prologue</w:t>
      </w:r>
      <w:r w:rsidR="004977D9">
        <w:rPr>
          <w:rFonts w:ascii="Times New Roman" w:eastAsiaTheme="minorEastAsia" w:hAnsi="Times New Roman" w:cs="Times New Roman"/>
          <w:sz w:val="26"/>
          <w:szCs w:val="26"/>
        </w:rPr>
        <w:t>,</w:t>
      </w:r>
      <w:r w:rsidR="007C4BF1" w:rsidRPr="00F36664">
        <w:rPr>
          <w:rFonts w:ascii="Times New Roman" w:eastAsiaTheme="minorEastAsia" w:hAnsi="Times New Roman" w:cs="Times New Roman"/>
          <w:sz w:val="26"/>
          <w:szCs w:val="26"/>
        </w:rPr>
        <w:t xml:space="preserve"> goes back and reviews Sinai</w:t>
      </w:r>
      <w:r w:rsidR="003E2FF7" w:rsidRPr="00F36664">
        <w:rPr>
          <w:rFonts w:ascii="Times New Roman" w:eastAsiaTheme="minorEastAsia" w:hAnsi="Times New Roman" w:cs="Times New Roman"/>
          <w:sz w:val="26"/>
          <w:szCs w:val="26"/>
        </w:rPr>
        <w:t>.</w:t>
      </w:r>
      <w:r w:rsidR="00757899">
        <w:rPr>
          <w:rFonts w:ascii="Times New Roman" w:eastAsiaTheme="minorEastAsia" w:hAnsi="Times New Roman" w:cs="Times New Roman"/>
          <w:sz w:val="26"/>
          <w:szCs w:val="26"/>
        </w:rPr>
        <w:br/>
        <w:t xml:space="preserve"> </w:t>
      </w:r>
      <w:r w:rsidR="00757899">
        <w:rPr>
          <w:rFonts w:ascii="Times New Roman" w:eastAsiaTheme="minorEastAsia" w:hAnsi="Times New Roman" w:cs="Times New Roman"/>
          <w:sz w:val="26"/>
          <w:szCs w:val="26"/>
        </w:rPr>
        <w:tab/>
      </w:r>
      <w:r w:rsidR="00B42B98" w:rsidRPr="00F36664">
        <w:rPr>
          <w:rFonts w:ascii="Times New Roman" w:eastAsiaTheme="minorEastAsia" w:hAnsi="Times New Roman" w:cs="Times New Roman"/>
          <w:sz w:val="26"/>
          <w:szCs w:val="26"/>
        </w:rPr>
        <w:t xml:space="preserve">But, for </w:t>
      </w:r>
      <w:r w:rsidR="004977D9">
        <w:rPr>
          <w:rFonts w:ascii="Times New Roman" w:eastAsiaTheme="minorEastAsia" w:hAnsi="Times New Roman" w:cs="Times New Roman"/>
          <w:sz w:val="26"/>
          <w:szCs w:val="26"/>
        </w:rPr>
        <w:t>Von Rad</w:t>
      </w:r>
      <w:r w:rsidR="00B42B98" w:rsidRPr="00F36664">
        <w:rPr>
          <w:rFonts w:ascii="Times New Roman" w:eastAsiaTheme="minorEastAsia" w:hAnsi="Times New Roman" w:cs="Times New Roman"/>
          <w:sz w:val="26"/>
          <w:szCs w:val="26"/>
        </w:rPr>
        <w:t xml:space="preserve">, this historical </w:t>
      </w:r>
      <w:r w:rsidR="007C4BF1" w:rsidRPr="00F36664">
        <w:rPr>
          <w:rFonts w:ascii="Times New Roman" w:eastAsiaTheme="minorEastAsia" w:hAnsi="Times New Roman" w:cs="Times New Roman"/>
          <w:sz w:val="26"/>
          <w:szCs w:val="26"/>
        </w:rPr>
        <w:t>narration</w:t>
      </w:r>
      <w:r w:rsidR="00B42B98" w:rsidRPr="00F36664">
        <w:rPr>
          <w:rFonts w:ascii="Times New Roman" w:eastAsiaTheme="minorEastAsia" w:hAnsi="Times New Roman" w:cs="Times New Roman"/>
          <w:sz w:val="26"/>
          <w:szCs w:val="26"/>
        </w:rPr>
        <w:t xml:space="preserve"> is merely a cultic legend </w:t>
      </w:r>
      <w:r w:rsidR="00757899">
        <w:rPr>
          <w:rFonts w:ascii="Times New Roman" w:eastAsiaTheme="minorEastAsia" w:hAnsi="Times New Roman" w:cs="Times New Roman"/>
          <w:sz w:val="26"/>
          <w:szCs w:val="26"/>
        </w:rPr>
        <w:t>of</w:t>
      </w:r>
      <w:r w:rsidR="00B42B98" w:rsidRPr="00F36664">
        <w:rPr>
          <w:rFonts w:ascii="Times New Roman" w:eastAsiaTheme="minorEastAsia" w:hAnsi="Times New Roman" w:cs="Times New Roman"/>
          <w:sz w:val="26"/>
          <w:szCs w:val="26"/>
        </w:rPr>
        <w:t xml:space="preserve"> very </w:t>
      </w:r>
      <w:r w:rsidR="00B42B98" w:rsidRPr="00F36664">
        <w:rPr>
          <w:rFonts w:ascii="Times New Roman" w:eastAsiaTheme="minorEastAsia" w:hAnsi="Times New Roman" w:cs="Times New Roman"/>
          <w:sz w:val="26"/>
          <w:szCs w:val="26"/>
        </w:rPr>
        <w:lastRenderedPageBreak/>
        <w:t xml:space="preserve">doubtful </w:t>
      </w:r>
      <w:r w:rsidR="007C4BF1" w:rsidRPr="00F36664">
        <w:rPr>
          <w:rFonts w:ascii="Times New Roman" w:eastAsiaTheme="minorEastAsia" w:hAnsi="Times New Roman" w:cs="Times New Roman"/>
          <w:sz w:val="26"/>
          <w:szCs w:val="26"/>
        </w:rPr>
        <w:t>historicity</w:t>
      </w:r>
      <w:r w:rsidR="00B42B98" w:rsidRPr="00F36664">
        <w:rPr>
          <w:rFonts w:ascii="Times New Roman" w:eastAsiaTheme="minorEastAsia" w:hAnsi="Times New Roman" w:cs="Times New Roman"/>
          <w:sz w:val="26"/>
          <w:szCs w:val="26"/>
        </w:rPr>
        <w:t>. But the question should be asked whether a cultic legend could serve the purpose demanded</w:t>
      </w:r>
      <w:r w:rsidR="007C4BF1" w:rsidRPr="00F36664">
        <w:rPr>
          <w:rFonts w:ascii="Times New Roman" w:eastAsiaTheme="minorEastAsia" w:hAnsi="Times New Roman" w:cs="Times New Roman"/>
          <w:sz w:val="26"/>
          <w:szCs w:val="26"/>
        </w:rPr>
        <w:t>.</w:t>
      </w:r>
      <w:r w:rsidR="00B42B98" w:rsidRPr="00F36664">
        <w:rPr>
          <w:rFonts w:ascii="Times New Roman" w:eastAsiaTheme="minorEastAsia" w:hAnsi="Times New Roman" w:cs="Times New Roman"/>
          <w:sz w:val="26"/>
          <w:szCs w:val="26"/>
        </w:rPr>
        <w:t xml:space="preserve"> See, the way a historic prologue functions is these things really have to happen if they are going to be the basis for the ongoing relationship. Thompson </w:t>
      </w:r>
      <w:r w:rsidR="007C4BF1" w:rsidRPr="00F36664">
        <w:rPr>
          <w:rFonts w:ascii="Times New Roman" w:eastAsiaTheme="minorEastAsia" w:hAnsi="Times New Roman" w:cs="Times New Roman"/>
          <w:sz w:val="26"/>
          <w:szCs w:val="26"/>
        </w:rPr>
        <w:t>says,</w:t>
      </w:r>
      <w:r w:rsidR="00B42B98" w:rsidRPr="00F36664">
        <w:rPr>
          <w:rFonts w:ascii="Times New Roman" w:eastAsiaTheme="minorEastAsia" w:hAnsi="Times New Roman" w:cs="Times New Roman"/>
          <w:sz w:val="26"/>
          <w:szCs w:val="26"/>
        </w:rPr>
        <w:t xml:space="preserve"> "It ought not be assumed that a cultic lit</w:t>
      </w:r>
      <w:r w:rsidR="00757899">
        <w:rPr>
          <w:rFonts w:ascii="Times New Roman" w:eastAsiaTheme="minorEastAsia" w:hAnsi="Times New Roman" w:cs="Times New Roman"/>
          <w:sz w:val="26"/>
          <w:szCs w:val="26"/>
        </w:rPr>
        <w:t xml:space="preserve">urgy </w:t>
      </w:r>
      <w:r w:rsidR="00B42B98" w:rsidRPr="00F36664">
        <w:rPr>
          <w:rFonts w:ascii="Times New Roman" w:eastAsiaTheme="minorEastAsia" w:hAnsi="Times New Roman" w:cs="Times New Roman"/>
          <w:sz w:val="26"/>
          <w:szCs w:val="26"/>
        </w:rPr>
        <w:t xml:space="preserve">should be divorced from </w:t>
      </w:r>
      <w:r w:rsidR="00757899">
        <w:rPr>
          <w:rFonts w:ascii="Times New Roman" w:eastAsiaTheme="minorEastAsia" w:hAnsi="Times New Roman" w:cs="Times New Roman"/>
          <w:sz w:val="26"/>
          <w:szCs w:val="26"/>
        </w:rPr>
        <w:t xml:space="preserve">the </w:t>
      </w:r>
      <w:r w:rsidR="00B42B98" w:rsidRPr="00F36664">
        <w:rPr>
          <w:rFonts w:ascii="Times New Roman" w:eastAsiaTheme="minorEastAsia" w:hAnsi="Times New Roman" w:cs="Times New Roman"/>
          <w:sz w:val="26"/>
          <w:szCs w:val="26"/>
        </w:rPr>
        <w:t>underl</w:t>
      </w:r>
      <w:r w:rsidR="00757899">
        <w:rPr>
          <w:rFonts w:ascii="Times New Roman" w:eastAsiaTheme="minorEastAsia" w:hAnsi="Times New Roman" w:cs="Times New Roman"/>
          <w:sz w:val="26"/>
          <w:szCs w:val="26"/>
        </w:rPr>
        <w:t>y</w:t>
      </w:r>
      <w:r w:rsidR="00B42B98" w:rsidRPr="00F36664">
        <w:rPr>
          <w:rFonts w:ascii="Times New Roman" w:eastAsiaTheme="minorEastAsia" w:hAnsi="Times New Roman" w:cs="Times New Roman"/>
          <w:sz w:val="26"/>
          <w:szCs w:val="26"/>
        </w:rPr>
        <w:t xml:space="preserve">ing historical events." I think that's the point. </w:t>
      </w:r>
      <w:r w:rsidR="00CE0E0F" w:rsidRPr="00F36664">
        <w:rPr>
          <w:rFonts w:ascii="Times New Roman" w:eastAsiaTheme="minorEastAsia" w:hAnsi="Times New Roman" w:cs="Times New Roman"/>
          <w:sz w:val="26"/>
          <w:szCs w:val="26"/>
        </w:rPr>
        <w:t>M</w:t>
      </w:r>
      <w:r w:rsidR="00B42B98" w:rsidRPr="00F36664">
        <w:rPr>
          <w:rFonts w:ascii="Times New Roman" w:eastAsiaTheme="minorEastAsia" w:hAnsi="Times New Roman" w:cs="Times New Roman"/>
          <w:sz w:val="26"/>
          <w:szCs w:val="26"/>
        </w:rPr>
        <w:t xml:space="preserve">aybe there was a preservation that's formed in </w:t>
      </w:r>
      <w:r w:rsidR="00757899">
        <w:rPr>
          <w:rFonts w:ascii="Times New Roman" w:eastAsiaTheme="minorEastAsia" w:hAnsi="Times New Roman" w:cs="Times New Roman"/>
          <w:sz w:val="26"/>
          <w:szCs w:val="26"/>
        </w:rPr>
        <w:t>the</w:t>
      </w:r>
      <w:r w:rsidR="00B42B98" w:rsidRPr="00F36664">
        <w:rPr>
          <w:rFonts w:ascii="Times New Roman" w:eastAsiaTheme="minorEastAsia" w:hAnsi="Times New Roman" w:cs="Times New Roman"/>
          <w:sz w:val="26"/>
          <w:szCs w:val="26"/>
        </w:rPr>
        <w:t xml:space="preserve"> cult</w:t>
      </w:r>
      <w:r w:rsidR="004977D9">
        <w:rPr>
          <w:rFonts w:ascii="Times New Roman" w:eastAsiaTheme="minorEastAsia" w:hAnsi="Times New Roman" w:cs="Times New Roman"/>
          <w:sz w:val="26"/>
          <w:szCs w:val="26"/>
        </w:rPr>
        <w:t>. T</w:t>
      </w:r>
      <w:r w:rsidR="00B42B98" w:rsidRPr="00F36664">
        <w:rPr>
          <w:rFonts w:ascii="Times New Roman" w:eastAsiaTheme="minorEastAsia" w:hAnsi="Times New Roman" w:cs="Times New Roman"/>
          <w:sz w:val="26"/>
          <w:szCs w:val="26"/>
        </w:rPr>
        <w:t>hat's somewhat speculat</w:t>
      </w:r>
      <w:r w:rsidR="007C4BF1" w:rsidRPr="00F36664">
        <w:rPr>
          <w:rFonts w:ascii="Times New Roman" w:eastAsiaTheme="minorEastAsia" w:hAnsi="Times New Roman" w:cs="Times New Roman"/>
          <w:sz w:val="26"/>
          <w:szCs w:val="26"/>
        </w:rPr>
        <w:t>ive</w:t>
      </w:r>
      <w:r w:rsidR="004977D9">
        <w:rPr>
          <w:rFonts w:ascii="Times New Roman" w:eastAsiaTheme="minorEastAsia" w:hAnsi="Times New Roman" w:cs="Times New Roman"/>
          <w:sz w:val="26"/>
          <w:szCs w:val="26"/>
        </w:rPr>
        <w:t>,</w:t>
      </w:r>
      <w:r w:rsidR="00B42B98" w:rsidRPr="00F36664">
        <w:rPr>
          <w:rFonts w:ascii="Times New Roman" w:eastAsiaTheme="minorEastAsia" w:hAnsi="Times New Roman" w:cs="Times New Roman"/>
          <w:sz w:val="26"/>
          <w:szCs w:val="26"/>
        </w:rPr>
        <w:t xml:space="preserve"> but you see, where did it start? Where did it originate? What was the historical basis of the thing? </w:t>
      </w:r>
      <w:r w:rsidR="00757899">
        <w:rPr>
          <w:rFonts w:ascii="Times New Roman" w:eastAsiaTheme="minorEastAsia" w:hAnsi="Times New Roman" w:cs="Times New Roman"/>
          <w:sz w:val="26"/>
          <w:szCs w:val="26"/>
        </w:rPr>
        <w:t>It</w:t>
      </w:r>
      <w:r w:rsidR="00B42B98" w:rsidRPr="00F36664">
        <w:rPr>
          <w:rFonts w:ascii="Times New Roman" w:eastAsiaTheme="minorEastAsia" w:hAnsi="Times New Roman" w:cs="Times New Roman"/>
          <w:sz w:val="26"/>
          <w:szCs w:val="26"/>
        </w:rPr>
        <w:t xml:space="preserve"> seems to me that that point from </w:t>
      </w:r>
      <w:r w:rsidR="00757899">
        <w:rPr>
          <w:rFonts w:ascii="Times New Roman" w:eastAsiaTheme="minorEastAsia" w:hAnsi="Times New Roman" w:cs="Times New Roman"/>
          <w:sz w:val="26"/>
          <w:szCs w:val="26"/>
        </w:rPr>
        <w:t>v</w:t>
      </w:r>
      <w:r w:rsidR="00B42B98" w:rsidRPr="00F36664">
        <w:rPr>
          <w:rFonts w:ascii="Times New Roman" w:eastAsiaTheme="minorEastAsia" w:hAnsi="Times New Roman" w:cs="Times New Roman"/>
          <w:sz w:val="26"/>
          <w:szCs w:val="26"/>
        </w:rPr>
        <w:t>on</w:t>
      </w:r>
      <w:r w:rsidR="00757899">
        <w:rPr>
          <w:rFonts w:ascii="Times New Roman" w:eastAsiaTheme="minorEastAsia" w:hAnsi="Times New Roman" w:cs="Times New Roman"/>
          <w:sz w:val="26"/>
          <w:szCs w:val="26"/>
        </w:rPr>
        <w:t xml:space="preserve"> Ra</w:t>
      </w:r>
      <w:r w:rsidR="00B42B98" w:rsidRPr="00F36664">
        <w:rPr>
          <w:rFonts w:ascii="Times New Roman" w:eastAsiaTheme="minorEastAsia" w:hAnsi="Times New Roman" w:cs="Times New Roman"/>
          <w:sz w:val="26"/>
          <w:szCs w:val="26"/>
        </w:rPr>
        <w:t xml:space="preserve">d's cultic </w:t>
      </w:r>
      <w:r w:rsidR="00CE0E0F" w:rsidRPr="00F36664">
        <w:rPr>
          <w:rFonts w:ascii="Times New Roman" w:eastAsiaTheme="minorEastAsia" w:hAnsi="Times New Roman" w:cs="Times New Roman"/>
          <w:sz w:val="26"/>
          <w:szCs w:val="26"/>
        </w:rPr>
        <w:t xml:space="preserve">derivation </w:t>
      </w:r>
      <w:r w:rsidR="00B42B98" w:rsidRPr="00F36664">
        <w:rPr>
          <w:rFonts w:ascii="Times New Roman" w:eastAsiaTheme="minorEastAsia" w:hAnsi="Times New Roman" w:cs="Times New Roman"/>
          <w:sz w:val="26"/>
          <w:szCs w:val="26"/>
        </w:rPr>
        <w:t xml:space="preserve">view is </w:t>
      </w:r>
      <w:r w:rsidR="004977D9">
        <w:rPr>
          <w:rFonts w:ascii="Times New Roman" w:eastAsiaTheme="minorEastAsia" w:hAnsi="Times New Roman" w:cs="Times New Roman"/>
          <w:sz w:val="26"/>
          <w:szCs w:val="26"/>
        </w:rPr>
        <w:t>in</w:t>
      </w:r>
      <w:r w:rsidR="00B42B98" w:rsidRPr="00F36664">
        <w:rPr>
          <w:rFonts w:ascii="Times New Roman" w:eastAsiaTheme="minorEastAsia" w:hAnsi="Times New Roman" w:cs="Times New Roman"/>
          <w:sz w:val="26"/>
          <w:szCs w:val="26"/>
        </w:rPr>
        <w:t xml:space="preserve">sufficient. </w:t>
      </w:r>
      <w:r w:rsidR="00CE0E0F" w:rsidRPr="00F36664">
        <w:rPr>
          <w:rFonts w:ascii="Times New Roman" w:eastAsiaTheme="minorEastAsia" w:hAnsi="Times New Roman" w:cs="Times New Roman"/>
          <w:sz w:val="26"/>
          <w:szCs w:val="26"/>
        </w:rPr>
        <w:t>That</w:t>
      </w:r>
      <w:r w:rsidR="00B42B98" w:rsidRPr="00F36664">
        <w:rPr>
          <w:rFonts w:ascii="Times New Roman" w:eastAsiaTheme="minorEastAsia" w:hAnsi="Times New Roman" w:cs="Times New Roman"/>
          <w:sz w:val="26"/>
          <w:szCs w:val="26"/>
        </w:rPr>
        <w:t xml:space="preserve"> relationship</w:t>
      </w:r>
      <w:r w:rsidR="004977D9">
        <w:rPr>
          <w:rFonts w:ascii="Times New Roman" w:eastAsiaTheme="minorEastAsia" w:hAnsi="Times New Roman" w:cs="Times New Roman"/>
          <w:sz w:val="26"/>
          <w:szCs w:val="26"/>
        </w:rPr>
        <w:t>--</w:t>
      </w:r>
      <w:r w:rsidR="00B42B98" w:rsidRPr="00F36664">
        <w:rPr>
          <w:rFonts w:ascii="Times New Roman" w:eastAsiaTheme="minorEastAsia" w:hAnsi="Times New Roman" w:cs="Times New Roman"/>
          <w:sz w:val="26"/>
          <w:szCs w:val="26"/>
        </w:rPr>
        <w:t>the covenant relationship</w:t>
      </w:r>
      <w:r w:rsidR="004977D9">
        <w:rPr>
          <w:rFonts w:ascii="Times New Roman" w:eastAsiaTheme="minorEastAsia" w:hAnsi="Times New Roman" w:cs="Times New Roman"/>
          <w:sz w:val="26"/>
          <w:szCs w:val="26"/>
        </w:rPr>
        <w:t>--</w:t>
      </w:r>
      <w:r w:rsidR="00B42B98" w:rsidRPr="00F36664">
        <w:rPr>
          <w:rFonts w:ascii="Times New Roman" w:eastAsiaTheme="minorEastAsia" w:hAnsi="Times New Roman" w:cs="Times New Roman"/>
          <w:sz w:val="26"/>
          <w:szCs w:val="26"/>
        </w:rPr>
        <w:t xml:space="preserve">was established on a specific </w:t>
      </w:r>
      <w:r w:rsidR="00B42B98" w:rsidRPr="004977D9">
        <w:rPr>
          <w:rFonts w:ascii="Times New Roman" w:eastAsiaTheme="minorEastAsia" w:hAnsi="Times New Roman" w:cs="Times New Roman"/>
          <w:i/>
          <w:iCs/>
          <w:sz w:val="26"/>
          <w:szCs w:val="26"/>
        </w:rPr>
        <w:t>histor</w:t>
      </w:r>
      <w:r w:rsidR="00CE0E0F" w:rsidRPr="004977D9">
        <w:rPr>
          <w:rFonts w:ascii="Times New Roman" w:eastAsiaTheme="minorEastAsia" w:hAnsi="Times New Roman" w:cs="Times New Roman"/>
          <w:i/>
          <w:iCs/>
          <w:sz w:val="26"/>
          <w:szCs w:val="26"/>
        </w:rPr>
        <w:t>ical</w:t>
      </w:r>
      <w:r w:rsidR="00CE0E0F" w:rsidRPr="00F36664">
        <w:rPr>
          <w:rFonts w:ascii="Times New Roman" w:eastAsiaTheme="minorEastAsia" w:hAnsi="Times New Roman" w:cs="Times New Roman"/>
          <w:sz w:val="26"/>
          <w:szCs w:val="26"/>
        </w:rPr>
        <w:t xml:space="preserve"> occasion. The </w:t>
      </w:r>
      <w:r w:rsidR="00B42B98" w:rsidRPr="00F36664">
        <w:rPr>
          <w:rFonts w:ascii="Times New Roman" w:eastAsiaTheme="minorEastAsia" w:hAnsi="Times New Roman" w:cs="Times New Roman"/>
          <w:sz w:val="26"/>
          <w:szCs w:val="26"/>
        </w:rPr>
        <w:t xml:space="preserve">form presupposes that </w:t>
      </w:r>
      <w:r w:rsidR="004977D9">
        <w:rPr>
          <w:rFonts w:ascii="Times New Roman" w:eastAsiaTheme="minorEastAsia" w:hAnsi="Times New Roman" w:cs="Times New Roman"/>
          <w:sz w:val="26"/>
          <w:szCs w:val="26"/>
        </w:rPr>
        <w:t xml:space="preserve">there was a </w:t>
      </w:r>
      <w:r w:rsidR="00B42B98" w:rsidRPr="00F36664">
        <w:rPr>
          <w:rFonts w:ascii="Times New Roman" w:eastAsiaTheme="minorEastAsia" w:hAnsi="Times New Roman" w:cs="Times New Roman"/>
          <w:sz w:val="26"/>
          <w:szCs w:val="26"/>
        </w:rPr>
        <w:t xml:space="preserve">specific historical occasion when the covenant was originally and formally established. </w:t>
      </w:r>
      <w:r w:rsidR="004977D9">
        <w:rPr>
          <w:rFonts w:ascii="Times New Roman" w:eastAsiaTheme="minorEastAsia" w:hAnsi="Times New Roman" w:cs="Times New Roman"/>
          <w:sz w:val="26"/>
          <w:szCs w:val="26"/>
        </w:rPr>
        <w:t>So</w:t>
      </w:r>
      <w:r w:rsidR="00B42B98" w:rsidRPr="00F36664">
        <w:rPr>
          <w:rFonts w:ascii="Times New Roman" w:eastAsiaTheme="minorEastAsia" w:hAnsi="Times New Roman" w:cs="Times New Roman"/>
          <w:sz w:val="26"/>
          <w:szCs w:val="26"/>
        </w:rPr>
        <w:t xml:space="preserve">, under </w:t>
      </w:r>
      <w:r w:rsidR="00757899">
        <w:rPr>
          <w:rFonts w:ascii="Times New Roman" w:eastAsiaTheme="minorEastAsia" w:hAnsi="Times New Roman" w:cs="Times New Roman"/>
          <w:sz w:val="26"/>
          <w:szCs w:val="26"/>
        </w:rPr>
        <w:t>1.</w:t>
      </w:r>
      <w:r w:rsidR="00B42B98" w:rsidRPr="00F36664">
        <w:rPr>
          <w:rFonts w:ascii="Times New Roman" w:eastAsiaTheme="minorEastAsia" w:hAnsi="Times New Roman" w:cs="Times New Roman"/>
          <w:sz w:val="26"/>
          <w:szCs w:val="26"/>
        </w:rPr>
        <w:t xml:space="preserve"> </w:t>
      </w:r>
      <w:r w:rsidR="00757899">
        <w:rPr>
          <w:rFonts w:ascii="Times New Roman" w:eastAsiaTheme="minorEastAsia" w:hAnsi="Times New Roman" w:cs="Times New Roman"/>
          <w:sz w:val="26"/>
          <w:szCs w:val="26"/>
        </w:rPr>
        <w:t>“T</w:t>
      </w:r>
      <w:r w:rsidR="00B42B98" w:rsidRPr="00F36664">
        <w:rPr>
          <w:rFonts w:ascii="Times New Roman" w:eastAsiaTheme="minorEastAsia" w:hAnsi="Times New Roman" w:cs="Times New Roman"/>
          <w:sz w:val="26"/>
          <w:szCs w:val="26"/>
        </w:rPr>
        <w:t xml:space="preserve">he </w:t>
      </w:r>
      <w:r w:rsidR="004977D9">
        <w:rPr>
          <w:rFonts w:ascii="Times New Roman" w:eastAsiaTheme="minorEastAsia" w:hAnsi="Times New Roman" w:cs="Times New Roman"/>
          <w:sz w:val="26"/>
          <w:szCs w:val="26"/>
        </w:rPr>
        <w:t>N</w:t>
      </w:r>
      <w:r w:rsidR="00B42B98" w:rsidRPr="00F36664">
        <w:rPr>
          <w:rFonts w:ascii="Times New Roman" w:eastAsiaTheme="minorEastAsia" w:hAnsi="Times New Roman" w:cs="Times New Roman"/>
          <w:sz w:val="26"/>
          <w:szCs w:val="26"/>
        </w:rPr>
        <w:t xml:space="preserve">ature of the </w:t>
      </w:r>
      <w:r w:rsidR="004977D9">
        <w:rPr>
          <w:rFonts w:ascii="Times New Roman" w:eastAsiaTheme="minorEastAsia" w:hAnsi="Times New Roman" w:cs="Times New Roman"/>
          <w:sz w:val="26"/>
          <w:szCs w:val="26"/>
        </w:rPr>
        <w:t>C</w:t>
      </w:r>
      <w:r w:rsidR="00B42B98" w:rsidRPr="00F36664">
        <w:rPr>
          <w:rFonts w:ascii="Times New Roman" w:eastAsiaTheme="minorEastAsia" w:hAnsi="Times New Roman" w:cs="Times New Roman"/>
          <w:sz w:val="26"/>
          <w:szCs w:val="26"/>
        </w:rPr>
        <w:t xml:space="preserve">ovenant </w:t>
      </w:r>
      <w:r w:rsidR="004977D9">
        <w:rPr>
          <w:rFonts w:ascii="Times New Roman" w:eastAsiaTheme="minorEastAsia" w:hAnsi="Times New Roman" w:cs="Times New Roman"/>
          <w:sz w:val="26"/>
          <w:szCs w:val="26"/>
        </w:rPr>
        <w:t>F</w:t>
      </w:r>
      <w:r w:rsidR="00B42B98" w:rsidRPr="00F36664">
        <w:rPr>
          <w:rFonts w:ascii="Times New Roman" w:eastAsiaTheme="minorEastAsia" w:hAnsi="Times New Roman" w:cs="Times New Roman"/>
          <w:sz w:val="26"/>
          <w:szCs w:val="26"/>
        </w:rPr>
        <w:t>orm</w:t>
      </w:r>
      <w:r w:rsidR="004977D9">
        <w:rPr>
          <w:rFonts w:ascii="Times New Roman" w:eastAsiaTheme="minorEastAsia" w:hAnsi="Times New Roman" w:cs="Times New Roman"/>
          <w:sz w:val="26"/>
          <w:szCs w:val="26"/>
        </w:rPr>
        <w:t>:</w:t>
      </w:r>
      <w:r w:rsidR="00CE0E0F" w:rsidRPr="00F36664">
        <w:rPr>
          <w:rFonts w:ascii="Times New Roman" w:eastAsiaTheme="minorEastAsia" w:hAnsi="Times New Roman" w:cs="Times New Roman"/>
          <w:sz w:val="26"/>
          <w:szCs w:val="26"/>
        </w:rPr>
        <w:t xml:space="preserve"> is it </w:t>
      </w:r>
      <w:r w:rsidR="004977D9">
        <w:rPr>
          <w:rFonts w:ascii="Times New Roman" w:eastAsiaTheme="minorEastAsia" w:hAnsi="Times New Roman" w:cs="Times New Roman"/>
          <w:sz w:val="26"/>
          <w:szCs w:val="26"/>
        </w:rPr>
        <w:t>C</w:t>
      </w:r>
      <w:r w:rsidR="00CE0E0F" w:rsidRPr="00F36664">
        <w:rPr>
          <w:rFonts w:ascii="Times New Roman" w:eastAsiaTheme="minorEastAsia" w:hAnsi="Times New Roman" w:cs="Times New Roman"/>
          <w:sz w:val="26"/>
          <w:szCs w:val="26"/>
        </w:rPr>
        <w:t xml:space="preserve">ultic or </w:t>
      </w:r>
      <w:r w:rsidR="004977D9">
        <w:rPr>
          <w:rFonts w:ascii="Times New Roman" w:eastAsiaTheme="minorEastAsia" w:hAnsi="Times New Roman" w:cs="Times New Roman"/>
          <w:sz w:val="26"/>
          <w:szCs w:val="26"/>
        </w:rPr>
        <w:t>H</w:t>
      </w:r>
      <w:r w:rsidR="00CE0E0F" w:rsidRPr="00F36664">
        <w:rPr>
          <w:rFonts w:ascii="Times New Roman" w:eastAsiaTheme="minorEastAsia" w:hAnsi="Times New Roman" w:cs="Times New Roman"/>
          <w:sz w:val="26"/>
          <w:szCs w:val="26"/>
        </w:rPr>
        <w:t>istorical</w:t>
      </w:r>
      <w:r w:rsidR="00757899">
        <w:rPr>
          <w:rFonts w:ascii="Times New Roman" w:eastAsiaTheme="minorEastAsia" w:hAnsi="Times New Roman" w:cs="Times New Roman"/>
          <w:sz w:val="26"/>
          <w:szCs w:val="26"/>
        </w:rPr>
        <w:t>,”</w:t>
      </w:r>
      <w:r w:rsidR="00CE0E0F" w:rsidRPr="00F36664">
        <w:rPr>
          <w:rFonts w:ascii="Times New Roman" w:eastAsiaTheme="minorEastAsia" w:hAnsi="Times New Roman" w:cs="Times New Roman"/>
          <w:sz w:val="26"/>
          <w:szCs w:val="26"/>
        </w:rPr>
        <w:t xml:space="preserve"> it seems to me that </w:t>
      </w:r>
      <w:r w:rsidR="00757899">
        <w:rPr>
          <w:rFonts w:ascii="Times New Roman" w:eastAsiaTheme="minorEastAsia" w:hAnsi="Times New Roman" w:cs="Times New Roman"/>
          <w:sz w:val="26"/>
          <w:szCs w:val="26"/>
        </w:rPr>
        <w:t>v</w:t>
      </w:r>
      <w:r w:rsidR="00B42B98" w:rsidRPr="00F36664">
        <w:rPr>
          <w:rFonts w:ascii="Times New Roman" w:eastAsiaTheme="minorEastAsia" w:hAnsi="Times New Roman" w:cs="Times New Roman"/>
          <w:sz w:val="26"/>
          <w:szCs w:val="26"/>
        </w:rPr>
        <w:t>on</w:t>
      </w:r>
      <w:r w:rsidR="00757899">
        <w:rPr>
          <w:rFonts w:ascii="Times New Roman" w:eastAsiaTheme="minorEastAsia" w:hAnsi="Times New Roman" w:cs="Times New Roman"/>
          <w:sz w:val="26"/>
          <w:szCs w:val="26"/>
        </w:rPr>
        <w:t xml:space="preserve"> Ra</w:t>
      </w:r>
      <w:r w:rsidR="00B42B98" w:rsidRPr="00F36664">
        <w:rPr>
          <w:rFonts w:ascii="Times New Roman" w:eastAsiaTheme="minorEastAsia" w:hAnsi="Times New Roman" w:cs="Times New Roman"/>
          <w:sz w:val="26"/>
          <w:szCs w:val="26"/>
        </w:rPr>
        <w:t>d doesn't do justice to that ques</w:t>
      </w:r>
      <w:r w:rsidR="00CE0E0F" w:rsidRPr="00F36664">
        <w:rPr>
          <w:rFonts w:ascii="Times New Roman" w:eastAsiaTheme="minorEastAsia" w:hAnsi="Times New Roman" w:cs="Times New Roman"/>
          <w:sz w:val="26"/>
          <w:szCs w:val="26"/>
        </w:rPr>
        <w:t>tion of the origin of the form. We go back to S</w:t>
      </w:r>
      <w:r w:rsidR="00B42B98" w:rsidRPr="00F36664">
        <w:rPr>
          <w:rFonts w:ascii="Times New Roman" w:eastAsiaTheme="minorEastAsia" w:hAnsi="Times New Roman" w:cs="Times New Roman"/>
          <w:sz w:val="26"/>
          <w:szCs w:val="26"/>
        </w:rPr>
        <w:t>inai to find the se</w:t>
      </w:r>
      <w:r w:rsidR="00CE0E0F" w:rsidRPr="00F36664">
        <w:rPr>
          <w:rFonts w:ascii="Times New Roman" w:eastAsiaTheme="minorEastAsia" w:hAnsi="Times New Roman" w:cs="Times New Roman"/>
          <w:sz w:val="26"/>
          <w:szCs w:val="26"/>
        </w:rPr>
        <w:t>tting</w:t>
      </w:r>
      <w:r w:rsidR="00B42B98" w:rsidRPr="00F36664">
        <w:rPr>
          <w:rFonts w:ascii="Times New Roman" w:eastAsiaTheme="minorEastAsia" w:hAnsi="Times New Roman" w:cs="Times New Roman"/>
          <w:sz w:val="26"/>
          <w:szCs w:val="26"/>
        </w:rPr>
        <w:t>, or the initial introduction to that form of Israel's religious trad</w:t>
      </w:r>
      <w:r w:rsidR="00CE0E0F" w:rsidRPr="00F36664">
        <w:rPr>
          <w:rFonts w:ascii="Times New Roman" w:eastAsiaTheme="minorEastAsia" w:hAnsi="Times New Roman" w:cs="Times New Roman"/>
          <w:sz w:val="26"/>
          <w:szCs w:val="26"/>
        </w:rPr>
        <w:t>i</w:t>
      </w:r>
      <w:r w:rsidR="00B42B98" w:rsidRPr="00F36664">
        <w:rPr>
          <w:rFonts w:ascii="Times New Roman" w:eastAsiaTheme="minorEastAsia" w:hAnsi="Times New Roman" w:cs="Times New Roman"/>
          <w:sz w:val="26"/>
          <w:szCs w:val="26"/>
        </w:rPr>
        <w:t xml:space="preserve">tions and beliefs. </w:t>
      </w:r>
      <w:r w:rsidR="00724146">
        <w:rPr>
          <w:rFonts w:ascii="Times New Roman" w:eastAsiaTheme="minorEastAsia" w:hAnsi="Times New Roman" w:cs="Times New Roman"/>
          <w:sz w:val="26"/>
          <w:szCs w:val="26"/>
        </w:rPr>
        <w:br/>
      </w:r>
      <w:r w:rsidR="00724146">
        <w:rPr>
          <w:rFonts w:ascii="Times New Roman" w:eastAsiaTheme="minorEastAsia" w:hAnsi="Times New Roman" w:cs="Times New Roman"/>
          <w:sz w:val="26"/>
          <w:szCs w:val="26"/>
        </w:rPr>
        <w:br/>
        <w:t xml:space="preserve">2.  </w:t>
      </w:r>
      <w:r w:rsidR="00724146">
        <w:rPr>
          <w:rFonts w:ascii="Times New Roman" w:eastAsiaTheme="minorEastAsia" w:hAnsi="Times New Roman" w:cs="Times New Roman"/>
          <w:sz w:val="26"/>
          <w:szCs w:val="26"/>
        </w:rPr>
        <w:t>T</w:t>
      </w:r>
      <w:r w:rsidR="00724146" w:rsidRPr="00F36664">
        <w:rPr>
          <w:rFonts w:ascii="Times New Roman" w:eastAsiaTheme="minorEastAsia" w:hAnsi="Times New Roman" w:cs="Times New Roman"/>
          <w:sz w:val="26"/>
          <w:szCs w:val="26"/>
        </w:rPr>
        <w:t xml:space="preserve">he </w:t>
      </w:r>
      <w:r w:rsidR="00724146">
        <w:rPr>
          <w:rFonts w:ascii="Times New Roman" w:eastAsiaTheme="minorEastAsia" w:hAnsi="Times New Roman" w:cs="Times New Roman"/>
          <w:sz w:val="26"/>
          <w:szCs w:val="26"/>
        </w:rPr>
        <w:t>E</w:t>
      </w:r>
      <w:r w:rsidR="00724146" w:rsidRPr="00F36664">
        <w:rPr>
          <w:rFonts w:ascii="Times New Roman" w:eastAsiaTheme="minorEastAsia" w:hAnsi="Times New Roman" w:cs="Times New Roman"/>
          <w:sz w:val="26"/>
          <w:szCs w:val="26"/>
        </w:rPr>
        <w:t xml:space="preserve">volution of the </w:t>
      </w:r>
      <w:r w:rsidR="00724146">
        <w:rPr>
          <w:rFonts w:ascii="Times New Roman" w:eastAsiaTheme="minorEastAsia" w:hAnsi="Times New Roman" w:cs="Times New Roman"/>
          <w:sz w:val="26"/>
          <w:szCs w:val="26"/>
        </w:rPr>
        <w:t>T</w:t>
      </w:r>
      <w:r w:rsidR="00724146" w:rsidRPr="00F36664">
        <w:rPr>
          <w:rFonts w:ascii="Times New Roman" w:eastAsiaTheme="minorEastAsia" w:hAnsi="Times New Roman" w:cs="Times New Roman"/>
          <w:sz w:val="26"/>
          <w:szCs w:val="26"/>
        </w:rPr>
        <w:t xml:space="preserve">reaty </w:t>
      </w:r>
      <w:r w:rsidR="00724146">
        <w:rPr>
          <w:rFonts w:ascii="Times New Roman" w:eastAsiaTheme="minorEastAsia" w:hAnsi="Times New Roman" w:cs="Times New Roman"/>
          <w:sz w:val="26"/>
          <w:szCs w:val="26"/>
        </w:rPr>
        <w:t>F</w:t>
      </w:r>
      <w:r w:rsidR="00724146" w:rsidRPr="00F36664">
        <w:rPr>
          <w:rFonts w:ascii="Times New Roman" w:eastAsiaTheme="minorEastAsia" w:hAnsi="Times New Roman" w:cs="Times New Roman"/>
          <w:sz w:val="26"/>
          <w:szCs w:val="26"/>
        </w:rPr>
        <w:t xml:space="preserve">orm and its </w:t>
      </w:r>
      <w:r w:rsidR="00724146">
        <w:rPr>
          <w:rFonts w:ascii="Times New Roman" w:eastAsiaTheme="minorEastAsia" w:hAnsi="Times New Roman" w:cs="Times New Roman"/>
          <w:sz w:val="26"/>
          <w:szCs w:val="26"/>
        </w:rPr>
        <w:t>I</w:t>
      </w:r>
      <w:r w:rsidR="00724146" w:rsidRPr="00F36664">
        <w:rPr>
          <w:rFonts w:ascii="Times New Roman" w:eastAsiaTheme="minorEastAsia" w:hAnsi="Times New Roman" w:cs="Times New Roman"/>
          <w:sz w:val="26"/>
          <w:szCs w:val="26"/>
        </w:rPr>
        <w:t xml:space="preserve">mplications for the </w:t>
      </w:r>
      <w:r w:rsidR="00724146">
        <w:rPr>
          <w:rFonts w:ascii="Times New Roman" w:eastAsiaTheme="minorEastAsia" w:hAnsi="Times New Roman" w:cs="Times New Roman"/>
          <w:sz w:val="26"/>
          <w:szCs w:val="26"/>
        </w:rPr>
        <w:t>D</w:t>
      </w:r>
      <w:r w:rsidR="00724146" w:rsidRPr="00F36664">
        <w:rPr>
          <w:rFonts w:ascii="Times New Roman" w:eastAsiaTheme="minorEastAsia" w:hAnsi="Times New Roman" w:cs="Times New Roman"/>
          <w:sz w:val="26"/>
          <w:szCs w:val="26"/>
        </w:rPr>
        <w:t xml:space="preserve">ate of the </w:t>
      </w:r>
      <w:r w:rsidR="00724146">
        <w:rPr>
          <w:rFonts w:ascii="Times New Roman" w:eastAsiaTheme="minorEastAsia" w:hAnsi="Times New Roman" w:cs="Times New Roman"/>
          <w:sz w:val="26"/>
          <w:szCs w:val="26"/>
        </w:rPr>
        <w:t>B</w:t>
      </w:r>
      <w:r w:rsidR="00724146" w:rsidRPr="00F36664">
        <w:rPr>
          <w:rFonts w:ascii="Times New Roman" w:eastAsiaTheme="minorEastAsia" w:hAnsi="Times New Roman" w:cs="Times New Roman"/>
          <w:sz w:val="26"/>
          <w:szCs w:val="26"/>
        </w:rPr>
        <w:t xml:space="preserve">ook of </w:t>
      </w:r>
      <w:r w:rsidR="00724146">
        <w:rPr>
          <w:rFonts w:ascii="Times New Roman" w:eastAsiaTheme="minorEastAsia" w:hAnsi="Times New Roman" w:cs="Times New Roman"/>
          <w:sz w:val="26"/>
          <w:szCs w:val="26"/>
        </w:rPr>
        <w:br/>
        <w:t xml:space="preserve">          </w:t>
      </w:r>
      <w:r w:rsidR="00724146" w:rsidRPr="00F36664">
        <w:rPr>
          <w:rFonts w:ascii="Times New Roman" w:eastAsiaTheme="minorEastAsia" w:hAnsi="Times New Roman" w:cs="Times New Roman"/>
          <w:sz w:val="26"/>
          <w:szCs w:val="26"/>
        </w:rPr>
        <w:t>Deuteronomy</w:t>
      </w:r>
      <w:r w:rsidR="00757899">
        <w:rPr>
          <w:rFonts w:ascii="Times New Roman" w:eastAsiaTheme="minorEastAsia" w:hAnsi="Times New Roman" w:cs="Times New Roman"/>
          <w:sz w:val="26"/>
          <w:szCs w:val="26"/>
        </w:rPr>
        <w:br/>
        <w:t xml:space="preserve"> </w:t>
      </w:r>
      <w:r w:rsidR="00757899">
        <w:rPr>
          <w:rFonts w:ascii="Times New Roman" w:eastAsiaTheme="minorEastAsia" w:hAnsi="Times New Roman" w:cs="Times New Roman"/>
          <w:sz w:val="26"/>
          <w:szCs w:val="26"/>
        </w:rPr>
        <w:tab/>
      </w:r>
      <w:r w:rsidR="00B42B98" w:rsidRPr="00F36664">
        <w:rPr>
          <w:rFonts w:ascii="Times New Roman" w:eastAsiaTheme="minorEastAsia" w:hAnsi="Times New Roman" w:cs="Times New Roman"/>
          <w:sz w:val="26"/>
          <w:szCs w:val="26"/>
        </w:rPr>
        <w:t xml:space="preserve">Alright, </w:t>
      </w:r>
      <w:r w:rsidR="00757899">
        <w:rPr>
          <w:rFonts w:ascii="Times New Roman" w:eastAsiaTheme="minorEastAsia" w:hAnsi="Times New Roman" w:cs="Times New Roman"/>
          <w:sz w:val="26"/>
          <w:szCs w:val="26"/>
        </w:rPr>
        <w:t>2.</w:t>
      </w:r>
      <w:r w:rsidR="00B42B98" w:rsidRPr="00F36664">
        <w:rPr>
          <w:rFonts w:ascii="Times New Roman" w:eastAsiaTheme="minorEastAsia" w:hAnsi="Times New Roman" w:cs="Times New Roman"/>
          <w:sz w:val="26"/>
          <w:szCs w:val="26"/>
        </w:rPr>
        <w:t xml:space="preserve"> </w:t>
      </w:r>
      <w:r w:rsidR="004977D9">
        <w:rPr>
          <w:rFonts w:ascii="Times New Roman" w:eastAsiaTheme="minorEastAsia" w:hAnsi="Times New Roman" w:cs="Times New Roman"/>
          <w:sz w:val="26"/>
          <w:szCs w:val="26"/>
        </w:rPr>
        <w:t>W</w:t>
      </w:r>
      <w:r w:rsidR="00B42B98" w:rsidRPr="00F36664">
        <w:rPr>
          <w:rFonts w:ascii="Times New Roman" w:eastAsiaTheme="minorEastAsia" w:hAnsi="Times New Roman" w:cs="Times New Roman"/>
          <w:sz w:val="26"/>
          <w:szCs w:val="26"/>
        </w:rPr>
        <w:t>e're talking ab</w:t>
      </w:r>
      <w:r w:rsidR="00CE0E0F" w:rsidRPr="00F36664">
        <w:rPr>
          <w:rFonts w:ascii="Times New Roman" w:eastAsiaTheme="minorEastAsia" w:hAnsi="Times New Roman" w:cs="Times New Roman"/>
          <w:sz w:val="26"/>
          <w:szCs w:val="26"/>
        </w:rPr>
        <w:t>o</w:t>
      </w:r>
      <w:r w:rsidR="00B42B98" w:rsidRPr="00F36664">
        <w:rPr>
          <w:rFonts w:ascii="Times New Roman" w:eastAsiaTheme="minorEastAsia" w:hAnsi="Times New Roman" w:cs="Times New Roman"/>
          <w:sz w:val="26"/>
          <w:szCs w:val="26"/>
        </w:rPr>
        <w:t xml:space="preserve">ut the present state of affairs in </w:t>
      </w:r>
      <w:r w:rsidR="004977D9">
        <w:rPr>
          <w:rFonts w:ascii="Times New Roman" w:eastAsiaTheme="minorEastAsia" w:hAnsi="Times New Roman" w:cs="Times New Roman"/>
          <w:sz w:val="26"/>
          <w:szCs w:val="26"/>
        </w:rPr>
        <w:t xml:space="preserve">the </w:t>
      </w:r>
      <w:r w:rsidR="00B42B98" w:rsidRPr="00F36664">
        <w:rPr>
          <w:rFonts w:ascii="Times New Roman" w:eastAsiaTheme="minorEastAsia" w:hAnsi="Times New Roman" w:cs="Times New Roman"/>
          <w:sz w:val="26"/>
          <w:szCs w:val="26"/>
        </w:rPr>
        <w:t xml:space="preserve">Deuteronomy debate, </w:t>
      </w:r>
      <w:r w:rsidR="00757899">
        <w:rPr>
          <w:rFonts w:ascii="Times New Roman" w:eastAsiaTheme="minorEastAsia" w:hAnsi="Times New Roman" w:cs="Times New Roman"/>
          <w:sz w:val="26"/>
          <w:szCs w:val="26"/>
        </w:rPr>
        <w:t xml:space="preserve">2 </w:t>
      </w:r>
      <w:r w:rsidR="004977D9">
        <w:rPr>
          <w:rFonts w:ascii="Times New Roman" w:eastAsiaTheme="minorEastAsia" w:hAnsi="Times New Roman" w:cs="Times New Roman"/>
          <w:sz w:val="26"/>
          <w:szCs w:val="26"/>
        </w:rPr>
        <w:t>i</w:t>
      </w:r>
      <w:r w:rsidR="00B42B98" w:rsidRPr="00F36664">
        <w:rPr>
          <w:rFonts w:ascii="Times New Roman" w:eastAsiaTheme="minorEastAsia" w:hAnsi="Times New Roman" w:cs="Times New Roman"/>
          <w:sz w:val="26"/>
          <w:szCs w:val="26"/>
        </w:rPr>
        <w:t>s</w:t>
      </w:r>
      <w:r w:rsidR="00757899">
        <w:rPr>
          <w:rFonts w:ascii="Times New Roman" w:eastAsiaTheme="minorEastAsia" w:hAnsi="Times New Roman" w:cs="Times New Roman"/>
          <w:sz w:val="26"/>
          <w:szCs w:val="26"/>
        </w:rPr>
        <w:t>: “T</w:t>
      </w:r>
      <w:r w:rsidR="00B42B98" w:rsidRPr="00F36664">
        <w:rPr>
          <w:rFonts w:ascii="Times New Roman" w:eastAsiaTheme="minorEastAsia" w:hAnsi="Times New Roman" w:cs="Times New Roman"/>
          <w:sz w:val="26"/>
          <w:szCs w:val="26"/>
        </w:rPr>
        <w:t xml:space="preserve">he </w:t>
      </w:r>
      <w:r w:rsidR="004977D9">
        <w:rPr>
          <w:rFonts w:ascii="Times New Roman" w:eastAsiaTheme="minorEastAsia" w:hAnsi="Times New Roman" w:cs="Times New Roman"/>
          <w:sz w:val="26"/>
          <w:szCs w:val="26"/>
        </w:rPr>
        <w:t>E</w:t>
      </w:r>
      <w:r w:rsidR="00B42B98" w:rsidRPr="00F36664">
        <w:rPr>
          <w:rFonts w:ascii="Times New Roman" w:eastAsiaTheme="minorEastAsia" w:hAnsi="Times New Roman" w:cs="Times New Roman"/>
          <w:sz w:val="26"/>
          <w:szCs w:val="26"/>
        </w:rPr>
        <w:t xml:space="preserve">volution of the </w:t>
      </w:r>
      <w:r w:rsidR="004977D9">
        <w:rPr>
          <w:rFonts w:ascii="Times New Roman" w:eastAsiaTheme="minorEastAsia" w:hAnsi="Times New Roman" w:cs="Times New Roman"/>
          <w:sz w:val="26"/>
          <w:szCs w:val="26"/>
        </w:rPr>
        <w:t>T</w:t>
      </w:r>
      <w:r w:rsidR="00B42B98" w:rsidRPr="00F36664">
        <w:rPr>
          <w:rFonts w:ascii="Times New Roman" w:eastAsiaTheme="minorEastAsia" w:hAnsi="Times New Roman" w:cs="Times New Roman"/>
          <w:sz w:val="26"/>
          <w:szCs w:val="26"/>
        </w:rPr>
        <w:t xml:space="preserve">reaty </w:t>
      </w:r>
      <w:r w:rsidR="004977D9">
        <w:rPr>
          <w:rFonts w:ascii="Times New Roman" w:eastAsiaTheme="minorEastAsia" w:hAnsi="Times New Roman" w:cs="Times New Roman"/>
          <w:sz w:val="26"/>
          <w:szCs w:val="26"/>
        </w:rPr>
        <w:t>F</w:t>
      </w:r>
      <w:r w:rsidR="00B42B98" w:rsidRPr="00F36664">
        <w:rPr>
          <w:rFonts w:ascii="Times New Roman" w:eastAsiaTheme="minorEastAsia" w:hAnsi="Times New Roman" w:cs="Times New Roman"/>
          <w:sz w:val="26"/>
          <w:szCs w:val="26"/>
        </w:rPr>
        <w:t xml:space="preserve">orm and its </w:t>
      </w:r>
      <w:r w:rsidR="004977D9">
        <w:rPr>
          <w:rFonts w:ascii="Times New Roman" w:eastAsiaTheme="minorEastAsia" w:hAnsi="Times New Roman" w:cs="Times New Roman"/>
          <w:sz w:val="26"/>
          <w:szCs w:val="26"/>
        </w:rPr>
        <w:t>I</w:t>
      </w:r>
      <w:r w:rsidR="00B42B98" w:rsidRPr="00F36664">
        <w:rPr>
          <w:rFonts w:ascii="Times New Roman" w:eastAsiaTheme="minorEastAsia" w:hAnsi="Times New Roman" w:cs="Times New Roman"/>
          <w:sz w:val="26"/>
          <w:szCs w:val="26"/>
        </w:rPr>
        <w:t xml:space="preserve">mplications for the </w:t>
      </w:r>
      <w:r w:rsidR="004977D9">
        <w:rPr>
          <w:rFonts w:ascii="Times New Roman" w:eastAsiaTheme="minorEastAsia" w:hAnsi="Times New Roman" w:cs="Times New Roman"/>
          <w:sz w:val="26"/>
          <w:szCs w:val="26"/>
        </w:rPr>
        <w:t>D</w:t>
      </w:r>
      <w:r w:rsidR="00B42B98" w:rsidRPr="00F36664">
        <w:rPr>
          <w:rFonts w:ascii="Times New Roman" w:eastAsiaTheme="minorEastAsia" w:hAnsi="Times New Roman" w:cs="Times New Roman"/>
          <w:sz w:val="26"/>
          <w:szCs w:val="26"/>
        </w:rPr>
        <w:t xml:space="preserve">ate of the </w:t>
      </w:r>
      <w:r w:rsidR="004977D9">
        <w:rPr>
          <w:rFonts w:ascii="Times New Roman" w:eastAsiaTheme="minorEastAsia" w:hAnsi="Times New Roman" w:cs="Times New Roman"/>
          <w:sz w:val="26"/>
          <w:szCs w:val="26"/>
        </w:rPr>
        <w:t>B</w:t>
      </w:r>
      <w:r w:rsidR="00B42B98" w:rsidRPr="00F36664">
        <w:rPr>
          <w:rFonts w:ascii="Times New Roman" w:eastAsiaTheme="minorEastAsia" w:hAnsi="Times New Roman" w:cs="Times New Roman"/>
          <w:sz w:val="26"/>
          <w:szCs w:val="26"/>
        </w:rPr>
        <w:t xml:space="preserve">ook of </w:t>
      </w:r>
      <w:r w:rsidR="00CE0E0F" w:rsidRPr="00F36664">
        <w:rPr>
          <w:rFonts w:ascii="Times New Roman" w:eastAsiaTheme="minorEastAsia" w:hAnsi="Times New Roman" w:cs="Times New Roman"/>
          <w:sz w:val="26"/>
          <w:szCs w:val="26"/>
        </w:rPr>
        <w:t>Deuteronomy.</w:t>
      </w:r>
      <w:r w:rsidR="00757899">
        <w:rPr>
          <w:rFonts w:ascii="Times New Roman" w:eastAsiaTheme="minorEastAsia" w:hAnsi="Times New Roman" w:cs="Times New Roman"/>
          <w:sz w:val="26"/>
          <w:szCs w:val="26"/>
        </w:rPr>
        <w:t>”</w:t>
      </w:r>
      <w:r w:rsidR="00CE0E0F" w:rsidRPr="00F36664">
        <w:rPr>
          <w:rFonts w:ascii="Times New Roman" w:eastAsiaTheme="minorEastAsia" w:hAnsi="Times New Roman" w:cs="Times New Roman"/>
          <w:sz w:val="26"/>
          <w:szCs w:val="26"/>
        </w:rPr>
        <w:t xml:space="preserve"> </w:t>
      </w:r>
      <w:r w:rsidR="00757899">
        <w:rPr>
          <w:rFonts w:ascii="Times New Roman" w:eastAsiaTheme="minorEastAsia" w:hAnsi="Times New Roman" w:cs="Times New Roman"/>
          <w:sz w:val="26"/>
          <w:szCs w:val="26"/>
        </w:rPr>
        <w:t xml:space="preserve"> </w:t>
      </w:r>
      <w:r w:rsidR="00CE0E0F" w:rsidRPr="00F36664">
        <w:rPr>
          <w:rFonts w:ascii="Times New Roman" w:eastAsiaTheme="minorEastAsia" w:hAnsi="Times New Roman" w:cs="Times New Roman"/>
          <w:sz w:val="26"/>
          <w:szCs w:val="26"/>
        </w:rPr>
        <w:t xml:space="preserve">When we discussed </w:t>
      </w:r>
      <w:r w:rsidR="00757899">
        <w:rPr>
          <w:rFonts w:ascii="Times New Roman" w:eastAsiaTheme="minorEastAsia" w:hAnsi="Times New Roman" w:cs="Times New Roman"/>
          <w:sz w:val="26"/>
          <w:szCs w:val="26"/>
        </w:rPr>
        <w:t>K</w:t>
      </w:r>
      <w:r w:rsidR="00CE0E0F" w:rsidRPr="00F36664">
        <w:rPr>
          <w:rFonts w:ascii="Times New Roman" w:eastAsiaTheme="minorEastAsia" w:hAnsi="Times New Roman" w:cs="Times New Roman"/>
          <w:sz w:val="26"/>
          <w:szCs w:val="26"/>
        </w:rPr>
        <w:t>line</w:t>
      </w:r>
      <w:r w:rsidR="00B42B98" w:rsidRPr="00F36664">
        <w:rPr>
          <w:rFonts w:ascii="Times New Roman" w:eastAsiaTheme="minorEastAsia" w:hAnsi="Times New Roman" w:cs="Times New Roman"/>
          <w:sz w:val="26"/>
          <w:szCs w:val="26"/>
        </w:rPr>
        <w:t>'s view last week, I hope it became clear to you that a great part of his case</w:t>
      </w:r>
      <w:r w:rsidR="00CE0E0F" w:rsidRPr="00F36664">
        <w:rPr>
          <w:rFonts w:ascii="Times New Roman" w:eastAsiaTheme="minorEastAsia" w:hAnsi="Times New Roman" w:cs="Times New Roman"/>
          <w:sz w:val="26"/>
          <w:szCs w:val="26"/>
        </w:rPr>
        <w:t xml:space="preserve"> for a </w:t>
      </w:r>
      <w:r w:rsidR="00757899">
        <w:rPr>
          <w:rFonts w:ascii="Times New Roman" w:eastAsiaTheme="minorEastAsia" w:hAnsi="Times New Roman" w:cs="Times New Roman"/>
          <w:sz w:val="26"/>
          <w:szCs w:val="26"/>
        </w:rPr>
        <w:t>M</w:t>
      </w:r>
      <w:r w:rsidR="00CE0E0F" w:rsidRPr="00F36664">
        <w:rPr>
          <w:rFonts w:ascii="Times New Roman" w:eastAsiaTheme="minorEastAsia" w:hAnsi="Times New Roman" w:cs="Times New Roman"/>
          <w:sz w:val="26"/>
          <w:szCs w:val="26"/>
        </w:rPr>
        <w:t>osaic origin</w:t>
      </w:r>
      <w:r w:rsidR="00B42B98" w:rsidRPr="00F36664">
        <w:rPr>
          <w:rFonts w:ascii="Times New Roman" w:eastAsiaTheme="minorEastAsia" w:hAnsi="Times New Roman" w:cs="Times New Roman"/>
          <w:sz w:val="26"/>
          <w:szCs w:val="26"/>
        </w:rPr>
        <w:t xml:space="preserve"> lies with his claim that the treaty form went through an evolutionary development in the sense that there was a classic </w:t>
      </w:r>
      <w:r w:rsidR="00CE0E0F" w:rsidRPr="00F36664">
        <w:rPr>
          <w:rFonts w:ascii="Times New Roman" w:eastAsiaTheme="minorEastAsia" w:hAnsi="Times New Roman" w:cs="Times New Roman"/>
          <w:sz w:val="26"/>
          <w:szCs w:val="26"/>
        </w:rPr>
        <w:t>Hittite</w:t>
      </w:r>
      <w:r w:rsidR="00B42B98" w:rsidRPr="00F36664">
        <w:rPr>
          <w:rFonts w:ascii="Times New Roman" w:eastAsiaTheme="minorEastAsia" w:hAnsi="Times New Roman" w:cs="Times New Roman"/>
          <w:sz w:val="26"/>
          <w:szCs w:val="26"/>
        </w:rPr>
        <w:t xml:space="preserve"> pattern </w:t>
      </w:r>
      <w:r w:rsidR="004977D9">
        <w:rPr>
          <w:rFonts w:ascii="Times New Roman" w:eastAsiaTheme="minorEastAsia" w:hAnsi="Times New Roman" w:cs="Times New Roman"/>
          <w:sz w:val="26"/>
          <w:szCs w:val="26"/>
        </w:rPr>
        <w:t>that</w:t>
      </w:r>
      <w:r w:rsidR="00B42B98" w:rsidRPr="00F36664">
        <w:rPr>
          <w:rFonts w:ascii="Times New Roman" w:eastAsiaTheme="minorEastAsia" w:hAnsi="Times New Roman" w:cs="Times New Roman"/>
          <w:sz w:val="26"/>
          <w:szCs w:val="26"/>
        </w:rPr>
        <w:t xml:space="preserve"> was not duplicated in later treaties, particularly the E</w:t>
      </w:r>
      <w:r w:rsidR="004977D9">
        <w:rPr>
          <w:rFonts w:ascii="Times New Roman" w:eastAsiaTheme="minorEastAsia" w:hAnsi="Times New Roman" w:cs="Times New Roman"/>
          <w:sz w:val="26"/>
          <w:szCs w:val="26"/>
        </w:rPr>
        <w:t>sarhaddon</w:t>
      </w:r>
      <w:r w:rsidR="00B42B98" w:rsidRPr="00F36664">
        <w:rPr>
          <w:rFonts w:ascii="Times New Roman" w:eastAsiaTheme="minorEastAsia" w:hAnsi="Times New Roman" w:cs="Times New Roman"/>
          <w:sz w:val="26"/>
          <w:szCs w:val="26"/>
        </w:rPr>
        <w:t xml:space="preserve"> treaties and the S</w:t>
      </w:r>
      <w:r w:rsidR="00757899">
        <w:rPr>
          <w:rFonts w:ascii="Times New Roman" w:eastAsiaTheme="minorEastAsia" w:hAnsi="Times New Roman" w:cs="Times New Roman"/>
          <w:sz w:val="26"/>
          <w:szCs w:val="26"/>
        </w:rPr>
        <w:t>e</w:t>
      </w:r>
      <w:r w:rsidR="00B42B98" w:rsidRPr="00F36664">
        <w:rPr>
          <w:rFonts w:ascii="Times New Roman" w:eastAsiaTheme="minorEastAsia" w:hAnsi="Times New Roman" w:cs="Times New Roman"/>
          <w:sz w:val="26"/>
          <w:szCs w:val="26"/>
        </w:rPr>
        <w:t>f</w:t>
      </w:r>
      <w:r w:rsidR="00757899">
        <w:rPr>
          <w:rFonts w:ascii="Times New Roman" w:eastAsiaTheme="minorEastAsia" w:hAnsi="Times New Roman" w:cs="Times New Roman"/>
          <w:sz w:val="26"/>
          <w:szCs w:val="26"/>
        </w:rPr>
        <w:t>ire</w:t>
      </w:r>
      <w:r w:rsidR="00B42B98" w:rsidRPr="00F36664">
        <w:rPr>
          <w:rFonts w:ascii="Times New Roman" w:eastAsiaTheme="minorEastAsia" w:hAnsi="Times New Roman" w:cs="Times New Roman"/>
          <w:sz w:val="26"/>
          <w:szCs w:val="26"/>
        </w:rPr>
        <w:t xml:space="preserve"> treaties. Now, I wan</w:t>
      </w:r>
      <w:r w:rsidR="00CE0E0F" w:rsidRPr="00F36664">
        <w:rPr>
          <w:rFonts w:ascii="Times New Roman" w:eastAsiaTheme="minorEastAsia" w:hAnsi="Times New Roman" w:cs="Times New Roman"/>
          <w:sz w:val="26"/>
          <w:szCs w:val="26"/>
        </w:rPr>
        <w:t>t to</w:t>
      </w:r>
      <w:r w:rsidR="00B42B98" w:rsidRPr="00F36664">
        <w:rPr>
          <w:rFonts w:ascii="Times New Roman" w:eastAsiaTheme="minorEastAsia" w:hAnsi="Times New Roman" w:cs="Times New Roman"/>
          <w:sz w:val="26"/>
          <w:szCs w:val="26"/>
        </w:rPr>
        <w:t xml:space="preserve"> look at that question a little closer </w:t>
      </w:r>
      <w:r w:rsidR="00CE0E0F" w:rsidRPr="00F36664">
        <w:rPr>
          <w:rFonts w:ascii="Times New Roman" w:eastAsiaTheme="minorEastAsia" w:hAnsi="Times New Roman" w:cs="Times New Roman"/>
          <w:sz w:val="26"/>
          <w:szCs w:val="26"/>
        </w:rPr>
        <w:t xml:space="preserve">precisely </w:t>
      </w:r>
      <w:r w:rsidR="00B42B98" w:rsidRPr="00F36664">
        <w:rPr>
          <w:rFonts w:ascii="Times New Roman" w:eastAsiaTheme="minorEastAsia" w:hAnsi="Times New Roman" w:cs="Times New Roman"/>
          <w:sz w:val="26"/>
          <w:szCs w:val="26"/>
        </w:rPr>
        <w:t xml:space="preserve">because that is a point </w:t>
      </w:r>
      <w:r w:rsidR="004977D9">
        <w:rPr>
          <w:rFonts w:ascii="Times New Roman" w:eastAsiaTheme="minorEastAsia" w:hAnsi="Times New Roman" w:cs="Times New Roman"/>
          <w:sz w:val="26"/>
          <w:szCs w:val="26"/>
        </w:rPr>
        <w:t>that</w:t>
      </w:r>
      <w:r w:rsidR="00CE0E0F" w:rsidRPr="00F36664">
        <w:rPr>
          <w:rFonts w:ascii="Times New Roman" w:eastAsiaTheme="minorEastAsia" w:hAnsi="Times New Roman" w:cs="Times New Roman"/>
          <w:sz w:val="26"/>
          <w:szCs w:val="26"/>
        </w:rPr>
        <w:t xml:space="preserve"> has been questioned and there i</w:t>
      </w:r>
      <w:r w:rsidR="00B42B98" w:rsidRPr="00F36664">
        <w:rPr>
          <w:rFonts w:ascii="Times New Roman" w:eastAsiaTheme="minorEastAsia" w:hAnsi="Times New Roman" w:cs="Times New Roman"/>
          <w:sz w:val="26"/>
          <w:szCs w:val="26"/>
        </w:rPr>
        <w:t>s a lot that r</w:t>
      </w:r>
      <w:r w:rsidR="00CE0E0F" w:rsidRPr="00F36664">
        <w:rPr>
          <w:rFonts w:ascii="Times New Roman" w:eastAsiaTheme="minorEastAsia" w:hAnsi="Times New Roman" w:cs="Times New Roman"/>
          <w:sz w:val="26"/>
          <w:szCs w:val="26"/>
        </w:rPr>
        <w:t xml:space="preserve">ests on it. </w:t>
      </w:r>
      <w:r w:rsidR="00724146">
        <w:rPr>
          <w:rFonts w:ascii="Times New Roman" w:eastAsiaTheme="minorEastAsia" w:hAnsi="Times New Roman" w:cs="Times New Roman"/>
          <w:sz w:val="26"/>
          <w:szCs w:val="26"/>
        </w:rPr>
        <w:br/>
      </w:r>
      <w:r w:rsidR="00724146">
        <w:rPr>
          <w:rFonts w:ascii="Times New Roman" w:eastAsiaTheme="minorEastAsia" w:hAnsi="Times New Roman" w:cs="Times New Roman"/>
          <w:sz w:val="26"/>
          <w:szCs w:val="26"/>
        </w:rPr>
        <w:br/>
        <w:t xml:space="preserve">a.  </w:t>
      </w:r>
      <w:r w:rsidR="00724146">
        <w:rPr>
          <w:rFonts w:ascii="Times New Roman" w:eastAsiaTheme="minorEastAsia" w:hAnsi="Times New Roman" w:cs="Times New Roman"/>
          <w:sz w:val="26"/>
          <w:szCs w:val="26"/>
        </w:rPr>
        <w:t>T</w:t>
      </w:r>
      <w:r w:rsidR="00724146" w:rsidRPr="00F36664">
        <w:rPr>
          <w:rFonts w:ascii="Times New Roman" w:eastAsiaTheme="minorEastAsia" w:hAnsi="Times New Roman" w:cs="Times New Roman"/>
          <w:sz w:val="26"/>
          <w:szCs w:val="26"/>
        </w:rPr>
        <w:t xml:space="preserve">he </w:t>
      </w:r>
      <w:r w:rsidR="00724146">
        <w:rPr>
          <w:rFonts w:ascii="Times New Roman" w:eastAsiaTheme="minorEastAsia" w:hAnsi="Times New Roman" w:cs="Times New Roman"/>
          <w:sz w:val="26"/>
          <w:szCs w:val="26"/>
        </w:rPr>
        <w:t>V</w:t>
      </w:r>
      <w:r w:rsidR="00724146" w:rsidRPr="00F36664">
        <w:rPr>
          <w:rFonts w:ascii="Times New Roman" w:eastAsiaTheme="minorEastAsia" w:hAnsi="Times New Roman" w:cs="Times New Roman"/>
          <w:sz w:val="26"/>
          <w:szCs w:val="26"/>
        </w:rPr>
        <w:t xml:space="preserve">assal </w:t>
      </w:r>
      <w:r w:rsidR="00724146">
        <w:rPr>
          <w:rFonts w:ascii="Times New Roman" w:eastAsiaTheme="minorEastAsia" w:hAnsi="Times New Roman" w:cs="Times New Roman"/>
          <w:sz w:val="26"/>
          <w:szCs w:val="26"/>
        </w:rPr>
        <w:t>T</w:t>
      </w:r>
      <w:r w:rsidR="00724146" w:rsidRPr="00F36664">
        <w:rPr>
          <w:rFonts w:ascii="Times New Roman" w:eastAsiaTheme="minorEastAsia" w:hAnsi="Times New Roman" w:cs="Times New Roman"/>
          <w:sz w:val="26"/>
          <w:szCs w:val="26"/>
        </w:rPr>
        <w:t>reaties of E</w:t>
      </w:r>
      <w:r w:rsidR="00724146">
        <w:rPr>
          <w:rFonts w:ascii="Times New Roman" w:eastAsiaTheme="minorEastAsia" w:hAnsi="Times New Roman" w:cs="Times New Roman"/>
          <w:sz w:val="26"/>
          <w:szCs w:val="26"/>
        </w:rPr>
        <w:t>s</w:t>
      </w:r>
      <w:r w:rsidR="00724146" w:rsidRPr="00F36664">
        <w:rPr>
          <w:rFonts w:ascii="Times New Roman" w:eastAsiaTheme="minorEastAsia" w:hAnsi="Times New Roman" w:cs="Times New Roman"/>
          <w:sz w:val="26"/>
          <w:szCs w:val="26"/>
        </w:rPr>
        <w:t>a</w:t>
      </w:r>
      <w:r w:rsidR="00724146">
        <w:rPr>
          <w:rFonts w:ascii="Times New Roman" w:eastAsiaTheme="minorEastAsia" w:hAnsi="Times New Roman" w:cs="Times New Roman"/>
          <w:sz w:val="26"/>
          <w:szCs w:val="26"/>
        </w:rPr>
        <w:t>r</w:t>
      </w:r>
      <w:r w:rsidR="00724146" w:rsidRPr="00F36664">
        <w:rPr>
          <w:rFonts w:ascii="Times New Roman" w:eastAsiaTheme="minorEastAsia" w:hAnsi="Times New Roman" w:cs="Times New Roman"/>
          <w:sz w:val="26"/>
          <w:szCs w:val="26"/>
        </w:rPr>
        <w:t>haddon compared with the Hittite Su</w:t>
      </w:r>
      <w:r w:rsidR="00724146">
        <w:rPr>
          <w:rFonts w:ascii="Times New Roman" w:eastAsiaTheme="minorEastAsia" w:hAnsi="Times New Roman" w:cs="Times New Roman"/>
          <w:sz w:val="26"/>
          <w:szCs w:val="26"/>
        </w:rPr>
        <w:t>zerain</w:t>
      </w:r>
      <w:r w:rsidR="00724146" w:rsidRPr="00F36664">
        <w:rPr>
          <w:rFonts w:ascii="Times New Roman" w:eastAsiaTheme="minorEastAsia" w:hAnsi="Times New Roman" w:cs="Times New Roman"/>
          <w:sz w:val="26"/>
          <w:szCs w:val="26"/>
        </w:rPr>
        <w:t xml:space="preserve"> </w:t>
      </w:r>
      <w:r w:rsidR="00724146">
        <w:rPr>
          <w:rFonts w:ascii="Times New Roman" w:eastAsiaTheme="minorEastAsia" w:hAnsi="Times New Roman" w:cs="Times New Roman"/>
          <w:sz w:val="26"/>
          <w:szCs w:val="26"/>
        </w:rPr>
        <w:t>T</w:t>
      </w:r>
      <w:r w:rsidR="00724146" w:rsidRPr="00F36664">
        <w:rPr>
          <w:rFonts w:ascii="Times New Roman" w:eastAsiaTheme="minorEastAsia" w:hAnsi="Times New Roman" w:cs="Times New Roman"/>
          <w:sz w:val="26"/>
          <w:szCs w:val="26"/>
        </w:rPr>
        <w:t>reaties</w:t>
      </w:r>
      <w:r w:rsidR="00757899">
        <w:rPr>
          <w:rFonts w:ascii="Times New Roman" w:eastAsiaTheme="minorEastAsia" w:hAnsi="Times New Roman" w:cs="Times New Roman"/>
          <w:sz w:val="26"/>
          <w:szCs w:val="26"/>
        </w:rPr>
        <w:br/>
        <w:t xml:space="preserve"> </w:t>
      </w:r>
      <w:r w:rsidR="00757899">
        <w:rPr>
          <w:rFonts w:ascii="Times New Roman" w:eastAsiaTheme="minorEastAsia" w:hAnsi="Times New Roman" w:cs="Times New Roman"/>
          <w:sz w:val="26"/>
          <w:szCs w:val="26"/>
        </w:rPr>
        <w:tab/>
      </w:r>
      <w:r w:rsidR="00CE0E0F" w:rsidRPr="00F36664">
        <w:rPr>
          <w:rFonts w:ascii="Times New Roman" w:eastAsiaTheme="minorEastAsia" w:hAnsi="Times New Roman" w:cs="Times New Roman"/>
          <w:sz w:val="26"/>
          <w:szCs w:val="26"/>
        </w:rPr>
        <w:t xml:space="preserve">So, let's go to </w:t>
      </w:r>
      <w:r w:rsidR="00757899">
        <w:rPr>
          <w:rFonts w:ascii="Times New Roman" w:eastAsiaTheme="minorEastAsia" w:hAnsi="Times New Roman" w:cs="Times New Roman"/>
          <w:sz w:val="26"/>
          <w:szCs w:val="26"/>
        </w:rPr>
        <w:t>a</w:t>
      </w:r>
      <w:r w:rsidR="00CE0E0F" w:rsidRPr="00F36664">
        <w:rPr>
          <w:rFonts w:ascii="Times New Roman" w:eastAsiaTheme="minorEastAsia" w:hAnsi="Times New Roman" w:cs="Times New Roman"/>
          <w:sz w:val="26"/>
          <w:szCs w:val="26"/>
        </w:rPr>
        <w:t xml:space="preserve">) </w:t>
      </w:r>
      <w:r w:rsidR="00757899">
        <w:rPr>
          <w:rFonts w:ascii="Times New Roman" w:eastAsiaTheme="minorEastAsia" w:hAnsi="Times New Roman" w:cs="Times New Roman"/>
          <w:sz w:val="26"/>
          <w:szCs w:val="26"/>
        </w:rPr>
        <w:t>“T</w:t>
      </w:r>
      <w:r w:rsidR="00CE0E0F" w:rsidRPr="00F36664">
        <w:rPr>
          <w:rFonts w:ascii="Times New Roman" w:eastAsiaTheme="minorEastAsia" w:hAnsi="Times New Roman" w:cs="Times New Roman"/>
          <w:sz w:val="26"/>
          <w:szCs w:val="26"/>
        </w:rPr>
        <w:t xml:space="preserve">he </w:t>
      </w:r>
      <w:r w:rsidR="004977D9">
        <w:rPr>
          <w:rFonts w:ascii="Times New Roman" w:eastAsiaTheme="minorEastAsia" w:hAnsi="Times New Roman" w:cs="Times New Roman"/>
          <w:sz w:val="26"/>
          <w:szCs w:val="26"/>
        </w:rPr>
        <w:t>V</w:t>
      </w:r>
      <w:r w:rsidR="00CE0E0F" w:rsidRPr="00F36664">
        <w:rPr>
          <w:rFonts w:ascii="Times New Roman" w:eastAsiaTheme="minorEastAsia" w:hAnsi="Times New Roman" w:cs="Times New Roman"/>
          <w:sz w:val="26"/>
          <w:szCs w:val="26"/>
        </w:rPr>
        <w:t xml:space="preserve">assal </w:t>
      </w:r>
      <w:r w:rsidR="004977D9">
        <w:rPr>
          <w:rFonts w:ascii="Times New Roman" w:eastAsiaTheme="minorEastAsia" w:hAnsi="Times New Roman" w:cs="Times New Roman"/>
          <w:sz w:val="26"/>
          <w:szCs w:val="26"/>
        </w:rPr>
        <w:t>T</w:t>
      </w:r>
      <w:r w:rsidR="00CE0E0F" w:rsidRPr="00F36664">
        <w:rPr>
          <w:rFonts w:ascii="Times New Roman" w:eastAsiaTheme="minorEastAsia" w:hAnsi="Times New Roman" w:cs="Times New Roman"/>
          <w:sz w:val="26"/>
          <w:szCs w:val="26"/>
        </w:rPr>
        <w:t xml:space="preserve">reaties of </w:t>
      </w:r>
      <w:r w:rsidR="00757899" w:rsidRPr="00F36664">
        <w:rPr>
          <w:rFonts w:ascii="Times New Roman" w:eastAsiaTheme="minorEastAsia" w:hAnsi="Times New Roman" w:cs="Times New Roman"/>
          <w:sz w:val="26"/>
          <w:szCs w:val="26"/>
        </w:rPr>
        <w:t>E</w:t>
      </w:r>
      <w:r w:rsidR="00757899">
        <w:rPr>
          <w:rFonts w:ascii="Times New Roman" w:eastAsiaTheme="minorEastAsia" w:hAnsi="Times New Roman" w:cs="Times New Roman"/>
          <w:sz w:val="26"/>
          <w:szCs w:val="26"/>
        </w:rPr>
        <w:t>s</w:t>
      </w:r>
      <w:r w:rsidR="00757899" w:rsidRPr="00F36664">
        <w:rPr>
          <w:rFonts w:ascii="Times New Roman" w:eastAsiaTheme="minorEastAsia" w:hAnsi="Times New Roman" w:cs="Times New Roman"/>
          <w:sz w:val="26"/>
          <w:szCs w:val="26"/>
        </w:rPr>
        <w:t>a</w:t>
      </w:r>
      <w:r w:rsidR="00757899">
        <w:rPr>
          <w:rFonts w:ascii="Times New Roman" w:eastAsiaTheme="minorEastAsia" w:hAnsi="Times New Roman" w:cs="Times New Roman"/>
          <w:sz w:val="26"/>
          <w:szCs w:val="26"/>
        </w:rPr>
        <w:t>r</w:t>
      </w:r>
      <w:r w:rsidR="00757899" w:rsidRPr="00F36664">
        <w:rPr>
          <w:rFonts w:ascii="Times New Roman" w:eastAsiaTheme="minorEastAsia" w:hAnsi="Times New Roman" w:cs="Times New Roman"/>
          <w:sz w:val="26"/>
          <w:szCs w:val="26"/>
        </w:rPr>
        <w:t>haddon</w:t>
      </w:r>
      <w:r w:rsidR="00B42B98" w:rsidRPr="00F36664">
        <w:rPr>
          <w:rFonts w:ascii="Times New Roman" w:eastAsiaTheme="minorEastAsia" w:hAnsi="Times New Roman" w:cs="Times New Roman"/>
          <w:sz w:val="26"/>
          <w:szCs w:val="26"/>
        </w:rPr>
        <w:t xml:space="preserve"> compared with the </w:t>
      </w:r>
      <w:r w:rsidR="00CE0E0F" w:rsidRPr="00F36664">
        <w:rPr>
          <w:rFonts w:ascii="Times New Roman" w:eastAsiaTheme="minorEastAsia" w:hAnsi="Times New Roman" w:cs="Times New Roman"/>
          <w:sz w:val="26"/>
          <w:szCs w:val="26"/>
        </w:rPr>
        <w:t>Hittite</w:t>
      </w:r>
      <w:r w:rsidR="00B42B98" w:rsidRPr="00F36664">
        <w:rPr>
          <w:rFonts w:ascii="Times New Roman" w:eastAsiaTheme="minorEastAsia" w:hAnsi="Times New Roman" w:cs="Times New Roman"/>
          <w:sz w:val="26"/>
          <w:szCs w:val="26"/>
        </w:rPr>
        <w:t xml:space="preserve"> Su</w:t>
      </w:r>
      <w:r w:rsidR="004977D9">
        <w:rPr>
          <w:rFonts w:ascii="Times New Roman" w:eastAsiaTheme="minorEastAsia" w:hAnsi="Times New Roman" w:cs="Times New Roman"/>
          <w:sz w:val="26"/>
          <w:szCs w:val="26"/>
        </w:rPr>
        <w:t>zerain</w:t>
      </w:r>
      <w:r w:rsidR="00B42B98" w:rsidRPr="00F36664">
        <w:rPr>
          <w:rFonts w:ascii="Times New Roman" w:eastAsiaTheme="minorEastAsia" w:hAnsi="Times New Roman" w:cs="Times New Roman"/>
          <w:sz w:val="26"/>
          <w:szCs w:val="26"/>
        </w:rPr>
        <w:t xml:space="preserve"> </w:t>
      </w:r>
      <w:r w:rsidR="004977D9">
        <w:rPr>
          <w:rFonts w:ascii="Times New Roman" w:eastAsiaTheme="minorEastAsia" w:hAnsi="Times New Roman" w:cs="Times New Roman"/>
          <w:sz w:val="26"/>
          <w:szCs w:val="26"/>
        </w:rPr>
        <w:t>T</w:t>
      </w:r>
      <w:r w:rsidR="00B42B98" w:rsidRPr="00F36664">
        <w:rPr>
          <w:rFonts w:ascii="Times New Roman" w:eastAsiaTheme="minorEastAsia" w:hAnsi="Times New Roman" w:cs="Times New Roman"/>
          <w:sz w:val="26"/>
          <w:szCs w:val="26"/>
        </w:rPr>
        <w:t xml:space="preserve">reaties. And one introductory remark: The </w:t>
      </w:r>
      <w:r w:rsidR="00CE0E0F" w:rsidRPr="00F36664">
        <w:rPr>
          <w:rFonts w:ascii="Times New Roman" w:eastAsiaTheme="minorEastAsia" w:hAnsi="Times New Roman" w:cs="Times New Roman"/>
          <w:sz w:val="26"/>
          <w:szCs w:val="26"/>
        </w:rPr>
        <w:t xml:space="preserve">vassal treaties of </w:t>
      </w:r>
      <w:r w:rsidR="00757899" w:rsidRPr="00F36664">
        <w:rPr>
          <w:rFonts w:ascii="Times New Roman" w:eastAsiaTheme="minorEastAsia" w:hAnsi="Times New Roman" w:cs="Times New Roman"/>
          <w:sz w:val="26"/>
          <w:szCs w:val="26"/>
        </w:rPr>
        <w:t>E</w:t>
      </w:r>
      <w:r w:rsidR="00757899">
        <w:rPr>
          <w:rFonts w:ascii="Times New Roman" w:eastAsiaTheme="minorEastAsia" w:hAnsi="Times New Roman" w:cs="Times New Roman"/>
          <w:sz w:val="26"/>
          <w:szCs w:val="26"/>
        </w:rPr>
        <w:t>s</w:t>
      </w:r>
      <w:r w:rsidR="00757899" w:rsidRPr="00F36664">
        <w:rPr>
          <w:rFonts w:ascii="Times New Roman" w:eastAsiaTheme="minorEastAsia" w:hAnsi="Times New Roman" w:cs="Times New Roman"/>
          <w:sz w:val="26"/>
          <w:szCs w:val="26"/>
        </w:rPr>
        <w:t>a</w:t>
      </w:r>
      <w:r w:rsidR="00757899">
        <w:rPr>
          <w:rFonts w:ascii="Times New Roman" w:eastAsiaTheme="minorEastAsia" w:hAnsi="Times New Roman" w:cs="Times New Roman"/>
          <w:sz w:val="26"/>
          <w:szCs w:val="26"/>
        </w:rPr>
        <w:t>r</w:t>
      </w:r>
      <w:r w:rsidR="00757899" w:rsidRPr="00F36664">
        <w:rPr>
          <w:rFonts w:ascii="Times New Roman" w:eastAsiaTheme="minorEastAsia" w:hAnsi="Times New Roman" w:cs="Times New Roman"/>
          <w:sz w:val="26"/>
          <w:szCs w:val="26"/>
        </w:rPr>
        <w:t xml:space="preserve">haddon </w:t>
      </w:r>
      <w:r w:rsidR="00B42B98" w:rsidRPr="00F36664">
        <w:rPr>
          <w:rFonts w:ascii="Times New Roman" w:eastAsiaTheme="minorEastAsia" w:hAnsi="Times New Roman" w:cs="Times New Roman"/>
          <w:sz w:val="26"/>
          <w:szCs w:val="26"/>
        </w:rPr>
        <w:t xml:space="preserve">were </w:t>
      </w:r>
      <w:r w:rsidR="00B42B98" w:rsidRPr="00F36664">
        <w:rPr>
          <w:rFonts w:ascii="Times New Roman" w:eastAsiaTheme="minorEastAsia" w:hAnsi="Times New Roman" w:cs="Times New Roman"/>
          <w:sz w:val="26"/>
          <w:szCs w:val="26"/>
        </w:rPr>
        <w:lastRenderedPageBreak/>
        <w:t>discovered in 1955 b</w:t>
      </w:r>
      <w:r w:rsidR="00757899">
        <w:rPr>
          <w:rFonts w:ascii="Times New Roman" w:eastAsiaTheme="minorEastAsia" w:hAnsi="Times New Roman" w:cs="Times New Roman"/>
          <w:sz w:val="26"/>
          <w:szCs w:val="26"/>
        </w:rPr>
        <w:t>y</w:t>
      </w:r>
      <w:r w:rsidR="00B42B98" w:rsidRPr="00F36664">
        <w:rPr>
          <w:rFonts w:ascii="Times New Roman" w:eastAsiaTheme="minorEastAsia" w:hAnsi="Times New Roman" w:cs="Times New Roman"/>
          <w:sz w:val="26"/>
          <w:szCs w:val="26"/>
        </w:rPr>
        <w:t xml:space="preserve"> a British archaeologist in what is present d</w:t>
      </w:r>
      <w:r w:rsidR="00CE0E0F" w:rsidRPr="00F36664">
        <w:rPr>
          <w:rFonts w:ascii="Times New Roman" w:eastAsiaTheme="minorEastAsia" w:hAnsi="Times New Roman" w:cs="Times New Roman"/>
          <w:sz w:val="26"/>
          <w:szCs w:val="26"/>
        </w:rPr>
        <w:t>ay Iraq in a place called Nimru</w:t>
      </w:r>
      <w:r w:rsidR="00B42B98" w:rsidRPr="00F36664">
        <w:rPr>
          <w:rFonts w:ascii="Times New Roman" w:eastAsiaTheme="minorEastAsia" w:hAnsi="Times New Roman" w:cs="Times New Roman"/>
          <w:sz w:val="26"/>
          <w:szCs w:val="26"/>
        </w:rPr>
        <w:t xml:space="preserve">d. The tablets were found in a throne room of the temple of Nabu amid </w:t>
      </w:r>
      <w:r w:rsidR="00CE0E0F" w:rsidRPr="00F36664">
        <w:rPr>
          <w:rFonts w:ascii="Times New Roman" w:eastAsiaTheme="minorEastAsia" w:hAnsi="Times New Roman" w:cs="Times New Roman"/>
          <w:sz w:val="26"/>
          <w:szCs w:val="26"/>
        </w:rPr>
        <w:t>debris</w:t>
      </w:r>
      <w:r w:rsidR="00B42B98" w:rsidRPr="00F36664">
        <w:rPr>
          <w:rFonts w:ascii="Times New Roman" w:eastAsiaTheme="minorEastAsia" w:hAnsi="Times New Roman" w:cs="Times New Roman"/>
          <w:sz w:val="26"/>
          <w:szCs w:val="26"/>
        </w:rPr>
        <w:t xml:space="preserve"> resulting from destruction of the </w:t>
      </w:r>
      <w:r w:rsidR="00CE0E0F" w:rsidRPr="00F36664">
        <w:rPr>
          <w:rFonts w:ascii="Times New Roman" w:eastAsiaTheme="minorEastAsia" w:hAnsi="Times New Roman" w:cs="Times New Roman"/>
          <w:sz w:val="26"/>
          <w:szCs w:val="26"/>
        </w:rPr>
        <w:t>building by fire in 612</w:t>
      </w:r>
      <w:r w:rsidR="00757899">
        <w:rPr>
          <w:rFonts w:ascii="Times New Roman" w:eastAsiaTheme="minorEastAsia" w:hAnsi="Times New Roman" w:cs="Times New Roman"/>
          <w:sz w:val="26"/>
          <w:szCs w:val="26"/>
        </w:rPr>
        <w:t xml:space="preserve"> B.C.</w:t>
      </w:r>
      <w:r w:rsidR="00CE0E0F" w:rsidRPr="00F36664">
        <w:rPr>
          <w:rFonts w:ascii="Times New Roman" w:eastAsiaTheme="minorEastAsia" w:hAnsi="Times New Roman" w:cs="Times New Roman"/>
          <w:sz w:val="26"/>
          <w:szCs w:val="26"/>
        </w:rPr>
        <w:t xml:space="preserve"> by the M</w:t>
      </w:r>
      <w:r w:rsidR="00B42B98" w:rsidRPr="00F36664">
        <w:rPr>
          <w:rFonts w:ascii="Times New Roman" w:eastAsiaTheme="minorEastAsia" w:hAnsi="Times New Roman" w:cs="Times New Roman"/>
          <w:sz w:val="26"/>
          <w:szCs w:val="26"/>
        </w:rPr>
        <w:t>ed</w:t>
      </w:r>
      <w:r w:rsidR="00757899">
        <w:rPr>
          <w:rFonts w:ascii="Times New Roman" w:eastAsiaTheme="minorEastAsia" w:hAnsi="Times New Roman" w:cs="Times New Roman"/>
          <w:sz w:val="26"/>
          <w:szCs w:val="26"/>
        </w:rPr>
        <w:t>e</w:t>
      </w:r>
      <w:r w:rsidR="00B42B98" w:rsidRPr="00F36664">
        <w:rPr>
          <w:rFonts w:ascii="Times New Roman" w:eastAsiaTheme="minorEastAsia" w:hAnsi="Times New Roman" w:cs="Times New Roman"/>
          <w:sz w:val="26"/>
          <w:szCs w:val="26"/>
        </w:rPr>
        <w:t xml:space="preserve">s. </w:t>
      </w:r>
      <w:r w:rsidR="00757899">
        <w:rPr>
          <w:rFonts w:ascii="Times New Roman" w:eastAsiaTheme="minorEastAsia" w:hAnsi="Times New Roman" w:cs="Times New Roman"/>
          <w:sz w:val="26"/>
          <w:szCs w:val="26"/>
        </w:rPr>
        <w:t>T</w:t>
      </w:r>
      <w:r w:rsidR="00B42B98" w:rsidRPr="00F36664">
        <w:rPr>
          <w:rFonts w:ascii="Times New Roman" w:eastAsiaTheme="minorEastAsia" w:hAnsi="Times New Roman" w:cs="Times New Roman"/>
          <w:sz w:val="26"/>
          <w:szCs w:val="26"/>
        </w:rPr>
        <w:t xml:space="preserve">hese texts were found </w:t>
      </w:r>
      <w:r w:rsidR="004977D9">
        <w:rPr>
          <w:rFonts w:ascii="Times New Roman" w:eastAsiaTheme="minorEastAsia" w:hAnsi="Times New Roman" w:cs="Times New Roman"/>
          <w:sz w:val="26"/>
          <w:szCs w:val="26"/>
        </w:rPr>
        <w:t xml:space="preserve">and </w:t>
      </w:r>
      <w:r w:rsidR="00B42B98" w:rsidRPr="00F36664">
        <w:rPr>
          <w:rFonts w:ascii="Times New Roman" w:eastAsiaTheme="minorEastAsia" w:hAnsi="Times New Roman" w:cs="Times New Roman"/>
          <w:sz w:val="26"/>
          <w:szCs w:val="26"/>
        </w:rPr>
        <w:t>identified as a treaty b</w:t>
      </w:r>
      <w:r w:rsidR="00757899">
        <w:rPr>
          <w:rFonts w:ascii="Times New Roman" w:eastAsiaTheme="minorEastAsia" w:hAnsi="Times New Roman" w:cs="Times New Roman"/>
          <w:sz w:val="26"/>
          <w:szCs w:val="26"/>
        </w:rPr>
        <w:t>y</w:t>
      </w:r>
      <w:r w:rsidR="00B42B98" w:rsidRPr="00F36664">
        <w:rPr>
          <w:rFonts w:ascii="Times New Roman" w:eastAsiaTheme="minorEastAsia" w:hAnsi="Times New Roman" w:cs="Times New Roman"/>
          <w:sz w:val="26"/>
          <w:szCs w:val="26"/>
        </w:rPr>
        <w:t xml:space="preserve"> a woman named Barbara Parker. </w:t>
      </w:r>
      <w:r w:rsidR="00757899">
        <w:rPr>
          <w:rFonts w:ascii="Times New Roman" w:eastAsiaTheme="minorEastAsia" w:hAnsi="Times New Roman" w:cs="Times New Roman"/>
          <w:sz w:val="26"/>
          <w:szCs w:val="26"/>
        </w:rPr>
        <w:t>I</w:t>
      </w:r>
      <w:r w:rsidR="00B42B98" w:rsidRPr="00F36664">
        <w:rPr>
          <w:rFonts w:ascii="Times New Roman" w:eastAsiaTheme="minorEastAsia" w:hAnsi="Times New Roman" w:cs="Times New Roman"/>
          <w:sz w:val="26"/>
          <w:szCs w:val="26"/>
        </w:rPr>
        <w:t xml:space="preserve">t was a treaty made by </w:t>
      </w:r>
      <w:r w:rsidR="00757899" w:rsidRPr="00F36664">
        <w:rPr>
          <w:rFonts w:ascii="Times New Roman" w:eastAsiaTheme="minorEastAsia" w:hAnsi="Times New Roman" w:cs="Times New Roman"/>
          <w:sz w:val="26"/>
          <w:szCs w:val="26"/>
        </w:rPr>
        <w:t>E</w:t>
      </w:r>
      <w:r w:rsidR="00757899">
        <w:rPr>
          <w:rFonts w:ascii="Times New Roman" w:eastAsiaTheme="minorEastAsia" w:hAnsi="Times New Roman" w:cs="Times New Roman"/>
          <w:sz w:val="26"/>
          <w:szCs w:val="26"/>
        </w:rPr>
        <w:t>s</w:t>
      </w:r>
      <w:r w:rsidR="00757899" w:rsidRPr="00F36664">
        <w:rPr>
          <w:rFonts w:ascii="Times New Roman" w:eastAsiaTheme="minorEastAsia" w:hAnsi="Times New Roman" w:cs="Times New Roman"/>
          <w:sz w:val="26"/>
          <w:szCs w:val="26"/>
        </w:rPr>
        <w:t>a</w:t>
      </w:r>
      <w:r w:rsidR="00757899">
        <w:rPr>
          <w:rFonts w:ascii="Times New Roman" w:eastAsiaTheme="minorEastAsia" w:hAnsi="Times New Roman" w:cs="Times New Roman"/>
          <w:sz w:val="26"/>
          <w:szCs w:val="26"/>
        </w:rPr>
        <w:t>r</w:t>
      </w:r>
      <w:r w:rsidR="00757899" w:rsidRPr="00F36664">
        <w:rPr>
          <w:rFonts w:ascii="Times New Roman" w:eastAsiaTheme="minorEastAsia" w:hAnsi="Times New Roman" w:cs="Times New Roman"/>
          <w:sz w:val="26"/>
          <w:szCs w:val="26"/>
        </w:rPr>
        <w:t>haddon</w:t>
      </w:r>
      <w:r w:rsidR="00B42B98" w:rsidRPr="00F36664">
        <w:rPr>
          <w:rFonts w:ascii="Times New Roman" w:eastAsiaTheme="minorEastAsia" w:hAnsi="Times New Roman" w:cs="Times New Roman"/>
          <w:sz w:val="26"/>
          <w:szCs w:val="26"/>
        </w:rPr>
        <w:t>, kin</w:t>
      </w:r>
      <w:r w:rsidR="004977D9">
        <w:rPr>
          <w:rFonts w:ascii="Times New Roman" w:eastAsiaTheme="minorEastAsia" w:hAnsi="Times New Roman" w:cs="Times New Roman"/>
          <w:sz w:val="26"/>
          <w:szCs w:val="26"/>
        </w:rPr>
        <w:t>g</w:t>
      </w:r>
      <w:r w:rsidR="00B42B98" w:rsidRPr="00F36664">
        <w:rPr>
          <w:rFonts w:ascii="Times New Roman" w:eastAsiaTheme="minorEastAsia" w:hAnsi="Times New Roman" w:cs="Times New Roman"/>
          <w:sz w:val="26"/>
          <w:szCs w:val="26"/>
        </w:rPr>
        <w:t xml:space="preserve"> of Assyria in 672 B</w:t>
      </w:r>
      <w:r w:rsidR="00757899">
        <w:rPr>
          <w:rFonts w:ascii="Times New Roman" w:eastAsiaTheme="minorEastAsia" w:hAnsi="Times New Roman" w:cs="Times New Roman"/>
          <w:sz w:val="26"/>
          <w:szCs w:val="26"/>
        </w:rPr>
        <w:t>.</w:t>
      </w:r>
      <w:r w:rsidR="00B42B98" w:rsidRPr="00F36664">
        <w:rPr>
          <w:rFonts w:ascii="Times New Roman" w:eastAsiaTheme="minorEastAsia" w:hAnsi="Times New Roman" w:cs="Times New Roman"/>
          <w:sz w:val="26"/>
          <w:szCs w:val="26"/>
        </w:rPr>
        <w:t>C. There was more than one treaty but the text was the same</w:t>
      </w:r>
      <w:r w:rsidR="004977D9">
        <w:rPr>
          <w:rFonts w:ascii="Times New Roman" w:eastAsiaTheme="minorEastAsia" w:hAnsi="Times New Roman" w:cs="Times New Roman"/>
          <w:sz w:val="26"/>
          <w:szCs w:val="26"/>
        </w:rPr>
        <w:t>. I</w:t>
      </w:r>
      <w:r w:rsidR="00B42B98" w:rsidRPr="00F36664">
        <w:rPr>
          <w:rFonts w:ascii="Times New Roman" w:eastAsiaTheme="minorEastAsia" w:hAnsi="Times New Roman" w:cs="Times New Roman"/>
          <w:sz w:val="26"/>
          <w:szCs w:val="26"/>
        </w:rPr>
        <w:t>t's just that the treaty was concluded with the number of different individuals, and the name changes</w:t>
      </w:r>
      <w:r w:rsidR="004977D9">
        <w:rPr>
          <w:rFonts w:ascii="Times New Roman" w:eastAsiaTheme="minorEastAsia" w:hAnsi="Times New Roman" w:cs="Times New Roman"/>
          <w:sz w:val="26"/>
          <w:szCs w:val="26"/>
        </w:rPr>
        <w:t>:</w:t>
      </w:r>
      <w:r w:rsidR="00B42B98" w:rsidRPr="00F36664">
        <w:rPr>
          <w:rFonts w:ascii="Times New Roman" w:eastAsiaTheme="minorEastAsia" w:hAnsi="Times New Roman" w:cs="Times New Roman"/>
          <w:sz w:val="26"/>
          <w:szCs w:val="26"/>
        </w:rPr>
        <w:t xml:space="preserve"> not </w:t>
      </w:r>
      <w:r w:rsidR="00757899" w:rsidRPr="00F36664">
        <w:rPr>
          <w:rFonts w:ascii="Times New Roman" w:eastAsiaTheme="minorEastAsia" w:hAnsi="Times New Roman" w:cs="Times New Roman"/>
          <w:sz w:val="26"/>
          <w:szCs w:val="26"/>
        </w:rPr>
        <w:t>E</w:t>
      </w:r>
      <w:r w:rsidR="00757899">
        <w:rPr>
          <w:rFonts w:ascii="Times New Roman" w:eastAsiaTheme="minorEastAsia" w:hAnsi="Times New Roman" w:cs="Times New Roman"/>
          <w:sz w:val="26"/>
          <w:szCs w:val="26"/>
        </w:rPr>
        <w:t>s</w:t>
      </w:r>
      <w:r w:rsidR="00757899" w:rsidRPr="00F36664">
        <w:rPr>
          <w:rFonts w:ascii="Times New Roman" w:eastAsiaTheme="minorEastAsia" w:hAnsi="Times New Roman" w:cs="Times New Roman"/>
          <w:sz w:val="26"/>
          <w:szCs w:val="26"/>
        </w:rPr>
        <w:t>a</w:t>
      </w:r>
      <w:r w:rsidR="00757899">
        <w:rPr>
          <w:rFonts w:ascii="Times New Roman" w:eastAsiaTheme="minorEastAsia" w:hAnsi="Times New Roman" w:cs="Times New Roman"/>
          <w:sz w:val="26"/>
          <w:szCs w:val="26"/>
        </w:rPr>
        <w:t>r</w:t>
      </w:r>
      <w:r w:rsidR="00757899" w:rsidRPr="00F36664">
        <w:rPr>
          <w:rFonts w:ascii="Times New Roman" w:eastAsiaTheme="minorEastAsia" w:hAnsi="Times New Roman" w:cs="Times New Roman"/>
          <w:sz w:val="26"/>
          <w:szCs w:val="26"/>
        </w:rPr>
        <w:t>haddon</w:t>
      </w:r>
      <w:r w:rsidR="00757899">
        <w:rPr>
          <w:rFonts w:ascii="Times New Roman" w:eastAsiaTheme="minorEastAsia" w:hAnsi="Times New Roman" w:cs="Times New Roman"/>
          <w:sz w:val="26"/>
          <w:szCs w:val="26"/>
        </w:rPr>
        <w:t>’s</w:t>
      </w:r>
      <w:r w:rsidR="004977D9">
        <w:rPr>
          <w:rFonts w:ascii="Times New Roman" w:eastAsiaTheme="minorEastAsia" w:hAnsi="Times New Roman" w:cs="Times New Roman"/>
          <w:sz w:val="26"/>
          <w:szCs w:val="26"/>
        </w:rPr>
        <w:t>,</w:t>
      </w:r>
      <w:r w:rsidR="00757899" w:rsidRPr="00F36664">
        <w:rPr>
          <w:rFonts w:ascii="Times New Roman" w:eastAsiaTheme="minorEastAsia" w:hAnsi="Times New Roman" w:cs="Times New Roman"/>
          <w:sz w:val="26"/>
          <w:szCs w:val="26"/>
        </w:rPr>
        <w:t xml:space="preserve"> </w:t>
      </w:r>
      <w:r w:rsidR="00B42B98" w:rsidRPr="00F36664">
        <w:rPr>
          <w:rFonts w:ascii="Times New Roman" w:eastAsiaTheme="minorEastAsia" w:hAnsi="Times New Roman" w:cs="Times New Roman"/>
          <w:sz w:val="26"/>
          <w:szCs w:val="26"/>
        </w:rPr>
        <w:t>but the subordinate name changes</w:t>
      </w:r>
      <w:r w:rsidR="00757899">
        <w:rPr>
          <w:rFonts w:ascii="Times New Roman" w:eastAsiaTheme="minorEastAsia" w:hAnsi="Times New Roman" w:cs="Times New Roman"/>
          <w:sz w:val="26"/>
          <w:szCs w:val="26"/>
        </w:rPr>
        <w:t>. T</w:t>
      </w:r>
      <w:r w:rsidR="00B42B98" w:rsidRPr="00F36664">
        <w:rPr>
          <w:rFonts w:ascii="Times New Roman" w:eastAsiaTheme="minorEastAsia" w:hAnsi="Times New Roman" w:cs="Times New Roman"/>
          <w:sz w:val="26"/>
          <w:szCs w:val="26"/>
        </w:rPr>
        <w:t>he texts</w:t>
      </w:r>
      <w:r w:rsidR="00CE0E0F" w:rsidRPr="00F36664">
        <w:rPr>
          <w:rFonts w:ascii="Times New Roman" w:eastAsiaTheme="minorEastAsia" w:hAnsi="Times New Roman" w:cs="Times New Roman"/>
          <w:sz w:val="26"/>
          <w:szCs w:val="26"/>
        </w:rPr>
        <w:t xml:space="preserve"> were duplicates, differing</w:t>
      </w:r>
      <w:r w:rsidR="00B42B98" w:rsidRPr="00F36664">
        <w:rPr>
          <w:rFonts w:ascii="Times New Roman" w:eastAsiaTheme="minorEastAsia" w:hAnsi="Times New Roman" w:cs="Times New Roman"/>
          <w:sz w:val="26"/>
          <w:szCs w:val="26"/>
        </w:rPr>
        <w:t xml:space="preserve"> only in the names of the various rulers with</w:t>
      </w:r>
      <w:r w:rsidR="00CE0E0F" w:rsidRPr="00F36664">
        <w:rPr>
          <w:rFonts w:ascii="Times New Roman" w:eastAsiaTheme="minorEastAsia" w:hAnsi="Times New Roman" w:cs="Times New Roman"/>
          <w:sz w:val="26"/>
          <w:szCs w:val="26"/>
        </w:rPr>
        <w:t xml:space="preserve"> whom</w:t>
      </w:r>
      <w:r w:rsidR="00B42B98" w:rsidRPr="00F36664">
        <w:rPr>
          <w:rFonts w:ascii="Times New Roman" w:eastAsiaTheme="minorEastAsia" w:hAnsi="Times New Roman" w:cs="Times New Roman"/>
          <w:sz w:val="26"/>
          <w:szCs w:val="26"/>
        </w:rPr>
        <w:t xml:space="preserve"> </w:t>
      </w:r>
      <w:r w:rsidR="004977D9">
        <w:rPr>
          <w:rFonts w:ascii="Times New Roman" w:eastAsiaTheme="minorEastAsia" w:hAnsi="Times New Roman" w:cs="Times New Roman"/>
          <w:sz w:val="26"/>
          <w:szCs w:val="26"/>
        </w:rPr>
        <w:t xml:space="preserve">the treaties </w:t>
      </w:r>
      <w:r w:rsidR="00B42B98" w:rsidRPr="00F36664">
        <w:rPr>
          <w:rFonts w:ascii="Times New Roman" w:eastAsiaTheme="minorEastAsia" w:hAnsi="Times New Roman" w:cs="Times New Roman"/>
          <w:sz w:val="26"/>
          <w:szCs w:val="26"/>
        </w:rPr>
        <w:t>were made. So, the treaties really were treaty text</w:t>
      </w:r>
      <w:r w:rsidR="004977D9">
        <w:rPr>
          <w:rFonts w:ascii="Times New Roman" w:eastAsiaTheme="minorEastAsia" w:hAnsi="Times New Roman" w:cs="Times New Roman"/>
          <w:sz w:val="26"/>
          <w:szCs w:val="26"/>
        </w:rPr>
        <w:t>s</w:t>
      </w:r>
      <w:r w:rsidR="00B42B98" w:rsidRPr="00F36664">
        <w:rPr>
          <w:rFonts w:ascii="Times New Roman" w:eastAsiaTheme="minorEastAsia" w:hAnsi="Times New Roman" w:cs="Times New Roman"/>
          <w:sz w:val="26"/>
          <w:szCs w:val="26"/>
        </w:rPr>
        <w:t xml:space="preserve"> with </w:t>
      </w:r>
      <w:r w:rsidR="00757899" w:rsidRPr="00F36664">
        <w:rPr>
          <w:rFonts w:ascii="Times New Roman" w:eastAsiaTheme="minorEastAsia" w:hAnsi="Times New Roman" w:cs="Times New Roman"/>
          <w:sz w:val="26"/>
          <w:szCs w:val="26"/>
        </w:rPr>
        <w:t>E</w:t>
      </w:r>
      <w:r w:rsidR="00757899">
        <w:rPr>
          <w:rFonts w:ascii="Times New Roman" w:eastAsiaTheme="minorEastAsia" w:hAnsi="Times New Roman" w:cs="Times New Roman"/>
          <w:sz w:val="26"/>
          <w:szCs w:val="26"/>
        </w:rPr>
        <w:t>s</w:t>
      </w:r>
      <w:r w:rsidR="00757899" w:rsidRPr="00F36664">
        <w:rPr>
          <w:rFonts w:ascii="Times New Roman" w:eastAsiaTheme="minorEastAsia" w:hAnsi="Times New Roman" w:cs="Times New Roman"/>
          <w:sz w:val="26"/>
          <w:szCs w:val="26"/>
        </w:rPr>
        <w:t>a</w:t>
      </w:r>
      <w:r w:rsidR="00757899">
        <w:rPr>
          <w:rFonts w:ascii="Times New Roman" w:eastAsiaTheme="minorEastAsia" w:hAnsi="Times New Roman" w:cs="Times New Roman"/>
          <w:sz w:val="26"/>
          <w:szCs w:val="26"/>
        </w:rPr>
        <w:t>r</w:t>
      </w:r>
      <w:r w:rsidR="00757899" w:rsidRPr="00F36664">
        <w:rPr>
          <w:rFonts w:ascii="Times New Roman" w:eastAsiaTheme="minorEastAsia" w:hAnsi="Times New Roman" w:cs="Times New Roman"/>
          <w:sz w:val="26"/>
          <w:szCs w:val="26"/>
        </w:rPr>
        <w:t xml:space="preserve">haddon </w:t>
      </w:r>
      <w:r w:rsidR="00CE0E0F" w:rsidRPr="00F36664">
        <w:rPr>
          <w:rFonts w:ascii="Times New Roman" w:eastAsiaTheme="minorEastAsia" w:hAnsi="Times New Roman" w:cs="Times New Roman"/>
          <w:sz w:val="26"/>
          <w:szCs w:val="26"/>
        </w:rPr>
        <w:t xml:space="preserve">and </w:t>
      </w:r>
      <w:r w:rsidR="004977D9">
        <w:rPr>
          <w:rFonts w:ascii="Times New Roman" w:eastAsiaTheme="minorEastAsia" w:hAnsi="Times New Roman" w:cs="Times New Roman"/>
          <w:sz w:val="26"/>
          <w:szCs w:val="26"/>
        </w:rPr>
        <w:t xml:space="preserve">with </w:t>
      </w:r>
      <w:r w:rsidR="00B42B98" w:rsidRPr="00F36664">
        <w:rPr>
          <w:rFonts w:ascii="Times New Roman" w:eastAsiaTheme="minorEastAsia" w:hAnsi="Times New Roman" w:cs="Times New Roman"/>
          <w:sz w:val="26"/>
          <w:szCs w:val="26"/>
        </w:rPr>
        <w:t xml:space="preserve">various vassal states. But </w:t>
      </w:r>
      <w:r w:rsidR="00CE0E0F" w:rsidRPr="00F36664">
        <w:rPr>
          <w:rFonts w:ascii="Times New Roman" w:eastAsiaTheme="minorEastAsia" w:hAnsi="Times New Roman" w:cs="Times New Roman"/>
          <w:sz w:val="26"/>
          <w:szCs w:val="26"/>
        </w:rPr>
        <w:t>D. J. Wiseman published them</w:t>
      </w:r>
      <w:r w:rsidR="00B42B98" w:rsidRPr="00F36664">
        <w:rPr>
          <w:rFonts w:ascii="Times New Roman" w:eastAsiaTheme="minorEastAsia" w:hAnsi="Times New Roman" w:cs="Times New Roman"/>
          <w:sz w:val="26"/>
          <w:szCs w:val="26"/>
        </w:rPr>
        <w:t xml:space="preserve"> in the volume that's called </w:t>
      </w:r>
      <w:r w:rsidR="00B42B98" w:rsidRPr="00F36664">
        <w:rPr>
          <w:rFonts w:ascii="Times New Roman" w:eastAsiaTheme="minorEastAsia" w:hAnsi="Times New Roman" w:cs="Times New Roman"/>
          <w:i/>
          <w:sz w:val="26"/>
          <w:szCs w:val="26"/>
        </w:rPr>
        <w:t>Iraq</w:t>
      </w:r>
      <w:r w:rsidR="00B42B98" w:rsidRPr="00F36664">
        <w:rPr>
          <w:rFonts w:ascii="Times New Roman" w:eastAsiaTheme="minorEastAsia" w:hAnsi="Times New Roman" w:cs="Times New Roman"/>
          <w:sz w:val="26"/>
          <w:szCs w:val="26"/>
        </w:rPr>
        <w:t>, volume 20</w:t>
      </w:r>
      <w:r w:rsidR="004977D9">
        <w:rPr>
          <w:rFonts w:ascii="Times New Roman" w:eastAsiaTheme="minorEastAsia" w:hAnsi="Times New Roman" w:cs="Times New Roman"/>
          <w:sz w:val="26"/>
          <w:szCs w:val="26"/>
        </w:rPr>
        <w:t>,</w:t>
      </w:r>
      <w:r w:rsidR="00B42B98" w:rsidRPr="00F36664">
        <w:rPr>
          <w:rFonts w:ascii="Times New Roman" w:eastAsiaTheme="minorEastAsia" w:hAnsi="Times New Roman" w:cs="Times New Roman"/>
          <w:sz w:val="26"/>
          <w:szCs w:val="26"/>
        </w:rPr>
        <w:t xml:space="preserve"> in 1958. </w:t>
      </w:r>
      <w:r w:rsidR="00B42B98" w:rsidRPr="00757899">
        <w:rPr>
          <w:rFonts w:ascii="Times New Roman" w:eastAsiaTheme="minorEastAsia" w:hAnsi="Times New Roman" w:cs="Times New Roman"/>
          <w:i/>
          <w:sz w:val="26"/>
          <w:szCs w:val="26"/>
        </w:rPr>
        <w:t>Iraq</w:t>
      </w:r>
      <w:r w:rsidR="00B42B98" w:rsidRPr="00F36664">
        <w:rPr>
          <w:rFonts w:ascii="Times New Roman" w:eastAsiaTheme="minorEastAsia" w:hAnsi="Times New Roman" w:cs="Times New Roman"/>
          <w:sz w:val="26"/>
          <w:szCs w:val="26"/>
        </w:rPr>
        <w:t xml:space="preserve"> is the name of the journal, volume 20, 1958. </w:t>
      </w:r>
      <w:r w:rsidR="00757899">
        <w:rPr>
          <w:rFonts w:ascii="Times New Roman" w:eastAsiaTheme="minorEastAsia" w:hAnsi="Times New Roman" w:cs="Times New Roman"/>
          <w:sz w:val="26"/>
          <w:szCs w:val="26"/>
        </w:rPr>
        <w:br/>
        <w:t xml:space="preserve"> </w:t>
      </w:r>
      <w:r w:rsidR="00757899">
        <w:rPr>
          <w:rFonts w:ascii="Times New Roman" w:eastAsiaTheme="minorEastAsia" w:hAnsi="Times New Roman" w:cs="Times New Roman"/>
          <w:sz w:val="26"/>
          <w:szCs w:val="26"/>
        </w:rPr>
        <w:tab/>
      </w:r>
      <w:r w:rsidR="00B42B98" w:rsidRPr="00F36664">
        <w:rPr>
          <w:rFonts w:ascii="Times New Roman" w:eastAsiaTheme="minorEastAsia" w:hAnsi="Times New Roman" w:cs="Times New Roman"/>
          <w:sz w:val="26"/>
          <w:szCs w:val="26"/>
        </w:rPr>
        <w:t xml:space="preserve">If you look at those treaties, you'll find that certain elements are very much like those of the earlier </w:t>
      </w:r>
      <w:r w:rsidR="00CE0E0F" w:rsidRPr="00F36664">
        <w:rPr>
          <w:rFonts w:ascii="Times New Roman" w:eastAsiaTheme="minorEastAsia" w:hAnsi="Times New Roman" w:cs="Times New Roman"/>
          <w:sz w:val="26"/>
          <w:szCs w:val="26"/>
        </w:rPr>
        <w:t>Hittite treaties</w:t>
      </w:r>
      <w:r w:rsidR="00757899">
        <w:rPr>
          <w:rFonts w:ascii="Times New Roman" w:eastAsiaTheme="minorEastAsia" w:hAnsi="Times New Roman" w:cs="Times New Roman"/>
          <w:sz w:val="26"/>
          <w:szCs w:val="26"/>
        </w:rPr>
        <w:t xml:space="preserve">. So </w:t>
      </w:r>
      <w:r w:rsidR="00CE0E0F" w:rsidRPr="00F36664">
        <w:rPr>
          <w:rFonts w:ascii="Times New Roman" w:eastAsiaTheme="minorEastAsia" w:hAnsi="Times New Roman" w:cs="Times New Roman"/>
          <w:sz w:val="26"/>
          <w:szCs w:val="26"/>
        </w:rPr>
        <w:t xml:space="preserve">there </w:t>
      </w:r>
      <w:r w:rsidR="00757899">
        <w:rPr>
          <w:rFonts w:ascii="Times New Roman" w:eastAsiaTheme="minorEastAsia" w:hAnsi="Times New Roman" w:cs="Times New Roman"/>
          <w:sz w:val="26"/>
          <w:szCs w:val="26"/>
        </w:rPr>
        <w:t>are</w:t>
      </w:r>
      <w:r w:rsidR="00B42B98" w:rsidRPr="00F36664">
        <w:rPr>
          <w:rFonts w:ascii="Times New Roman" w:eastAsiaTheme="minorEastAsia" w:hAnsi="Times New Roman" w:cs="Times New Roman"/>
          <w:sz w:val="26"/>
          <w:szCs w:val="26"/>
        </w:rPr>
        <w:t xml:space="preserve"> some resemblances. But in</w:t>
      </w:r>
      <w:r w:rsidR="00CE0E0F" w:rsidRPr="00F36664">
        <w:rPr>
          <w:rFonts w:ascii="Times New Roman" w:eastAsiaTheme="minorEastAsia" w:hAnsi="Times New Roman" w:cs="Times New Roman"/>
          <w:sz w:val="26"/>
          <w:szCs w:val="26"/>
        </w:rPr>
        <w:t xml:space="preserve"> </w:t>
      </w:r>
      <w:r w:rsidR="00B42B98" w:rsidRPr="00F36664">
        <w:rPr>
          <w:rFonts w:ascii="Times New Roman" w:eastAsiaTheme="minorEastAsia" w:hAnsi="Times New Roman" w:cs="Times New Roman"/>
          <w:sz w:val="26"/>
          <w:szCs w:val="26"/>
        </w:rPr>
        <w:t xml:space="preserve">spite of those </w:t>
      </w:r>
      <w:r w:rsidR="00CE0E0F" w:rsidRPr="00F36664">
        <w:rPr>
          <w:rFonts w:ascii="Times New Roman" w:eastAsiaTheme="minorEastAsia" w:hAnsi="Times New Roman" w:cs="Times New Roman"/>
          <w:sz w:val="26"/>
          <w:szCs w:val="26"/>
        </w:rPr>
        <w:t>similarities</w:t>
      </w:r>
      <w:r w:rsidR="00B42B98" w:rsidRPr="00F36664">
        <w:rPr>
          <w:rFonts w:ascii="Times New Roman" w:eastAsiaTheme="minorEastAsia" w:hAnsi="Times New Roman" w:cs="Times New Roman"/>
          <w:sz w:val="26"/>
          <w:szCs w:val="26"/>
        </w:rPr>
        <w:t xml:space="preserve">, </w:t>
      </w:r>
      <w:r w:rsidR="00104C4E" w:rsidRPr="00F36664">
        <w:rPr>
          <w:rFonts w:ascii="Times New Roman" w:eastAsiaTheme="minorEastAsia" w:hAnsi="Times New Roman" w:cs="Times New Roman"/>
          <w:sz w:val="26"/>
          <w:szCs w:val="26"/>
        </w:rPr>
        <w:t>there are</w:t>
      </w:r>
      <w:r w:rsidR="00B42B98" w:rsidRPr="00F36664">
        <w:rPr>
          <w:rFonts w:ascii="Times New Roman" w:eastAsiaTheme="minorEastAsia" w:hAnsi="Times New Roman" w:cs="Times New Roman"/>
          <w:sz w:val="26"/>
          <w:szCs w:val="26"/>
        </w:rPr>
        <w:t xml:space="preserve"> also some important differences. </w:t>
      </w:r>
      <w:r w:rsidR="00757899">
        <w:rPr>
          <w:rFonts w:ascii="Times New Roman" w:eastAsiaTheme="minorEastAsia" w:hAnsi="Times New Roman" w:cs="Times New Roman"/>
          <w:sz w:val="26"/>
          <w:szCs w:val="26"/>
        </w:rPr>
        <w:t>Y</w:t>
      </w:r>
      <w:r w:rsidR="00B42B98" w:rsidRPr="00F36664">
        <w:rPr>
          <w:rFonts w:ascii="Times New Roman" w:eastAsiaTheme="minorEastAsia" w:hAnsi="Times New Roman" w:cs="Times New Roman"/>
          <w:sz w:val="26"/>
          <w:szCs w:val="26"/>
        </w:rPr>
        <w:t xml:space="preserve">ou'll see that difference immediately if you look at the structure. If you look at the structure, you'll see it follows those </w:t>
      </w:r>
      <w:r w:rsidR="00757899">
        <w:rPr>
          <w:rFonts w:ascii="Times New Roman" w:eastAsiaTheme="minorEastAsia" w:hAnsi="Times New Roman" w:cs="Times New Roman"/>
          <w:sz w:val="26"/>
          <w:szCs w:val="26"/>
        </w:rPr>
        <w:t>six</w:t>
      </w:r>
      <w:r w:rsidR="00B42B98" w:rsidRPr="00F36664">
        <w:rPr>
          <w:rFonts w:ascii="Times New Roman" w:eastAsiaTheme="minorEastAsia" w:hAnsi="Times New Roman" w:cs="Times New Roman"/>
          <w:sz w:val="26"/>
          <w:szCs w:val="26"/>
        </w:rPr>
        <w:t xml:space="preserve"> elements</w:t>
      </w:r>
      <w:r w:rsidR="00757899">
        <w:rPr>
          <w:rFonts w:ascii="Times New Roman" w:eastAsiaTheme="minorEastAsia" w:hAnsi="Times New Roman" w:cs="Times New Roman"/>
          <w:sz w:val="26"/>
          <w:szCs w:val="26"/>
        </w:rPr>
        <w:t>: f</w:t>
      </w:r>
      <w:r w:rsidR="00B42B98" w:rsidRPr="00F36664">
        <w:rPr>
          <w:rFonts w:ascii="Times New Roman" w:eastAsiaTheme="minorEastAsia" w:hAnsi="Times New Roman" w:cs="Times New Roman"/>
          <w:sz w:val="26"/>
          <w:szCs w:val="26"/>
        </w:rPr>
        <w:t>irst</w:t>
      </w:r>
      <w:r w:rsidR="00CE0E0F" w:rsidRPr="00F36664">
        <w:rPr>
          <w:rFonts w:ascii="Times New Roman" w:eastAsiaTheme="minorEastAsia" w:hAnsi="Times New Roman" w:cs="Times New Roman"/>
          <w:sz w:val="26"/>
          <w:szCs w:val="26"/>
        </w:rPr>
        <w:t>,</w:t>
      </w:r>
      <w:r w:rsidR="00B42B98" w:rsidRPr="00F36664">
        <w:rPr>
          <w:rFonts w:ascii="Times New Roman" w:eastAsiaTheme="minorEastAsia" w:hAnsi="Times New Roman" w:cs="Times New Roman"/>
          <w:sz w:val="26"/>
          <w:szCs w:val="26"/>
        </w:rPr>
        <w:t xml:space="preserve"> the preamble</w:t>
      </w:r>
      <w:r w:rsidR="00757899">
        <w:rPr>
          <w:rFonts w:ascii="Times New Roman" w:eastAsiaTheme="minorEastAsia" w:hAnsi="Times New Roman" w:cs="Times New Roman"/>
          <w:sz w:val="26"/>
          <w:szCs w:val="26"/>
        </w:rPr>
        <w:t>;</w:t>
      </w:r>
      <w:r w:rsidR="00B42B98" w:rsidRPr="00F36664">
        <w:rPr>
          <w:rFonts w:ascii="Times New Roman" w:eastAsiaTheme="minorEastAsia" w:hAnsi="Times New Roman" w:cs="Times New Roman"/>
          <w:sz w:val="26"/>
          <w:szCs w:val="26"/>
        </w:rPr>
        <w:t xml:space="preserve"> </w:t>
      </w:r>
      <w:r w:rsidR="00757899">
        <w:rPr>
          <w:rFonts w:ascii="Times New Roman" w:eastAsiaTheme="minorEastAsia" w:hAnsi="Times New Roman" w:cs="Times New Roman"/>
          <w:sz w:val="26"/>
          <w:szCs w:val="26"/>
        </w:rPr>
        <w:t>s</w:t>
      </w:r>
      <w:r w:rsidR="00B42B98" w:rsidRPr="00F36664">
        <w:rPr>
          <w:rFonts w:ascii="Times New Roman" w:eastAsiaTheme="minorEastAsia" w:hAnsi="Times New Roman" w:cs="Times New Roman"/>
          <w:sz w:val="26"/>
          <w:szCs w:val="26"/>
        </w:rPr>
        <w:t xml:space="preserve">econd, </w:t>
      </w:r>
      <w:r w:rsidR="004977D9">
        <w:rPr>
          <w:rFonts w:ascii="Times New Roman" w:eastAsiaTheme="minorEastAsia" w:hAnsi="Times New Roman" w:cs="Times New Roman"/>
          <w:sz w:val="26"/>
          <w:szCs w:val="26"/>
        </w:rPr>
        <w:t>g</w:t>
      </w:r>
      <w:r w:rsidR="00B42B98" w:rsidRPr="00F36664">
        <w:rPr>
          <w:rFonts w:ascii="Times New Roman" w:eastAsiaTheme="minorEastAsia" w:hAnsi="Times New Roman" w:cs="Times New Roman"/>
          <w:sz w:val="26"/>
          <w:szCs w:val="26"/>
        </w:rPr>
        <w:t>ods as witnesses</w:t>
      </w:r>
      <w:r w:rsidR="00757899">
        <w:rPr>
          <w:rFonts w:ascii="Times New Roman" w:eastAsiaTheme="minorEastAsia" w:hAnsi="Times New Roman" w:cs="Times New Roman"/>
          <w:sz w:val="26"/>
          <w:szCs w:val="26"/>
        </w:rPr>
        <w:t>;</w:t>
      </w:r>
      <w:r w:rsidR="00B42B98" w:rsidRPr="00F36664">
        <w:rPr>
          <w:rFonts w:ascii="Times New Roman" w:eastAsiaTheme="minorEastAsia" w:hAnsi="Times New Roman" w:cs="Times New Roman"/>
          <w:sz w:val="26"/>
          <w:szCs w:val="26"/>
        </w:rPr>
        <w:t xml:space="preserve"> </w:t>
      </w:r>
      <w:r w:rsidR="00757899">
        <w:rPr>
          <w:rFonts w:ascii="Times New Roman" w:eastAsiaTheme="minorEastAsia" w:hAnsi="Times New Roman" w:cs="Times New Roman"/>
          <w:sz w:val="26"/>
          <w:szCs w:val="26"/>
        </w:rPr>
        <w:t>t</w:t>
      </w:r>
      <w:r w:rsidR="00B42B98" w:rsidRPr="00F36664">
        <w:rPr>
          <w:rFonts w:ascii="Times New Roman" w:eastAsiaTheme="minorEastAsia" w:hAnsi="Times New Roman" w:cs="Times New Roman"/>
          <w:sz w:val="26"/>
          <w:szCs w:val="26"/>
        </w:rPr>
        <w:t xml:space="preserve">hird, </w:t>
      </w:r>
      <w:r w:rsidR="00CE0E0F" w:rsidRPr="00F36664">
        <w:rPr>
          <w:rFonts w:ascii="Times New Roman" w:eastAsiaTheme="minorEastAsia" w:hAnsi="Times New Roman" w:cs="Times New Roman"/>
          <w:sz w:val="26"/>
          <w:szCs w:val="26"/>
        </w:rPr>
        <w:t>stipulations</w:t>
      </w:r>
      <w:r w:rsidR="00757899">
        <w:rPr>
          <w:rFonts w:ascii="Times New Roman" w:eastAsiaTheme="minorEastAsia" w:hAnsi="Times New Roman" w:cs="Times New Roman"/>
          <w:sz w:val="26"/>
          <w:szCs w:val="26"/>
        </w:rPr>
        <w:t>;</w:t>
      </w:r>
      <w:r w:rsidR="00B42B98" w:rsidRPr="00F36664">
        <w:rPr>
          <w:rFonts w:ascii="Times New Roman" w:eastAsiaTheme="minorEastAsia" w:hAnsi="Times New Roman" w:cs="Times New Roman"/>
          <w:sz w:val="26"/>
          <w:szCs w:val="26"/>
        </w:rPr>
        <w:t xml:space="preserve"> </w:t>
      </w:r>
      <w:r w:rsidR="00757899">
        <w:rPr>
          <w:rFonts w:ascii="Times New Roman" w:eastAsiaTheme="minorEastAsia" w:hAnsi="Times New Roman" w:cs="Times New Roman"/>
          <w:sz w:val="26"/>
          <w:szCs w:val="26"/>
        </w:rPr>
        <w:t>f</w:t>
      </w:r>
      <w:r w:rsidR="00B42B98" w:rsidRPr="00F36664">
        <w:rPr>
          <w:rFonts w:ascii="Times New Roman" w:eastAsiaTheme="minorEastAsia" w:hAnsi="Times New Roman" w:cs="Times New Roman"/>
          <w:sz w:val="26"/>
          <w:szCs w:val="26"/>
        </w:rPr>
        <w:t xml:space="preserve">ourth, </w:t>
      </w:r>
      <w:r w:rsidR="00757899">
        <w:rPr>
          <w:rFonts w:ascii="Times New Roman" w:eastAsiaTheme="minorEastAsia" w:hAnsi="Times New Roman" w:cs="Times New Roman"/>
          <w:sz w:val="26"/>
          <w:szCs w:val="26"/>
        </w:rPr>
        <w:t>curses;</w:t>
      </w:r>
      <w:r w:rsidR="00B42B98" w:rsidRPr="00F36664">
        <w:rPr>
          <w:rFonts w:ascii="Times New Roman" w:eastAsiaTheme="minorEastAsia" w:hAnsi="Times New Roman" w:cs="Times New Roman"/>
          <w:sz w:val="26"/>
          <w:szCs w:val="26"/>
        </w:rPr>
        <w:t xml:space="preserve"> </w:t>
      </w:r>
      <w:r w:rsidR="00757899">
        <w:rPr>
          <w:rFonts w:ascii="Times New Roman" w:eastAsiaTheme="minorEastAsia" w:hAnsi="Times New Roman" w:cs="Times New Roman"/>
          <w:sz w:val="26"/>
          <w:szCs w:val="26"/>
        </w:rPr>
        <w:t>f</w:t>
      </w:r>
      <w:r w:rsidR="00B42B98" w:rsidRPr="00F36664">
        <w:rPr>
          <w:rFonts w:ascii="Times New Roman" w:eastAsiaTheme="minorEastAsia" w:hAnsi="Times New Roman" w:cs="Times New Roman"/>
          <w:sz w:val="26"/>
          <w:szCs w:val="26"/>
        </w:rPr>
        <w:t>ifth, oath of allegiance</w:t>
      </w:r>
      <w:r w:rsidR="00757899">
        <w:rPr>
          <w:rFonts w:ascii="Times New Roman" w:eastAsiaTheme="minorEastAsia" w:hAnsi="Times New Roman" w:cs="Times New Roman"/>
          <w:sz w:val="26"/>
          <w:szCs w:val="26"/>
        </w:rPr>
        <w:t>;</w:t>
      </w:r>
      <w:r w:rsidR="00B42B98" w:rsidRPr="00F36664">
        <w:rPr>
          <w:rFonts w:ascii="Times New Roman" w:eastAsiaTheme="minorEastAsia" w:hAnsi="Times New Roman" w:cs="Times New Roman"/>
          <w:sz w:val="26"/>
          <w:szCs w:val="26"/>
        </w:rPr>
        <w:t xml:space="preserve"> and then sixth, another section of </w:t>
      </w:r>
      <w:r w:rsidR="00757899">
        <w:rPr>
          <w:rFonts w:ascii="Times New Roman" w:eastAsiaTheme="minorEastAsia" w:hAnsi="Times New Roman" w:cs="Times New Roman"/>
          <w:sz w:val="26"/>
          <w:szCs w:val="26"/>
        </w:rPr>
        <w:t>curses</w:t>
      </w:r>
      <w:r w:rsidR="00CE0E0F" w:rsidRPr="00F36664">
        <w:rPr>
          <w:rFonts w:ascii="Times New Roman" w:eastAsiaTheme="minorEastAsia" w:hAnsi="Times New Roman" w:cs="Times New Roman"/>
          <w:sz w:val="26"/>
          <w:szCs w:val="26"/>
        </w:rPr>
        <w:t xml:space="preserve">, </w:t>
      </w:r>
      <w:r w:rsidR="00704042">
        <w:rPr>
          <w:rFonts w:ascii="Times New Roman" w:eastAsiaTheme="minorEastAsia" w:hAnsi="Times New Roman" w:cs="Times New Roman"/>
          <w:sz w:val="26"/>
          <w:szCs w:val="26"/>
        </w:rPr>
        <w:t>curses</w:t>
      </w:r>
      <w:r w:rsidR="00CE0E0F" w:rsidRPr="00F36664">
        <w:rPr>
          <w:rFonts w:ascii="Times New Roman" w:eastAsiaTheme="minorEastAsia" w:hAnsi="Times New Roman" w:cs="Times New Roman"/>
          <w:sz w:val="26"/>
          <w:szCs w:val="26"/>
        </w:rPr>
        <w:t xml:space="preserve"> in the form of similes</w:t>
      </w:r>
      <w:r w:rsidR="00B42B98" w:rsidRPr="00F36664">
        <w:rPr>
          <w:rFonts w:ascii="Times New Roman" w:eastAsiaTheme="minorEastAsia" w:hAnsi="Times New Roman" w:cs="Times New Roman"/>
          <w:sz w:val="26"/>
          <w:szCs w:val="26"/>
        </w:rPr>
        <w:t xml:space="preserve">. </w:t>
      </w:r>
      <w:r w:rsidR="00704042">
        <w:rPr>
          <w:rFonts w:ascii="Times New Roman" w:eastAsiaTheme="minorEastAsia" w:hAnsi="Times New Roman" w:cs="Times New Roman"/>
          <w:sz w:val="26"/>
          <w:szCs w:val="26"/>
        </w:rPr>
        <w:br/>
        <w:t xml:space="preserve"> </w:t>
      </w:r>
      <w:r w:rsidR="00704042">
        <w:rPr>
          <w:rFonts w:ascii="Times New Roman" w:eastAsiaTheme="minorEastAsia" w:hAnsi="Times New Roman" w:cs="Times New Roman"/>
          <w:sz w:val="26"/>
          <w:szCs w:val="26"/>
        </w:rPr>
        <w:tab/>
      </w:r>
      <w:r w:rsidR="00B42B98" w:rsidRPr="00F36664">
        <w:rPr>
          <w:rFonts w:ascii="Times New Roman" w:eastAsiaTheme="minorEastAsia" w:hAnsi="Times New Roman" w:cs="Times New Roman"/>
          <w:sz w:val="26"/>
          <w:szCs w:val="26"/>
        </w:rPr>
        <w:t>Now let me make a few comments on each of those. First</w:t>
      </w:r>
      <w:r w:rsidR="00704042">
        <w:rPr>
          <w:rFonts w:ascii="Times New Roman" w:eastAsiaTheme="minorEastAsia" w:hAnsi="Times New Roman" w:cs="Times New Roman"/>
          <w:sz w:val="26"/>
          <w:szCs w:val="26"/>
        </w:rPr>
        <w:t>,</w:t>
      </w:r>
      <w:r w:rsidR="00B42B98" w:rsidRPr="00F36664">
        <w:rPr>
          <w:rFonts w:ascii="Times New Roman" w:eastAsiaTheme="minorEastAsia" w:hAnsi="Times New Roman" w:cs="Times New Roman"/>
          <w:sz w:val="26"/>
          <w:szCs w:val="26"/>
        </w:rPr>
        <w:t xml:space="preserve"> the preamble</w:t>
      </w:r>
      <w:r w:rsidR="00056730">
        <w:rPr>
          <w:rFonts w:ascii="Times New Roman" w:eastAsiaTheme="minorEastAsia" w:hAnsi="Times New Roman" w:cs="Times New Roman"/>
          <w:sz w:val="26"/>
          <w:szCs w:val="26"/>
        </w:rPr>
        <w:t>:</w:t>
      </w:r>
      <w:r w:rsidR="00B42B98" w:rsidRPr="00F36664">
        <w:rPr>
          <w:rFonts w:ascii="Times New Roman" w:eastAsiaTheme="minorEastAsia" w:hAnsi="Times New Roman" w:cs="Times New Roman"/>
          <w:sz w:val="26"/>
          <w:szCs w:val="26"/>
        </w:rPr>
        <w:t xml:space="preserve"> </w:t>
      </w:r>
      <w:r w:rsidR="00056730">
        <w:rPr>
          <w:rFonts w:ascii="Times New Roman" w:eastAsiaTheme="minorEastAsia" w:hAnsi="Times New Roman" w:cs="Times New Roman"/>
          <w:sz w:val="26"/>
          <w:szCs w:val="26"/>
        </w:rPr>
        <w:t>I</w:t>
      </w:r>
      <w:r w:rsidR="00B42B98" w:rsidRPr="00F36664">
        <w:rPr>
          <w:rFonts w:ascii="Times New Roman" w:eastAsiaTheme="minorEastAsia" w:hAnsi="Times New Roman" w:cs="Times New Roman"/>
          <w:sz w:val="26"/>
          <w:szCs w:val="26"/>
        </w:rPr>
        <w:t xml:space="preserve">n the </w:t>
      </w:r>
      <w:r w:rsidR="00CE0E0F" w:rsidRPr="00F36664">
        <w:rPr>
          <w:rFonts w:ascii="Times New Roman" w:eastAsiaTheme="minorEastAsia" w:hAnsi="Times New Roman" w:cs="Times New Roman"/>
          <w:sz w:val="26"/>
          <w:szCs w:val="26"/>
        </w:rPr>
        <w:t>Hittite</w:t>
      </w:r>
      <w:r w:rsidR="00B42B98" w:rsidRPr="00F36664">
        <w:rPr>
          <w:rFonts w:ascii="Times New Roman" w:eastAsiaTheme="minorEastAsia" w:hAnsi="Times New Roman" w:cs="Times New Roman"/>
          <w:sz w:val="26"/>
          <w:szCs w:val="26"/>
        </w:rPr>
        <w:t xml:space="preserve"> treaties it introd</w:t>
      </w:r>
      <w:r w:rsidR="00CE0E0F" w:rsidRPr="00F36664">
        <w:rPr>
          <w:rFonts w:ascii="Times New Roman" w:eastAsiaTheme="minorEastAsia" w:hAnsi="Times New Roman" w:cs="Times New Roman"/>
          <w:sz w:val="26"/>
          <w:szCs w:val="26"/>
        </w:rPr>
        <w:t>uces the parties to the treaty</w:t>
      </w:r>
      <w:r w:rsidR="00B42B98" w:rsidRPr="00F36664">
        <w:rPr>
          <w:rFonts w:ascii="Times New Roman" w:eastAsiaTheme="minorEastAsia" w:hAnsi="Times New Roman" w:cs="Times New Roman"/>
          <w:sz w:val="26"/>
          <w:szCs w:val="26"/>
        </w:rPr>
        <w:t>, an</w:t>
      </w:r>
      <w:r w:rsidR="00CE0E0F" w:rsidRPr="00F36664">
        <w:rPr>
          <w:rFonts w:ascii="Times New Roman" w:eastAsiaTheme="minorEastAsia" w:hAnsi="Times New Roman" w:cs="Times New Roman"/>
          <w:sz w:val="26"/>
          <w:szCs w:val="26"/>
        </w:rPr>
        <w:t xml:space="preserve">d in the case of these </w:t>
      </w:r>
      <w:r w:rsidR="00704042" w:rsidRPr="00F36664">
        <w:rPr>
          <w:rFonts w:ascii="Times New Roman" w:eastAsiaTheme="minorEastAsia" w:hAnsi="Times New Roman" w:cs="Times New Roman"/>
          <w:sz w:val="26"/>
          <w:szCs w:val="26"/>
        </w:rPr>
        <w:t>E</w:t>
      </w:r>
      <w:r w:rsidR="00704042">
        <w:rPr>
          <w:rFonts w:ascii="Times New Roman" w:eastAsiaTheme="minorEastAsia" w:hAnsi="Times New Roman" w:cs="Times New Roman"/>
          <w:sz w:val="26"/>
          <w:szCs w:val="26"/>
        </w:rPr>
        <w:t>s</w:t>
      </w:r>
      <w:r w:rsidR="00704042" w:rsidRPr="00F36664">
        <w:rPr>
          <w:rFonts w:ascii="Times New Roman" w:eastAsiaTheme="minorEastAsia" w:hAnsi="Times New Roman" w:cs="Times New Roman"/>
          <w:sz w:val="26"/>
          <w:szCs w:val="26"/>
        </w:rPr>
        <w:t>a</w:t>
      </w:r>
      <w:r w:rsidR="00704042">
        <w:rPr>
          <w:rFonts w:ascii="Times New Roman" w:eastAsiaTheme="minorEastAsia" w:hAnsi="Times New Roman" w:cs="Times New Roman"/>
          <w:sz w:val="26"/>
          <w:szCs w:val="26"/>
        </w:rPr>
        <w:t>r</w:t>
      </w:r>
      <w:r w:rsidR="00704042" w:rsidRPr="00F36664">
        <w:rPr>
          <w:rFonts w:ascii="Times New Roman" w:eastAsiaTheme="minorEastAsia" w:hAnsi="Times New Roman" w:cs="Times New Roman"/>
          <w:sz w:val="26"/>
          <w:szCs w:val="26"/>
        </w:rPr>
        <w:t xml:space="preserve">haddon </w:t>
      </w:r>
      <w:r w:rsidR="00B42B98" w:rsidRPr="00F36664">
        <w:rPr>
          <w:rFonts w:ascii="Times New Roman" w:eastAsiaTheme="minorEastAsia" w:hAnsi="Times New Roman" w:cs="Times New Roman"/>
          <w:sz w:val="26"/>
          <w:szCs w:val="26"/>
        </w:rPr>
        <w:t xml:space="preserve">treaties, it </w:t>
      </w:r>
      <w:r w:rsidR="00CE0E0F" w:rsidRPr="00F36664">
        <w:rPr>
          <w:rFonts w:ascii="Times New Roman" w:eastAsiaTheme="minorEastAsia" w:hAnsi="Times New Roman" w:cs="Times New Roman"/>
          <w:sz w:val="26"/>
          <w:szCs w:val="26"/>
        </w:rPr>
        <w:t xml:space="preserve">then </w:t>
      </w:r>
      <w:r w:rsidR="00B42B98" w:rsidRPr="00F36664">
        <w:rPr>
          <w:rFonts w:ascii="Times New Roman" w:eastAsiaTheme="minorEastAsia" w:hAnsi="Times New Roman" w:cs="Times New Roman"/>
          <w:sz w:val="26"/>
          <w:szCs w:val="26"/>
        </w:rPr>
        <w:t>pinpoints the pu</w:t>
      </w:r>
      <w:r w:rsidR="00CE0E0F" w:rsidRPr="00F36664">
        <w:rPr>
          <w:rFonts w:ascii="Times New Roman" w:eastAsiaTheme="minorEastAsia" w:hAnsi="Times New Roman" w:cs="Times New Roman"/>
          <w:sz w:val="26"/>
          <w:szCs w:val="26"/>
        </w:rPr>
        <w:t xml:space="preserve">rpose of the document. </w:t>
      </w:r>
      <w:r w:rsidR="00704042" w:rsidRPr="00F36664">
        <w:rPr>
          <w:rFonts w:ascii="Times New Roman" w:eastAsiaTheme="minorEastAsia" w:hAnsi="Times New Roman" w:cs="Times New Roman"/>
          <w:sz w:val="26"/>
          <w:szCs w:val="26"/>
        </w:rPr>
        <w:t>E</w:t>
      </w:r>
      <w:r w:rsidR="00704042">
        <w:rPr>
          <w:rFonts w:ascii="Times New Roman" w:eastAsiaTheme="minorEastAsia" w:hAnsi="Times New Roman" w:cs="Times New Roman"/>
          <w:sz w:val="26"/>
          <w:szCs w:val="26"/>
        </w:rPr>
        <w:t>s</w:t>
      </w:r>
      <w:r w:rsidR="00704042" w:rsidRPr="00F36664">
        <w:rPr>
          <w:rFonts w:ascii="Times New Roman" w:eastAsiaTheme="minorEastAsia" w:hAnsi="Times New Roman" w:cs="Times New Roman"/>
          <w:sz w:val="26"/>
          <w:szCs w:val="26"/>
        </w:rPr>
        <w:t>a</w:t>
      </w:r>
      <w:r w:rsidR="00704042">
        <w:rPr>
          <w:rFonts w:ascii="Times New Roman" w:eastAsiaTheme="minorEastAsia" w:hAnsi="Times New Roman" w:cs="Times New Roman"/>
          <w:sz w:val="26"/>
          <w:szCs w:val="26"/>
        </w:rPr>
        <w:t>r</w:t>
      </w:r>
      <w:r w:rsidR="00704042" w:rsidRPr="00F36664">
        <w:rPr>
          <w:rFonts w:ascii="Times New Roman" w:eastAsiaTheme="minorEastAsia" w:hAnsi="Times New Roman" w:cs="Times New Roman"/>
          <w:sz w:val="26"/>
          <w:szCs w:val="26"/>
        </w:rPr>
        <w:t xml:space="preserve">haddon </w:t>
      </w:r>
      <w:r w:rsidR="00B42B98" w:rsidRPr="00F36664">
        <w:rPr>
          <w:rFonts w:ascii="Times New Roman" w:eastAsiaTheme="minorEastAsia" w:hAnsi="Times New Roman" w:cs="Times New Roman"/>
          <w:sz w:val="26"/>
          <w:szCs w:val="26"/>
        </w:rPr>
        <w:t>says</w:t>
      </w:r>
      <w:r w:rsidR="00056730">
        <w:rPr>
          <w:rFonts w:ascii="Times New Roman" w:eastAsiaTheme="minorEastAsia" w:hAnsi="Times New Roman" w:cs="Times New Roman"/>
          <w:sz w:val="26"/>
          <w:szCs w:val="26"/>
        </w:rPr>
        <w:t>,</w:t>
      </w:r>
      <w:r w:rsidR="00B42B98" w:rsidRPr="00F36664">
        <w:rPr>
          <w:rFonts w:ascii="Times New Roman" w:eastAsiaTheme="minorEastAsia" w:hAnsi="Times New Roman" w:cs="Times New Roman"/>
          <w:sz w:val="26"/>
          <w:szCs w:val="26"/>
        </w:rPr>
        <w:t xml:space="preserve"> </w:t>
      </w:r>
      <w:r w:rsidR="00704042">
        <w:rPr>
          <w:rFonts w:ascii="Times New Roman" w:eastAsiaTheme="minorEastAsia" w:hAnsi="Times New Roman" w:cs="Times New Roman"/>
          <w:sz w:val="26"/>
          <w:szCs w:val="26"/>
        </w:rPr>
        <w:t>“</w:t>
      </w:r>
      <w:r w:rsidR="00056730">
        <w:rPr>
          <w:rFonts w:ascii="Times New Roman" w:eastAsiaTheme="minorEastAsia" w:hAnsi="Times New Roman" w:cs="Times New Roman"/>
          <w:sz w:val="26"/>
          <w:szCs w:val="26"/>
        </w:rPr>
        <w:t>C</w:t>
      </w:r>
      <w:r w:rsidR="00B42B98" w:rsidRPr="00F36664">
        <w:rPr>
          <w:rFonts w:ascii="Times New Roman" w:eastAsiaTheme="minorEastAsia" w:hAnsi="Times New Roman" w:cs="Times New Roman"/>
          <w:sz w:val="26"/>
          <w:szCs w:val="26"/>
        </w:rPr>
        <w:t xml:space="preserve">oncerning </w:t>
      </w:r>
      <w:r w:rsidR="00104C4E" w:rsidRPr="00F36664">
        <w:rPr>
          <w:rFonts w:ascii="Times New Roman" w:hAnsi="Times New Roman" w:cs="Times New Roman"/>
          <w:sz w:val="26"/>
          <w:szCs w:val="26"/>
        </w:rPr>
        <w:t>Ashurbanipal</w:t>
      </w:r>
      <w:r w:rsidR="00B42B98" w:rsidRPr="00F36664">
        <w:rPr>
          <w:rFonts w:ascii="Times New Roman" w:eastAsiaTheme="minorEastAsia" w:hAnsi="Times New Roman" w:cs="Times New Roman"/>
          <w:sz w:val="26"/>
          <w:szCs w:val="26"/>
        </w:rPr>
        <w:t>, th</w:t>
      </w:r>
      <w:r w:rsidR="00C114EA" w:rsidRPr="00F36664">
        <w:rPr>
          <w:rFonts w:ascii="Times New Roman" w:eastAsiaTheme="minorEastAsia" w:hAnsi="Times New Roman" w:cs="Times New Roman"/>
          <w:sz w:val="26"/>
          <w:szCs w:val="26"/>
        </w:rPr>
        <w:t xml:space="preserve">e crown prince, son of </w:t>
      </w:r>
      <w:r w:rsidR="00704042" w:rsidRPr="00F36664">
        <w:rPr>
          <w:rFonts w:ascii="Times New Roman" w:eastAsiaTheme="minorEastAsia" w:hAnsi="Times New Roman" w:cs="Times New Roman"/>
          <w:sz w:val="26"/>
          <w:szCs w:val="26"/>
        </w:rPr>
        <w:t>E</w:t>
      </w:r>
      <w:r w:rsidR="00704042">
        <w:rPr>
          <w:rFonts w:ascii="Times New Roman" w:eastAsiaTheme="minorEastAsia" w:hAnsi="Times New Roman" w:cs="Times New Roman"/>
          <w:sz w:val="26"/>
          <w:szCs w:val="26"/>
        </w:rPr>
        <w:t>s</w:t>
      </w:r>
      <w:r w:rsidR="00704042" w:rsidRPr="00F36664">
        <w:rPr>
          <w:rFonts w:ascii="Times New Roman" w:eastAsiaTheme="minorEastAsia" w:hAnsi="Times New Roman" w:cs="Times New Roman"/>
          <w:sz w:val="26"/>
          <w:szCs w:val="26"/>
        </w:rPr>
        <w:t>a</w:t>
      </w:r>
      <w:r w:rsidR="00704042">
        <w:rPr>
          <w:rFonts w:ascii="Times New Roman" w:eastAsiaTheme="minorEastAsia" w:hAnsi="Times New Roman" w:cs="Times New Roman"/>
          <w:sz w:val="26"/>
          <w:szCs w:val="26"/>
        </w:rPr>
        <w:t>r</w:t>
      </w:r>
      <w:r w:rsidR="00704042" w:rsidRPr="00F36664">
        <w:rPr>
          <w:rFonts w:ascii="Times New Roman" w:eastAsiaTheme="minorEastAsia" w:hAnsi="Times New Roman" w:cs="Times New Roman"/>
          <w:sz w:val="26"/>
          <w:szCs w:val="26"/>
        </w:rPr>
        <w:t>haddon</w:t>
      </w:r>
      <w:r w:rsidR="00B42B98" w:rsidRPr="00F36664">
        <w:rPr>
          <w:rFonts w:ascii="Times New Roman" w:eastAsiaTheme="minorEastAsia" w:hAnsi="Times New Roman" w:cs="Times New Roman"/>
          <w:sz w:val="26"/>
          <w:szCs w:val="26"/>
        </w:rPr>
        <w:t>, King of Assyria.</w:t>
      </w:r>
      <w:r w:rsidR="00704042">
        <w:rPr>
          <w:rFonts w:ascii="Times New Roman" w:eastAsiaTheme="minorEastAsia" w:hAnsi="Times New Roman" w:cs="Times New Roman"/>
          <w:sz w:val="26"/>
          <w:szCs w:val="26"/>
        </w:rPr>
        <w:t>”</w:t>
      </w:r>
      <w:r w:rsidR="00B42B98" w:rsidRPr="00F36664">
        <w:rPr>
          <w:rFonts w:ascii="Times New Roman" w:eastAsiaTheme="minorEastAsia" w:hAnsi="Times New Roman" w:cs="Times New Roman"/>
          <w:sz w:val="26"/>
          <w:szCs w:val="26"/>
        </w:rPr>
        <w:t xml:space="preserve"> The point of this treaty was to in</w:t>
      </w:r>
      <w:r w:rsidR="00C114EA" w:rsidRPr="00F36664">
        <w:rPr>
          <w:rFonts w:ascii="Times New Roman" w:eastAsiaTheme="minorEastAsia" w:hAnsi="Times New Roman" w:cs="Times New Roman"/>
          <w:sz w:val="26"/>
          <w:szCs w:val="26"/>
        </w:rPr>
        <w:t xml:space="preserve">sure that when </w:t>
      </w:r>
      <w:r w:rsidR="00704042" w:rsidRPr="00F36664">
        <w:rPr>
          <w:rFonts w:ascii="Times New Roman" w:eastAsiaTheme="minorEastAsia" w:hAnsi="Times New Roman" w:cs="Times New Roman"/>
          <w:sz w:val="26"/>
          <w:szCs w:val="26"/>
        </w:rPr>
        <w:t>E</w:t>
      </w:r>
      <w:r w:rsidR="00704042">
        <w:rPr>
          <w:rFonts w:ascii="Times New Roman" w:eastAsiaTheme="minorEastAsia" w:hAnsi="Times New Roman" w:cs="Times New Roman"/>
          <w:sz w:val="26"/>
          <w:szCs w:val="26"/>
        </w:rPr>
        <w:t>s</w:t>
      </w:r>
      <w:r w:rsidR="00704042" w:rsidRPr="00F36664">
        <w:rPr>
          <w:rFonts w:ascii="Times New Roman" w:eastAsiaTheme="minorEastAsia" w:hAnsi="Times New Roman" w:cs="Times New Roman"/>
          <w:sz w:val="26"/>
          <w:szCs w:val="26"/>
        </w:rPr>
        <w:t>a</w:t>
      </w:r>
      <w:r w:rsidR="00704042">
        <w:rPr>
          <w:rFonts w:ascii="Times New Roman" w:eastAsiaTheme="minorEastAsia" w:hAnsi="Times New Roman" w:cs="Times New Roman"/>
          <w:sz w:val="26"/>
          <w:szCs w:val="26"/>
        </w:rPr>
        <w:t>r</w:t>
      </w:r>
      <w:r w:rsidR="00704042" w:rsidRPr="00F36664">
        <w:rPr>
          <w:rFonts w:ascii="Times New Roman" w:eastAsiaTheme="minorEastAsia" w:hAnsi="Times New Roman" w:cs="Times New Roman"/>
          <w:sz w:val="26"/>
          <w:szCs w:val="26"/>
        </w:rPr>
        <w:t xml:space="preserve">haddon </w:t>
      </w:r>
      <w:r w:rsidR="00B42B98" w:rsidRPr="00F36664">
        <w:rPr>
          <w:rFonts w:ascii="Times New Roman" w:eastAsiaTheme="minorEastAsia" w:hAnsi="Times New Roman" w:cs="Times New Roman"/>
          <w:sz w:val="26"/>
          <w:szCs w:val="26"/>
        </w:rPr>
        <w:t xml:space="preserve">died, this particular son, the crown prince, would succeed him. So, it had to do with succession to the throne of Assyria. </w:t>
      </w:r>
      <w:r w:rsidR="00704042">
        <w:rPr>
          <w:rFonts w:ascii="Times New Roman" w:eastAsiaTheme="minorEastAsia" w:hAnsi="Times New Roman" w:cs="Times New Roman"/>
          <w:sz w:val="26"/>
          <w:szCs w:val="26"/>
        </w:rPr>
        <w:t xml:space="preserve"> T</w:t>
      </w:r>
      <w:r w:rsidR="00B42B98" w:rsidRPr="00F36664">
        <w:rPr>
          <w:rFonts w:ascii="Times New Roman" w:eastAsiaTheme="minorEastAsia" w:hAnsi="Times New Roman" w:cs="Times New Roman"/>
          <w:sz w:val="26"/>
          <w:szCs w:val="26"/>
        </w:rPr>
        <w:t xml:space="preserve">he purpose then was concerning </w:t>
      </w:r>
      <w:r w:rsidR="00104C4E" w:rsidRPr="00F36664">
        <w:rPr>
          <w:rFonts w:ascii="Times New Roman" w:hAnsi="Times New Roman" w:cs="Times New Roman"/>
          <w:sz w:val="26"/>
          <w:szCs w:val="26"/>
        </w:rPr>
        <w:t>Ashurbanipal</w:t>
      </w:r>
      <w:r w:rsidR="00B42B98" w:rsidRPr="00F36664">
        <w:rPr>
          <w:rFonts w:ascii="Times New Roman" w:eastAsiaTheme="minorEastAsia" w:hAnsi="Times New Roman" w:cs="Times New Roman"/>
          <w:sz w:val="26"/>
          <w:szCs w:val="26"/>
        </w:rPr>
        <w:t xml:space="preserve">, crown prince, son of </w:t>
      </w:r>
      <w:r w:rsidR="00704042" w:rsidRPr="00F36664">
        <w:rPr>
          <w:rFonts w:ascii="Times New Roman" w:eastAsiaTheme="minorEastAsia" w:hAnsi="Times New Roman" w:cs="Times New Roman"/>
          <w:sz w:val="26"/>
          <w:szCs w:val="26"/>
        </w:rPr>
        <w:t>E</w:t>
      </w:r>
      <w:r w:rsidR="00704042">
        <w:rPr>
          <w:rFonts w:ascii="Times New Roman" w:eastAsiaTheme="minorEastAsia" w:hAnsi="Times New Roman" w:cs="Times New Roman"/>
          <w:sz w:val="26"/>
          <w:szCs w:val="26"/>
        </w:rPr>
        <w:t>s</w:t>
      </w:r>
      <w:r w:rsidR="00704042" w:rsidRPr="00F36664">
        <w:rPr>
          <w:rFonts w:ascii="Times New Roman" w:eastAsiaTheme="minorEastAsia" w:hAnsi="Times New Roman" w:cs="Times New Roman"/>
          <w:sz w:val="26"/>
          <w:szCs w:val="26"/>
        </w:rPr>
        <w:t>a</w:t>
      </w:r>
      <w:r w:rsidR="00704042">
        <w:rPr>
          <w:rFonts w:ascii="Times New Roman" w:eastAsiaTheme="minorEastAsia" w:hAnsi="Times New Roman" w:cs="Times New Roman"/>
          <w:sz w:val="26"/>
          <w:szCs w:val="26"/>
        </w:rPr>
        <w:t>r</w:t>
      </w:r>
      <w:r w:rsidR="00704042" w:rsidRPr="00F36664">
        <w:rPr>
          <w:rFonts w:ascii="Times New Roman" w:eastAsiaTheme="minorEastAsia" w:hAnsi="Times New Roman" w:cs="Times New Roman"/>
          <w:sz w:val="26"/>
          <w:szCs w:val="26"/>
        </w:rPr>
        <w:t>haddon</w:t>
      </w:r>
      <w:r w:rsidR="00B42B98" w:rsidRPr="00F36664">
        <w:rPr>
          <w:rFonts w:ascii="Times New Roman" w:eastAsiaTheme="minorEastAsia" w:hAnsi="Times New Roman" w:cs="Times New Roman"/>
          <w:sz w:val="26"/>
          <w:szCs w:val="26"/>
        </w:rPr>
        <w:t xml:space="preserve">, King of Assyria. And this treaty was to be binding over all the rulers </w:t>
      </w:r>
      <w:r w:rsidR="00056730">
        <w:rPr>
          <w:rFonts w:ascii="Times New Roman" w:eastAsiaTheme="minorEastAsia" w:hAnsi="Times New Roman" w:cs="Times New Roman"/>
          <w:sz w:val="26"/>
          <w:szCs w:val="26"/>
        </w:rPr>
        <w:t>that</w:t>
      </w:r>
      <w:r w:rsidR="00B42B98" w:rsidRPr="00F36664">
        <w:rPr>
          <w:rFonts w:ascii="Times New Roman" w:eastAsiaTheme="minorEastAsia" w:hAnsi="Times New Roman" w:cs="Times New Roman"/>
          <w:sz w:val="26"/>
          <w:szCs w:val="26"/>
        </w:rPr>
        <w:t xml:space="preserve"> </w:t>
      </w:r>
      <w:r w:rsidR="00704042" w:rsidRPr="00F36664">
        <w:rPr>
          <w:rFonts w:ascii="Times New Roman" w:eastAsiaTheme="minorEastAsia" w:hAnsi="Times New Roman" w:cs="Times New Roman"/>
          <w:sz w:val="26"/>
          <w:szCs w:val="26"/>
        </w:rPr>
        <w:t>E</w:t>
      </w:r>
      <w:r w:rsidR="00704042">
        <w:rPr>
          <w:rFonts w:ascii="Times New Roman" w:eastAsiaTheme="minorEastAsia" w:hAnsi="Times New Roman" w:cs="Times New Roman"/>
          <w:sz w:val="26"/>
          <w:szCs w:val="26"/>
        </w:rPr>
        <w:t>s</w:t>
      </w:r>
      <w:r w:rsidR="00704042" w:rsidRPr="00F36664">
        <w:rPr>
          <w:rFonts w:ascii="Times New Roman" w:eastAsiaTheme="minorEastAsia" w:hAnsi="Times New Roman" w:cs="Times New Roman"/>
          <w:sz w:val="26"/>
          <w:szCs w:val="26"/>
        </w:rPr>
        <w:t>a</w:t>
      </w:r>
      <w:r w:rsidR="00704042">
        <w:rPr>
          <w:rFonts w:ascii="Times New Roman" w:eastAsiaTheme="minorEastAsia" w:hAnsi="Times New Roman" w:cs="Times New Roman"/>
          <w:sz w:val="26"/>
          <w:szCs w:val="26"/>
        </w:rPr>
        <w:t>r</w:t>
      </w:r>
      <w:r w:rsidR="00704042" w:rsidRPr="00F36664">
        <w:rPr>
          <w:rFonts w:ascii="Times New Roman" w:eastAsiaTheme="minorEastAsia" w:hAnsi="Times New Roman" w:cs="Times New Roman"/>
          <w:sz w:val="26"/>
          <w:szCs w:val="26"/>
        </w:rPr>
        <w:t xml:space="preserve">haddon </w:t>
      </w:r>
      <w:r w:rsidR="00B42B98" w:rsidRPr="00F36664">
        <w:rPr>
          <w:rFonts w:ascii="Times New Roman" w:eastAsiaTheme="minorEastAsia" w:hAnsi="Times New Roman" w:cs="Times New Roman"/>
          <w:sz w:val="26"/>
          <w:szCs w:val="26"/>
        </w:rPr>
        <w:t>held power over</w:t>
      </w:r>
      <w:r w:rsidR="00104C4E" w:rsidRPr="00F36664">
        <w:rPr>
          <w:rFonts w:ascii="Times New Roman" w:eastAsiaTheme="minorEastAsia" w:hAnsi="Times New Roman" w:cs="Times New Roman"/>
          <w:sz w:val="26"/>
          <w:szCs w:val="26"/>
        </w:rPr>
        <w:t xml:space="preserve"> in the Assyrian empire</w:t>
      </w:r>
      <w:r w:rsidR="00B42B98" w:rsidRPr="00F36664">
        <w:rPr>
          <w:rFonts w:ascii="Times New Roman" w:eastAsiaTheme="minorEastAsia" w:hAnsi="Times New Roman" w:cs="Times New Roman"/>
          <w:sz w:val="26"/>
          <w:szCs w:val="26"/>
        </w:rPr>
        <w:t xml:space="preserve">. </w:t>
      </w:r>
      <w:r w:rsidR="00704042">
        <w:rPr>
          <w:rFonts w:ascii="Times New Roman" w:eastAsiaTheme="minorEastAsia" w:hAnsi="Times New Roman" w:cs="Times New Roman"/>
          <w:sz w:val="26"/>
          <w:szCs w:val="26"/>
        </w:rPr>
        <w:t xml:space="preserve"> T</w:t>
      </w:r>
      <w:r w:rsidR="00B42B98" w:rsidRPr="00F36664">
        <w:rPr>
          <w:rFonts w:ascii="Times New Roman" w:eastAsiaTheme="minorEastAsia" w:hAnsi="Times New Roman" w:cs="Times New Roman"/>
          <w:sz w:val="26"/>
          <w:szCs w:val="26"/>
        </w:rPr>
        <w:t xml:space="preserve">here are a number of copies with different </w:t>
      </w:r>
      <w:r w:rsidR="00104C4E" w:rsidRPr="00F36664">
        <w:rPr>
          <w:rFonts w:ascii="Times New Roman" w:eastAsiaTheme="minorEastAsia" w:hAnsi="Times New Roman" w:cs="Times New Roman"/>
          <w:sz w:val="26"/>
          <w:szCs w:val="26"/>
        </w:rPr>
        <w:t>individuals that</w:t>
      </w:r>
      <w:r w:rsidR="00B42B98" w:rsidRPr="00F36664">
        <w:rPr>
          <w:rFonts w:ascii="Times New Roman" w:eastAsiaTheme="minorEastAsia" w:hAnsi="Times New Roman" w:cs="Times New Roman"/>
          <w:sz w:val="26"/>
          <w:szCs w:val="26"/>
        </w:rPr>
        <w:t xml:space="preserve"> have been found. Alright, that was the preamble. </w:t>
      </w:r>
      <w:r w:rsidR="00704042">
        <w:rPr>
          <w:rFonts w:ascii="Times New Roman" w:eastAsiaTheme="minorEastAsia" w:hAnsi="Times New Roman" w:cs="Times New Roman"/>
          <w:sz w:val="26"/>
          <w:szCs w:val="26"/>
        </w:rPr>
        <w:br/>
        <w:t xml:space="preserve"> </w:t>
      </w:r>
      <w:r w:rsidR="00704042">
        <w:rPr>
          <w:rFonts w:ascii="Times New Roman" w:eastAsiaTheme="minorEastAsia" w:hAnsi="Times New Roman" w:cs="Times New Roman"/>
          <w:sz w:val="26"/>
          <w:szCs w:val="26"/>
        </w:rPr>
        <w:tab/>
      </w:r>
      <w:r w:rsidR="00B42B98" w:rsidRPr="00F36664">
        <w:rPr>
          <w:rFonts w:ascii="Times New Roman" w:eastAsiaTheme="minorEastAsia" w:hAnsi="Times New Roman" w:cs="Times New Roman"/>
          <w:sz w:val="26"/>
          <w:szCs w:val="26"/>
        </w:rPr>
        <w:t xml:space="preserve">Gods as witnesses is the second section, in which you have a list of the </w:t>
      </w:r>
      <w:r w:rsidR="00704042">
        <w:rPr>
          <w:rFonts w:ascii="Times New Roman" w:eastAsiaTheme="minorEastAsia" w:hAnsi="Times New Roman" w:cs="Times New Roman"/>
          <w:sz w:val="26"/>
          <w:szCs w:val="26"/>
        </w:rPr>
        <w:t>g</w:t>
      </w:r>
      <w:r w:rsidR="00B42B98" w:rsidRPr="00F36664">
        <w:rPr>
          <w:rFonts w:ascii="Times New Roman" w:eastAsiaTheme="minorEastAsia" w:hAnsi="Times New Roman" w:cs="Times New Roman"/>
          <w:sz w:val="26"/>
          <w:szCs w:val="26"/>
        </w:rPr>
        <w:t xml:space="preserve">ods in </w:t>
      </w:r>
      <w:r w:rsidR="00B42B98" w:rsidRPr="00F36664">
        <w:rPr>
          <w:rFonts w:ascii="Times New Roman" w:eastAsiaTheme="minorEastAsia" w:hAnsi="Times New Roman" w:cs="Times New Roman"/>
          <w:sz w:val="26"/>
          <w:szCs w:val="26"/>
        </w:rPr>
        <w:lastRenderedPageBreak/>
        <w:t>whose presence the treaty was concluded. There's indication in the text of the ceremony i</w:t>
      </w:r>
      <w:r w:rsidR="00104C4E" w:rsidRPr="00F36664">
        <w:rPr>
          <w:rFonts w:ascii="Times New Roman" w:eastAsiaTheme="minorEastAsia" w:hAnsi="Times New Roman" w:cs="Times New Roman"/>
          <w:sz w:val="26"/>
          <w:szCs w:val="26"/>
        </w:rPr>
        <w:t xml:space="preserve">n which the images of these </w:t>
      </w:r>
      <w:r w:rsidR="00704042">
        <w:rPr>
          <w:rFonts w:ascii="Times New Roman" w:eastAsiaTheme="minorEastAsia" w:hAnsi="Times New Roman" w:cs="Times New Roman"/>
          <w:sz w:val="26"/>
          <w:szCs w:val="26"/>
        </w:rPr>
        <w:t>g</w:t>
      </w:r>
      <w:r w:rsidR="00104C4E" w:rsidRPr="00F36664">
        <w:rPr>
          <w:rFonts w:ascii="Times New Roman" w:eastAsiaTheme="minorEastAsia" w:hAnsi="Times New Roman" w:cs="Times New Roman"/>
          <w:sz w:val="26"/>
          <w:szCs w:val="26"/>
        </w:rPr>
        <w:t>od</w:t>
      </w:r>
      <w:r w:rsidR="00B42B98" w:rsidRPr="00F36664">
        <w:rPr>
          <w:rFonts w:ascii="Times New Roman" w:eastAsiaTheme="minorEastAsia" w:hAnsi="Times New Roman" w:cs="Times New Roman"/>
          <w:sz w:val="26"/>
          <w:szCs w:val="26"/>
        </w:rPr>
        <w:t xml:space="preserve">s were brought and </w:t>
      </w:r>
      <w:r w:rsidR="00104C4E" w:rsidRPr="00F36664">
        <w:rPr>
          <w:rFonts w:ascii="Times New Roman" w:eastAsiaTheme="minorEastAsia" w:hAnsi="Times New Roman" w:cs="Times New Roman"/>
          <w:sz w:val="26"/>
          <w:szCs w:val="26"/>
        </w:rPr>
        <w:t>before whom the treaty</w:t>
      </w:r>
      <w:r w:rsidR="00B42B98" w:rsidRPr="00F36664">
        <w:rPr>
          <w:rFonts w:ascii="Times New Roman" w:eastAsiaTheme="minorEastAsia" w:hAnsi="Times New Roman" w:cs="Times New Roman"/>
          <w:sz w:val="26"/>
          <w:szCs w:val="26"/>
        </w:rPr>
        <w:t xml:space="preserve"> was officially enacted and put into effect. Seventeen </w:t>
      </w:r>
      <w:r w:rsidR="00104C4E" w:rsidRPr="00F36664">
        <w:rPr>
          <w:rFonts w:ascii="Times New Roman" w:eastAsiaTheme="minorEastAsia" w:hAnsi="Times New Roman" w:cs="Times New Roman"/>
          <w:sz w:val="26"/>
          <w:szCs w:val="26"/>
        </w:rPr>
        <w:t>deities</w:t>
      </w:r>
      <w:r w:rsidR="00B42B98" w:rsidRPr="00F36664">
        <w:rPr>
          <w:rFonts w:ascii="Times New Roman" w:eastAsiaTheme="minorEastAsia" w:hAnsi="Times New Roman" w:cs="Times New Roman"/>
          <w:sz w:val="26"/>
          <w:szCs w:val="26"/>
        </w:rPr>
        <w:t xml:space="preserve"> are </w:t>
      </w:r>
      <w:r w:rsidR="00104C4E" w:rsidRPr="00F36664">
        <w:rPr>
          <w:rFonts w:ascii="Times New Roman" w:eastAsiaTheme="minorEastAsia" w:hAnsi="Times New Roman" w:cs="Times New Roman"/>
          <w:sz w:val="26"/>
          <w:szCs w:val="26"/>
        </w:rPr>
        <w:t>enumerated</w:t>
      </w:r>
      <w:r w:rsidR="003E2FF7" w:rsidRPr="00F36664">
        <w:rPr>
          <w:rFonts w:ascii="Times New Roman" w:eastAsiaTheme="minorEastAsia" w:hAnsi="Times New Roman" w:cs="Times New Roman"/>
          <w:sz w:val="26"/>
          <w:szCs w:val="26"/>
        </w:rPr>
        <w:t xml:space="preserve">. </w:t>
      </w:r>
      <w:r w:rsidR="00704042">
        <w:rPr>
          <w:rFonts w:ascii="Times New Roman" w:eastAsiaTheme="minorEastAsia" w:hAnsi="Times New Roman" w:cs="Times New Roman"/>
          <w:sz w:val="26"/>
          <w:szCs w:val="26"/>
        </w:rPr>
        <w:t xml:space="preserve"> </w:t>
      </w:r>
      <w:r w:rsidR="00B42B98" w:rsidRPr="00F36664">
        <w:rPr>
          <w:rFonts w:ascii="Times New Roman" w:hAnsi="Times New Roman" w:cs="Times New Roman"/>
          <w:sz w:val="26"/>
          <w:szCs w:val="26"/>
        </w:rPr>
        <w:t>So you ha</w:t>
      </w:r>
      <w:r w:rsidR="00104C4E" w:rsidRPr="00F36664">
        <w:rPr>
          <w:rFonts w:ascii="Times New Roman" w:hAnsi="Times New Roman" w:cs="Times New Roman"/>
          <w:sz w:val="26"/>
          <w:szCs w:val="26"/>
        </w:rPr>
        <w:t xml:space="preserve">ve that list of gods. </w:t>
      </w:r>
      <w:r w:rsidR="00704042">
        <w:rPr>
          <w:rFonts w:ascii="Times New Roman" w:hAnsi="Times New Roman" w:cs="Times New Roman"/>
          <w:sz w:val="26"/>
          <w:szCs w:val="26"/>
        </w:rPr>
        <w:br/>
        <w:t xml:space="preserve"> </w:t>
      </w:r>
      <w:r w:rsidR="00704042">
        <w:rPr>
          <w:rFonts w:ascii="Times New Roman" w:hAnsi="Times New Roman" w:cs="Times New Roman"/>
          <w:sz w:val="26"/>
          <w:szCs w:val="26"/>
        </w:rPr>
        <w:tab/>
        <w:t>Then t</w:t>
      </w:r>
      <w:r w:rsidR="00B42B98" w:rsidRPr="00F36664">
        <w:rPr>
          <w:rFonts w:ascii="Times New Roman" w:hAnsi="Times New Roman" w:cs="Times New Roman"/>
          <w:sz w:val="26"/>
          <w:szCs w:val="26"/>
        </w:rPr>
        <w:t xml:space="preserve">here </w:t>
      </w:r>
      <w:r w:rsidR="00704042">
        <w:rPr>
          <w:rFonts w:ascii="Times New Roman" w:hAnsi="Times New Roman" w:cs="Times New Roman"/>
          <w:sz w:val="26"/>
          <w:szCs w:val="26"/>
        </w:rPr>
        <w:t>are the</w:t>
      </w:r>
      <w:r w:rsidR="00B42B98" w:rsidRPr="00F36664">
        <w:rPr>
          <w:rFonts w:ascii="Times New Roman" w:hAnsi="Times New Roman" w:cs="Times New Roman"/>
          <w:sz w:val="26"/>
          <w:szCs w:val="26"/>
        </w:rPr>
        <w:t xml:space="preserve"> stipulations. The stipulations are rather narrowly focused in this sense</w:t>
      </w:r>
      <w:r w:rsidR="00056730">
        <w:rPr>
          <w:rFonts w:ascii="Times New Roman" w:hAnsi="Times New Roman" w:cs="Times New Roman"/>
          <w:sz w:val="26"/>
          <w:szCs w:val="26"/>
        </w:rPr>
        <w:t>:</w:t>
      </w:r>
      <w:r w:rsidR="00B42B98" w:rsidRPr="00F36664">
        <w:rPr>
          <w:rFonts w:ascii="Times New Roman" w:hAnsi="Times New Roman" w:cs="Times New Roman"/>
          <w:sz w:val="26"/>
          <w:szCs w:val="26"/>
        </w:rPr>
        <w:t xml:space="preserve"> they are designed to ensure the permanence of the rule of Ashurbanipal as he</w:t>
      </w:r>
      <w:r w:rsidR="00704042">
        <w:rPr>
          <w:rFonts w:ascii="Times New Roman" w:hAnsi="Times New Roman" w:cs="Times New Roman"/>
          <w:sz w:val="26"/>
          <w:szCs w:val="26"/>
        </w:rPr>
        <w:t xml:space="preserve"> is</w:t>
      </w:r>
      <w:r w:rsidR="00B42B98" w:rsidRPr="00F36664">
        <w:rPr>
          <w:rFonts w:ascii="Times New Roman" w:hAnsi="Times New Roman" w:cs="Times New Roman"/>
          <w:sz w:val="26"/>
          <w:szCs w:val="26"/>
        </w:rPr>
        <w:t xml:space="preserve"> designated successor to</w:t>
      </w:r>
      <w:r w:rsidR="00104C4E" w:rsidRPr="00F36664">
        <w:rPr>
          <w:rFonts w:ascii="Times New Roman" w:hAnsi="Times New Roman" w:cs="Times New Roman"/>
          <w:sz w:val="26"/>
          <w:szCs w:val="26"/>
        </w:rPr>
        <w:t xml:space="preserve"> </w:t>
      </w:r>
      <w:r w:rsidR="00704042" w:rsidRPr="00F36664">
        <w:rPr>
          <w:rFonts w:ascii="Times New Roman" w:eastAsiaTheme="minorEastAsia" w:hAnsi="Times New Roman" w:cs="Times New Roman"/>
          <w:sz w:val="26"/>
          <w:szCs w:val="26"/>
        </w:rPr>
        <w:t>E</w:t>
      </w:r>
      <w:r w:rsidR="00704042">
        <w:rPr>
          <w:rFonts w:ascii="Times New Roman" w:eastAsiaTheme="minorEastAsia" w:hAnsi="Times New Roman" w:cs="Times New Roman"/>
          <w:sz w:val="26"/>
          <w:szCs w:val="26"/>
        </w:rPr>
        <w:t>s</w:t>
      </w:r>
      <w:r w:rsidR="00704042" w:rsidRPr="00F36664">
        <w:rPr>
          <w:rFonts w:ascii="Times New Roman" w:eastAsiaTheme="minorEastAsia" w:hAnsi="Times New Roman" w:cs="Times New Roman"/>
          <w:sz w:val="26"/>
          <w:szCs w:val="26"/>
        </w:rPr>
        <w:t>a</w:t>
      </w:r>
      <w:r w:rsidR="00704042">
        <w:rPr>
          <w:rFonts w:ascii="Times New Roman" w:eastAsiaTheme="minorEastAsia" w:hAnsi="Times New Roman" w:cs="Times New Roman"/>
          <w:sz w:val="26"/>
          <w:szCs w:val="26"/>
        </w:rPr>
        <w:t>r</w:t>
      </w:r>
      <w:r w:rsidR="00704042" w:rsidRPr="00F36664">
        <w:rPr>
          <w:rFonts w:ascii="Times New Roman" w:eastAsiaTheme="minorEastAsia" w:hAnsi="Times New Roman" w:cs="Times New Roman"/>
          <w:sz w:val="26"/>
          <w:szCs w:val="26"/>
        </w:rPr>
        <w:t>haddon</w:t>
      </w:r>
      <w:r w:rsidR="00104C4E" w:rsidRPr="00F36664">
        <w:rPr>
          <w:rFonts w:ascii="Times New Roman" w:hAnsi="Times New Roman" w:cs="Times New Roman"/>
          <w:sz w:val="26"/>
          <w:szCs w:val="26"/>
        </w:rPr>
        <w:t xml:space="preserve">; </w:t>
      </w:r>
      <w:r w:rsidR="00B42B98" w:rsidRPr="00F36664">
        <w:rPr>
          <w:rFonts w:ascii="Times New Roman" w:hAnsi="Times New Roman" w:cs="Times New Roman"/>
          <w:sz w:val="26"/>
          <w:szCs w:val="26"/>
        </w:rPr>
        <w:t xml:space="preserve">that’s the concern of the treaty. So what the stipulations attempt to address is every conceivable kind of situation that might be a threat to Ashurbanipal’s position as successor. You almost have to read the treaty to appreciate the extent of the provisions and the contingencies they cover. </w:t>
      </w:r>
      <w:r w:rsidR="00056730">
        <w:rPr>
          <w:rFonts w:ascii="Times New Roman" w:hAnsi="Times New Roman" w:cs="Times New Roman"/>
          <w:sz w:val="26"/>
          <w:szCs w:val="26"/>
        </w:rPr>
        <w:br/>
        <w:t xml:space="preserve"> </w:t>
      </w:r>
      <w:r w:rsidR="00056730">
        <w:rPr>
          <w:rFonts w:ascii="Times New Roman" w:hAnsi="Times New Roman" w:cs="Times New Roman"/>
          <w:sz w:val="26"/>
          <w:szCs w:val="26"/>
        </w:rPr>
        <w:tab/>
      </w:r>
      <w:r w:rsidR="00B42B98" w:rsidRPr="00F36664">
        <w:rPr>
          <w:rFonts w:ascii="Times New Roman" w:hAnsi="Times New Roman" w:cs="Times New Roman"/>
          <w:sz w:val="26"/>
          <w:szCs w:val="26"/>
        </w:rPr>
        <w:t xml:space="preserve">There are thirty-three clauses </w:t>
      </w:r>
      <w:r w:rsidR="00056730">
        <w:rPr>
          <w:rFonts w:ascii="Times New Roman" w:hAnsi="Times New Roman" w:cs="Times New Roman"/>
          <w:sz w:val="26"/>
          <w:szCs w:val="26"/>
        </w:rPr>
        <w:t>that</w:t>
      </w:r>
      <w:r w:rsidR="00B42B98" w:rsidRPr="00F36664">
        <w:rPr>
          <w:rFonts w:ascii="Times New Roman" w:hAnsi="Times New Roman" w:cs="Times New Roman"/>
          <w:sz w:val="26"/>
          <w:szCs w:val="26"/>
        </w:rPr>
        <w:t xml:space="preserve"> the vassal swears to keep. They can be classified into five groups. First</w:t>
      </w:r>
      <w:r w:rsidR="0038580C" w:rsidRPr="00F36664">
        <w:rPr>
          <w:rFonts w:ascii="Times New Roman" w:hAnsi="Times New Roman" w:cs="Times New Roman"/>
          <w:sz w:val="26"/>
          <w:szCs w:val="26"/>
        </w:rPr>
        <w:t>,</w:t>
      </w:r>
      <w:r w:rsidR="00B42B98" w:rsidRPr="00F36664">
        <w:rPr>
          <w:rFonts w:ascii="Times New Roman" w:hAnsi="Times New Roman" w:cs="Times New Roman"/>
          <w:sz w:val="26"/>
          <w:szCs w:val="26"/>
        </w:rPr>
        <w:t xml:space="preserve"> those that ensure the loyalty of the vassal to Ashurbanipal as</w:t>
      </w:r>
      <w:r w:rsidR="0038580C" w:rsidRPr="00F36664">
        <w:rPr>
          <w:rFonts w:ascii="Times New Roman" w:hAnsi="Times New Roman" w:cs="Times New Roman"/>
          <w:sz w:val="26"/>
          <w:szCs w:val="26"/>
        </w:rPr>
        <w:t xml:space="preserve"> </w:t>
      </w:r>
      <w:r w:rsidR="00704042" w:rsidRPr="00F36664">
        <w:rPr>
          <w:rFonts w:ascii="Times New Roman" w:eastAsiaTheme="minorEastAsia" w:hAnsi="Times New Roman" w:cs="Times New Roman"/>
          <w:sz w:val="26"/>
          <w:szCs w:val="26"/>
        </w:rPr>
        <w:t>E</w:t>
      </w:r>
      <w:r w:rsidR="00704042">
        <w:rPr>
          <w:rFonts w:ascii="Times New Roman" w:eastAsiaTheme="minorEastAsia" w:hAnsi="Times New Roman" w:cs="Times New Roman"/>
          <w:sz w:val="26"/>
          <w:szCs w:val="26"/>
        </w:rPr>
        <w:t>s</w:t>
      </w:r>
      <w:r w:rsidR="00704042" w:rsidRPr="00F36664">
        <w:rPr>
          <w:rFonts w:ascii="Times New Roman" w:eastAsiaTheme="minorEastAsia" w:hAnsi="Times New Roman" w:cs="Times New Roman"/>
          <w:sz w:val="26"/>
          <w:szCs w:val="26"/>
        </w:rPr>
        <w:t>a</w:t>
      </w:r>
      <w:r w:rsidR="00704042">
        <w:rPr>
          <w:rFonts w:ascii="Times New Roman" w:eastAsiaTheme="minorEastAsia" w:hAnsi="Times New Roman" w:cs="Times New Roman"/>
          <w:sz w:val="26"/>
          <w:szCs w:val="26"/>
        </w:rPr>
        <w:t>r</w:t>
      </w:r>
      <w:r w:rsidR="00704042" w:rsidRPr="00F36664">
        <w:rPr>
          <w:rFonts w:ascii="Times New Roman" w:eastAsiaTheme="minorEastAsia" w:hAnsi="Times New Roman" w:cs="Times New Roman"/>
          <w:sz w:val="26"/>
          <w:szCs w:val="26"/>
        </w:rPr>
        <w:t>haddon</w:t>
      </w:r>
      <w:r w:rsidR="00704042">
        <w:rPr>
          <w:rFonts w:ascii="Times New Roman" w:eastAsiaTheme="minorEastAsia" w:hAnsi="Times New Roman" w:cs="Times New Roman"/>
          <w:sz w:val="26"/>
          <w:szCs w:val="26"/>
        </w:rPr>
        <w:t>’s</w:t>
      </w:r>
      <w:r w:rsidR="00704042" w:rsidRPr="00F36664">
        <w:rPr>
          <w:rFonts w:ascii="Times New Roman" w:eastAsiaTheme="minorEastAsia" w:hAnsi="Times New Roman" w:cs="Times New Roman"/>
          <w:sz w:val="26"/>
          <w:szCs w:val="26"/>
        </w:rPr>
        <w:t xml:space="preserve"> </w:t>
      </w:r>
      <w:r w:rsidR="00B42B98" w:rsidRPr="00F36664">
        <w:rPr>
          <w:rFonts w:ascii="Times New Roman" w:hAnsi="Times New Roman" w:cs="Times New Roman"/>
          <w:sz w:val="26"/>
          <w:szCs w:val="26"/>
        </w:rPr>
        <w:t>successor. Second, those that outline action to be taken against rebels. Third, those that preclude attempts to usurp the throne. Fourth</w:t>
      </w:r>
      <w:r w:rsidR="0038580C" w:rsidRPr="00F36664">
        <w:rPr>
          <w:rFonts w:ascii="Times New Roman" w:hAnsi="Times New Roman" w:cs="Times New Roman"/>
          <w:sz w:val="26"/>
          <w:szCs w:val="26"/>
        </w:rPr>
        <w:t>,</w:t>
      </w:r>
      <w:r w:rsidR="00B42B98" w:rsidRPr="00F36664">
        <w:rPr>
          <w:rFonts w:ascii="Times New Roman" w:hAnsi="Times New Roman" w:cs="Times New Roman"/>
          <w:sz w:val="26"/>
          <w:szCs w:val="26"/>
        </w:rPr>
        <w:t xml:space="preserve"> those that prohibit intrigue with other members of the royal household aimed at dethroning Ashurbanipal. For example</w:t>
      </w:r>
      <w:r w:rsidR="00704042">
        <w:rPr>
          <w:rFonts w:ascii="Times New Roman" w:hAnsi="Times New Roman" w:cs="Times New Roman"/>
          <w:sz w:val="26"/>
          <w:szCs w:val="26"/>
        </w:rPr>
        <w:t>,</w:t>
      </w:r>
      <w:r w:rsidR="00B42B98" w:rsidRPr="00F36664">
        <w:rPr>
          <w:rFonts w:ascii="Times New Roman" w:hAnsi="Times New Roman" w:cs="Times New Roman"/>
          <w:sz w:val="26"/>
          <w:szCs w:val="26"/>
        </w:rPr>
        <w:t xml:space="preserve"> not to respond to any approaches t</w:t>
      </w:r>
      <w:r w:rsidR="0038580C" w:rsidRPr="00F36664">
        <w:rPr>
          <w:rFonts w:ascii="Times New Roman" w:hAnsi="Times New Roman" w:cs="Times New Roman"/>
          <w:sz w:val="26"/>
          <w:szCs w:val="26"/>
        </w:rPr>
        <w:t xml:space="preserve">o turn </w:t>
      </w:r>
      <w:r w:rsidR="00704042" w:rsidRPr="00F36664">
        <w:rPr>
          <w:rFonts w:ascii="Times New Roman" w:eastAsiaTheme="minorEastAsia" w:hAnsi="Times New Roman" w:cs="Times New Roman"/>
          <w:sz w:val="26"/>
          <w:szCs w:val="26"/>
        </w:rPr>
        <w:t>E</w:t>
      </w:r>
      <w:r w:rsidR="00704042">
        <w:rPr>
          <w:rFonts w:ascii="Times New Roman" w:eastAsiaTheme="minorEastAsia" w:hAnsi="Times New Roman" w:cs="Times New Roman"/>
          <w:sz w:val="26"/>
          <w:szCs w:val="26"/>
        </w:rPr>
        <w:t>s</w:t>
      </w:r>
      <w:r w:rsidR="00704042" w:rsidRPr="00F36664">
        <w:rPr>
          <w:rFonts w:ascii="Times New Roman" w:eastAsiaTheme="minorEastAsia" w:hAnsi="Times New Roman" w:cs="Times New Roman"/>
          <w:sz w:val="26"/>
          <w:szCs w:val="26"/>
        </w:rPr>
        <w:t>a</w:t>
      </w:r>
      <w:r w:rsidR="00704042">
        <w:rPr>
          <w:rFonts w:ascii="Times New Roman" w:eastAsiaTheme="minorEastAsia" w:hAnsi="Times New Roman" w:cs="Times New Roman"/>
          <w:sz w:val="26"/>
          <w:szCs w:val="26"/>
        </w:rPr>
        <w:t>r</w:t>
      </w:r>
      <w:r w:rsidR="00704042" w:rsidRPr="00F36664">
        <w:rPr>
          <w:rFonts w:ascii="Times New Roman" w:eastAsiaTheme="minorEastAsia" w:hAnsi="Times New Roman" w:cs="Times New Roman"/>
          <w:sz w:val="26"/>
          <w:szCs w:val="26"/>
        </w:rPr>
        <w:t xml:space="preserve">haddon </w:t>
      </w:r>
      <w:r w:rsidR="0038580C" w:rsidRPr="00F36664">
        <w:rPr>
          <w:rFonts w:ascii="Times New Roman" w:hAnsi="Times New Roman" w:cs="Times New Roman"/>
          <w:sz w:val="26"/>
          <w:szCs w:val="26"/>
        </w:rPr>
        <w:t>against A</w:t>
      </w:r>
      <w:r w:rsidR="00704042">
        <w:rPr>
          <w:rFonts w:ascii="Times New Roman" w:hAnsi="Times New Roman" w:cs="Times New Roman"/>
          <w:sz w:val="26"/>
          <w:szCs w:val="26"/>
        </w:rPr>
        <w:t>shurbanipal</w:t>
      </w:r>
      <w:r w:rsidR="00B42B98" w:rsidRPr="00F36664">
        <w:rPr>
          <w:rFonts w:ascii="Times New Roman" w:hAnsi="Times New Roman" w:cs="Times New Roman"/>
          <w:sz w:val="26"/>
          <w:szCs w:val="26"/>
        </w:rPr>
        <w:t xml:space="preserve"> as crown prince, </w:t>
      </w:r>
      <w:r w:rsidR="00056730">
        <w:rPr>
          <w:rFonts w:ascii="Times New Roman" w:hAnsi="Times New Roman" w:cs="Times New Roman"/>
          <w:sz w:val="26"/>
          <w:szCs w:val="26"/>
        </w:rPr>
        <w:t xml:space="preserve">and </w:t>
      </w:r>
      <w:r w:rsidR="00B42B98" w:rsidRPr="00F36664">
        <w:rPr>
          <w:rFonts w:ascii="Times New Roman" w:hAnsi="Times New Roman" w:cs="Times New Roman"/>
          <w:sz w:val="26"/>
          <w:szCs w:val="26"/>
        </w:rPr>
        <w:t>not to be influenced by anyone claimi</w:t>
      </w:r>
      <w:r w:rsidR="0038580C" w:rsidRPr="00F36664">
        <w:rPr>
          <w:rFonts w:ascii="Times New Roman" w:hAnsi="Times New Roman" w:cs="Times New Roman"/>
          <w:sz w:val="26"/>
          <w:szCs w:val="26"/>
        </w:rPr>
        <w:t>ng personal power to report to A</w:t>
      </w:r>
      <w:r w:rsidR="00704042">
        <w:rPr>
          <w:rFonts w:ascii="Times New Roman" w:hAnsi="Times New Roman" w:cs="Times New Roman"/>
          <w:sz w:val="26"/>
          <w:szCs w:val="26"/>
        </w:rPr>
        <w:t>shurbanipal</w:t>
      </w:r>
      <w:r w:rsidR="00B42B98" w:rsidRPr="00F36664">
        <w:rPr>
          <w:rFonts w:ascii="Times New Roman" w:hAnsi="Times New Roman" w:cs="Times New Roman"/>
          <w:sz w:val="26"/>
          <w:szCs w:val="26"/>
        </w:rPr>
        <w:t xml:space="preserve"> any</w:t>
      </w:r>
      <w:r w:rsidR="0038580C" w:rsidRPr="00F36664">
        <w:rPr>
          <w:rFonts w:ascii="Times New Roman" w:hAnsi="Times New Roman" w:cs="Times New Roman"/>
          <w:sz w:val="26"/>
          <w:szCs w:val="26"/>
        </w:rPr>
        <w:t xml:space="preserve"> plot to make division </w:t>
      </w:r>
      <w:r w:rsidR="00B42B98" w:rsidRPr="00F36664">
        <w:rPr>
          <w:rFonts w:ascii="Times New Roman" w:hAnsi="Times New Roman" w:cs="Times New Roman"/>
          <w:sz w:val="26"/>
          <w:szCs w:val="26"/>
        </w:rPr>
        <w:t xml:space="preserve">between </w:t>
      </w:r>
      <w:r w:rsidR="00704042">
        <w:rPr>
          <w:rFonts w:ascii="Times New Roman" w:hAnsi="Times New Roman" w:cs="Times New Roman"/>
          <w:sz w:val="26"/>
          <w:szCs w:val="26"/>
        </w:rPr>
        <w:t>Ashurbanipal</w:t>
      </w:r>
      <w:r w:rsidR="00B42B98" w:rsidRPr="00F36664">
        <w:rPr>
          <w:rFonts w:ascii="Times New Roman" w:hAnsi="Times New Roman" w:cs="Times New Roman"/>
          <w:sz w:val="26"/>
          <w:szCs w:val="26"/>
        </w:rPr>
        <w:t xml:space="preserve"> and his brothers. Fifth</w:t>
      </w:r>
      <w:r w:rsidR="00704042">
        <w:rPr>
          <w:rFonts w:ascii="Times New Roman" w:hAnsi="Times New Roman" w:cs="Times New Roman"/>
          <w:sz w:val="26"/>
          <w:szCs w:val="26"/>
        </w:rPr>
        <w:t>,</w:t>
      </w:r>
      <w:r w:rsidR="0038580C" w:rsidRPr="00F36664">
        <w:rPr>
          <w:rFonts w:ascii="Times New Roman" w:hAnsi="Times New Roman" w:cs="Times New Roman"/>
          <w:sz w:val="26"/>
          <w:szCs w:val="26"/>
        </w:rPr>
        <w:t xml:space="preserve"> it</w:t>
      </w:r>
      <w:r w:rsidR="00B42B98" w:rsidRPr="00F36664">
        <w:rPr>
          <w:rFonts w:ascii="Times New Roman" w:hAnsi="Times New Roman" w:cs="Times New Roman"/>
          <w:sz w:val="26"/>
          <w:szCs w:val="26"/>
        </w:rPr>
        <w:t xml:space="preserve"> emphasizes the perpetual and binding nature of the oaths taken.  Stipula</w:t>
      </w:r>
      <w:r w:rsidR="0038580C" w:rsidRPr="00F36664">
        <w:rPr>
          <w:rFonts w:ascii="Times New Roman" w:hAnsi="Times New Roman" w:cs="Times New Roman"/>
          <w:sz w:val="26"/>
          <w:szCs w:val="26"/>
        </w:rPr>
        <w:t>tions are narrowly focused</w:t>
      </w:r>
      <w:r w:rsidR="00056730">
        <w:rPr>
          <w:rFonts w:ascii="Times New Roman" w:hAnsi="Times New Roman" w:cs="Times New Roman"/>
          <w:sz w:val="26"/>
          <w:szCs w:val="26"/>
        </w:rPr>
        <w:t>;</w:t>
      </w:r>
      <w:r w:rsidR="0038580C" w:rsidRPr="00F36664">
        <w:rPr>
          <w:rFonts w:ascii="Times New Roman" w:hAnsi="Times New Roman" w:cs="Times New Roman"/>
          <w:sz w:val="26"/>
          <w:szCs w:val="26"/>
        </w:rPr>
        <w:t xml:space="preserve"> </w:t>
      </w:r>
      <w:r w:rsidR="00B42B98" w:rsidRPr="00F36664">
        <w:rPr>
          <w:rFonts w:ascii="Times New Roman" w:hAnsi="Times New Roman" w:cs="Times New Roman"/>
          <w:sz w:val="26"/>
          <w:szCs w:val="26"/>
        </w:rPr>
        <w:t>it all has to do with security</w:t>
      </w:r>
      <w:r w:rsidR="00056730">
        <w:rPr>
          <w:rFonts w:ascii="Times New Roman" w:hAnsi="Times New Roman" w:cs="Times New Roman"/>
          <w:sz w:val="26"/>
          <w:szCs w:val="26"/>
        </w:rPr>
        <w:t xml:space="preserve">: </w:t>
      </w:r>
      <w:r w:rsidR="00B42B98" w:rsidRPr="00F36664">
        <w:rPr>
          <w:rFonts w:ascii="Times New Roman" w:hAnsi="Times New Roman" w:cs="Times New Roman"/>
          <w:sz w:val="26"/>
          <w:szCs w:val="26"/>
        </w:rPr>
        <w:t xml:space="preserve"> the right of succession and the continuing power of Ashurbanipal</w:t>
      </w:r>
      <w:r w:rsidR="0038580C" w:rsidRPr="00F36664">
        <w:rPr>
          <w:rFonts w:ascii="Times New Roman" w:hAnsi="Times New Roman" w:cs="Times New Roman"/>
          <w:sz w:val="26"/>
          <w:szCs w:val="26"/>
        </w:rPr>
        <w:t xml:space="preserve"> after </w:t>
      </w:r>
      <w:r w:rsidR="00704042" w:rsidRPr="00F36664">
        <w:rPr>
          <w:rFonts w:ascii="Times New Roman" w:eastAsiaTheme="minorEastAsia" w:hAnsi="Times New Roman" w:cs="Times New Roman"/>
          <w:sz w:val="26"/>
          <w:szCs w:val="26"/>
        </w:rPr>
        <w:t>E</w:t>
      </w:r>
      <w:r w:rsidR="00704042">
        <w:rPr>
          <w:rFonts w:ascii="Times New Roman" w:eastAsiaTheme="minorEastAsia" w:hAnsi="Times New Roman" w:cs="Times New Roman"/>
          <w:sz w:val="26"/>
          <w:szCs w:val="26"/>
        </w:rPr>
        <w:t>s</w:t>
      </w:r>
      <w:r w:rsidR="00704042" w:rsidRPr="00F36664">
        <w:rPr>
          <w:rFonts w:ascii="Times New Roman" w:eastAsiaTheme="minorEastAsia" w:hAnsi="Times New Roman" w:cs="Times New Roman"/>
          <w:sz w:val="26"/>
          <w:szCs w:val="26"/>
        </w:rPr>
        <w:t>a</w:t>
      </w:r>
      <w:r w:rsidR="00704042">
        <w:rPr>
          <w:rFonts w:ascii="Times New Roman" w:eastAsiaTheme="minorEastAsia" w:hAnsi="Times New Roman" w:cs="Times New Roman"/>
          <w:sz w:val="26"/>
          <w:szCs w:val="26"/>
        </w:rPr>
        <w:t>r</w:t>
      </w:r>
      <w:r w:rsidR="00704042" w:rsidRPr="00F36664">
        <w:rPr>
          <w:rFonts w:ascii="Times New Roman" w:eastAsiaTheme="minorEastAsia" w:hAnsi="Times New Roman" w:cs="Times New Roman"/>
          <w:sz w:val="26"/>
          <w:szCs w:val="26"/>
        </w:rPr>
        <w:t>haddon</w:t>
      </w:r>
      <w:r w:rsidR="00704042">
        <w:rPr>
          <w:rFonts w:ascii="Times New Roman" w:eastAsiaTheme="minorEastAsia" w:hAnsi="Times New Roman" w:cs="Times New Roman"/>
          <w:sz w:val="26"/>
          <w:szCs w:val="26"/>
        </w:rPr>
        <w:t>’s</w:t>
      </w:r>
      <w:r w:rsidR="00704042" w:rsidRPr="00F36664">
        <w:rPr>
          <w:rFonts w:ascii="Times New Roman" w:eastAsiaTheme="minorEastAsia" w:hAnsi="Times New Roman" w:cs="Times New Roman"/>
          <w:sz w:val="26"/>
          <w:szCs w:val="26"/>
        </w:rPr>
        <w:t xml:space="preserve"> </w:t>
      </w:r>
      <w:r w:rsidR="0038580C" w:rsidRPr="00F36664">
        <w:rPr>
          <w:rFonts w:ascii="Times New Roman" w:hAnsi="Times New Roman" w:cs="Times New Roman"/>
          <w:sz w:val="26"/>
          <w:szCs w:val="26"/>
        </w:rPr>
        <w:t xml:space="preserve">death. </w:t>
      </w:r>
      <w:r w:rsidR="00704042">
        <w:rPr>
          <w:rFonts w:ascii="Times New Roman" w:hAnsi="Times New Roman" w:cs="Times New Roman"/>
          <w:sz w:val="26"/>
          <w:szCs w:val="26"/>
        </w:rPr>
        <w:br/>
        <w:t xml:space="preserve"> </w:t>
      </w:r>
      <w:r w:rsidR="00704042">
        <w:rPr>
          <w:rFonts w:ascii="Times New Roman" w:hAnsi="Times New Roman" w:cs="Times New Roman"/>
          <w:sz w:val="26"/>
          <w:szCs w:val="26"/>
        </w:rPr>
        <w:tab/>
      </w:r>
      <w:r w:rsidR="00B42B98" w:rsidRPr="00F36664">
        <w:rPr>
          <w:rFonts w:ascii="Times New Roman" w:hAnsi="Times New Roman" w:cs="Times New Roman"/>
          <w:sz w:val="26"/>
          <w:szCs w:val="26"/>
        </w:rPr>
        <w:t>After 355 lines of stipulations governing the vassal</w:t>
      </w:r>
      <w:r w:rsidR="00056730">
        <w:rPr>
          <w:rFonts w:ascii="Times New Roman" w:hAnsi="Times New Roman" w:cs="Times New Roman"/>
          <w:sz w:val="26"/>
          <w:szCs w:val="26"/>
        </w:rPr>
        <w:t>’</w:t>
      </w:r>
      <w:r w:rsidR="00B42B98" w:rsidRPr="00F36664">
        <w:rPr>
          <w:rFonts w:ascii="Times New Roman" w:hAnsi="Times New Roman" w:cs="Times New Roman"/>
          <w:sz w:val="26"/>
          <w:szCs w:val="26"/>
        </w:rPr>
        <w:t>s relationship</w:t>
      </w:r>
      <w:r w:rsidR="0038580C" w:rsidRPr="00F36664">
        <w:rPr>
          <w:rFonts w:ascii="Times New Roman" w:hAnsi="Times New Roman" w:cs="Times New Roman"/>
          <w:sz w:val="26"/>
          <w:szCs w:val="26"/>
        </w:rPr>
        <w:t xml:space="preserve"> to </w:t>
      </w:r>
      <w:r w:rsidR="00704042" w:rsidRPr="00F36664">
        <w:rPr>
          <w:rFonts w:ascii="Times New Roman" w:eastAsiaTheme="minorEastAsia" w:hAnsi="Times New Roman" w:cs="Times New Roman"/>
          <w:sz w:val="26"/>
          <w:szCs w:val="26"/>
        </w:rPr>
        <w:t>E</w:t>
      </w:r>
      <w:r w:rsidR="00704042">
        <w:rPr>
          <w:rFonts w:ascii="Times New Roman" w:eastAsiaTheme="minorEastAsia" w:hAnsi="Times New Roman" w:cs="Times New Roman"/>
          <w:sz w:val="26"/>
          <w:szCs w:val="26"/>
        </w:rPr>
        <w:t>s</w:t>
      </w:r>
      <w:r w:rsidR="00704042" w:rsidRPr="00F36664">
        <w:rPr>
          <w:rFonts w:ascii="Times New Roman" w:eastAsiaTheme="minorEastAsia" w:hAnsi="Times New Roman" w:cs="Times New Roman"/>
          <w:sz w:val="26"/>
          <w:szCs w:val="26"/>
        </w:rPr>
        <w:t>a</w:t>
      </w:r>
      <w:r w:rsidR="00704042">
        <w:rPr>
          <w:rFonts w:ascii="Times New Roman" w:eastAsiaTheme="minorEastAsia" w:hAnsi="Times New Roman" w:cs="Times New Roman"/>
          <w:sz w:val="26"/>
          <w:szCs w:val="26"/>
        </w:rPr>
        <w:t>r</w:t>
      </w:r>
      <w:r w:rsidR="00704042" w:rsidRPr="00F36664">
        <w:rPr>
          <w:rFonts w:ascii="Times New Roman" w:eastAsiaTheme="minorEastAsia" w:hAnsi="Times New Roman" w:cs="Times New Roman"/>
          <w:sz w:val="26"/>
          <w:szCs w:val="26"/>
        </w:rPr>
        <w:t xml:space="preserve">haddon </w:t>
      </w:r>
      <w:r w:rsidR="0038580C" w:rsidRPr="00F36664">
        <w:rPr>
          <w:rFonts w:ascii="Times New Roman" w:hAnsi="Times New Roman" w:cs="Times New Roman"/>
          <w:sz w:val="26"/>
          <w:szCs w:val="26"/>
        </w:rPr>
        <w:t>and Ashurbanipal</w:t>
      </w:r>
      <w:r w:rsidR="00056730">
        <w:rPr>
          <w:rFonts w:ascii="Times New Roman" w:hAnsi="Times New Roman" w:cs="Times New Roman"/>
          <w:sz w:val="26"/>
          <w:szCs w:val="26"/>
        </w:rPr>
        <w:t>,</w:t>
      </w:r>
      <w:r w:rsidR="0038580C" w:rsidRPr="00F36664">
        <w:rPr>
          <w:rFonts w:ascii="Times New Roman" w:hAnsi="Times New Roman" w:cs="Times New Roman"/>
          <w:sz w:val="26"/>
          <w:szCs w:val="26"/>
        </w:rPr>
        <w:t xml:space="preserve"> </w:t>
      </w:r>
      <w:r w:rsidR="00B42B98" w:rsidRPr="00F36664">
        <w:rPr>
          <w:rFonts w:ascii="Times New Roman" w:hAnsi="Times New Roman" w:cs="Times New Roman"/>
          <w:sz w:val="26"/>
          <w:szCs w:val="26"/>
        </w:rPr>
        <w:t>then you have the document protected by the pronouncement of the curse on anyone who changes</w:t>
      </w:r>
      <w:r w:rsidR="00704042">
        <w:rPr>
          <w:rFonts w:ascii="Times New Roman" w:hAnsi="Times New Roman" w:cs="Times New Roman"/>
          <w:sz w:val="26"/>
          <w:szCs w:val="26"/>
        </w:rPr>
        <w:t>,</w:t>
      </w:r>
      <w:r w:rsidR="00B42B98" w:rsidRPr="00F36664">
        <w:rPr>
          <w:rFonts w:ascii="Times New Roman" w:hAnsi="Times New Roman" w:cs="Times New Roman"/>
          <w:sz w:val="26"/>
          <w:szCs w:val="26"/>
        </w:rPr>
        <w:t xml:space="preserve"> neglects</w:t>
      </w:r>
      <w:r w:rsidR="00056730">
        <w:rPr>
          <w:rFonts w:ascii="Times New Roman" w:hAnsi="Times New Roman" w:cs="Times New Roman"/>
          <w:sz w:val="26"/>
          <w:szCs w:val="26"/>
        </w:rPr>
        <w:t>,</w:t>
      </w:r>
      <w:r w:rsidR="00B42B98" w:rsidRPr="00F36664">
        <w:rPr>
          <w:rFonts w:ascii="Times New Roman" w:hAnsi="Times New Roman" w:cs="Times New Roman"/>
          <w:sz w:val="26"/>
          <w:szCs w:val="26"/>
        </w:rPr>
        <w:t xml:space="preserve"> or transgresses the oaths of the tablet</w:t>
      </w:r>
      <w:r w:rsidR="00056730">
        <w:rPr>
          <w:rFonts w:ascii="Times New Roman" w:hAnsi="Times New Roman" w:cs="Times New Roman"/>
          <w:sz w:val="26"/>
          <w:szCs w:val="26"/>
        </w:rPr>
        <w:t>,</w:t>
      </w:r>
      <w:r w:rsidR="00B42B98" w:rsidRPr="00F36664">
        <w:rPr>
          <w:rFonts w:ascii="Times New Roman" w:hAnsi="Times New Roman" w:cs="Times New Roman"/>
          <w:sz w:val="26"/>
          <w:szCs w:val="26"/>
        </w:rPr>
        <w:t xml:space="preserve"> or erases it. Each god is separately named and a particular curse characteristic of the activity of each particular god is pronounced</w:t>
      </w:r>
      <w:r w:rsidR="00056730">
        <w:rPr>
          <w:rFonts w:ascii="Times New Roman" w:hAnsi="Times New Roman" w:cs="Times New Roman"/>
          <w:sz w:val="26"/>
          <w:szCs w:val="26"/>
        </w:rPr>
        <w:t>. Y</w:t>
      </w:r>
      <w:r w:rsidR="00B42B98" w:rsidRPr="00F36664">
        <w:rPr>
          <w:rFonts w:ascii="Times New Roman" w:hAnsi="Times New Roman" w:cs="Times New Roman"/>
          <w:sz w:val="26"/>
          <w:szCs w:val="26"/>
        </w:rPr>
        <w:t xml:space="preserve">ou had all these deities </w:t>
      </w:r>
      <w:r w:rsidR="00056730">
        <w:rPr>
          <w:rFonts w:ascii="Times New Roman" w:hAnsi="Times New Roman" w:cs="Times New Roman"/>
          <w:sz w:val="26"/>
          <w:szCs w:val="26"/>
        </w:rPr>
        <w:t>listed with</w:t>
      </w:r>
      <w:r w:rsidR="00B42B98" w:rsidRPr="00F36664">
        <w:rPr>
          <w:rFonts w:ascii="Times New Roman" w:hAnsi="Times New Roman" w:cs="Times New Roman"/>
          <w:sz w:val="26"/>
          <w:szCs w:val="26"/>
        </w:rPr>
        <w:t xml:space="preserve"> the curses</w:t>
      </w:r>
      <w:r w:rsidR="00056730">
        <w:rPr>
          <w:rFonts w:ascii="Times New Roman" w:hAnsi="Times New Roman" w:cs="Times New Roman"/>
          <w:sz w:val="26"/>
          <w:szCs w:val="26"/>
        </w:rPr>
        <w:t xml:space="preserve">, and </w:t>
      </w:r>
      <w:r w:rsidR="00B42B98" w:rsidRPr="00F36664">
        <w:rPr>
          <w:rFonts w:ascii="Times New Roman" w:hAnsi="Times New Roman" w:cs="Times New Roman"/>
          <w:sz w:val="26"/>
          <w:szCs w:val="26"/>
        </w:rPr>
        <w:t>each of those deities</w:t>
      </w:r>
      <w:r w:rsidR="0038580C" w:rsidRPr="00F36664">
        <w:rPr>
          <w:rFonts w:ascii="Times New Roman" w:hAnsi="Times New Roman" w:cs="Times New Roman"/>
          <w:sz w:val="26"/>
          <w:szCs w:val="26"/>
        </w:rPr>
        <w:t xml:space="preserve"> is listed again with a </w:t>
      </w:r>
      <w:r w:rsidR="00B42B98" w:rsidRPr="00F36664">
        <w:rPr>
          <w:rFonts w:ascii="Times New Roman" w:hAnsi="Times New Roman" w:cs="Times New Roman"/>
          <w:sz w:val="26"/>
          <w:szCs w:val="26"/>
        </w:rPr>
        <w:t>particular curse linked</w:t>
      </w:r>
      <w:r w:rsidR="00056730">
        <w:rPr>
          <w:rFonts w:ascii="Times New Roman" w:hAnsi="Times New Roman" w:cs="Times New Roman"/>
          <w:sz w:val="26"/>
          <w:szCs w:val="26"/>
        </w:rPr>
        <w:t xml:space="preserve"> to each one</w:t>
      </w:r>
      <w:r w:rsidR="00704042">
        <w:rPr>
          <w:rFonts w:ascii="Times New Roman" w:hAnsi="Times New Roman" w:cs="Times New Roman"/>
          <w:sz w:val="26"/>
          <w:szCs w:val="26"/>
        </w:rPr>
        <w:t>.</w:t>
      </w:r>
      <w:r w:rsidR="00B42B98" w:rsidRPr="00F36664">
        <w:rPr>
          <w:rFonts w:ascii="Times New Roman" w:hAnsi="Times New Roman" w:cs="Times New Roman"/>
          <w:sz w:val="26"/>
          <w:szCs w:val="26"/>
        </w:rPr>
        <w:t xml:space="preserve"> For example</w:t>
      </w:r>
      <w:r w:rsidR="00704042">
        <w:rPr>
          <w:rFonts w:ascii="Times New Roman" w:hAnsi="Times New Roman" w:cs="Times New Roman"/>
          <w:sz w:val="26"/>
          <w:szCs w:val="26"/>
        </w:rPr>
        <w:t>,</w:t>
      </w:r>
      <w:r w:rsidR="00B42B98" w:rsidRPr="00F36664">
        <w:rPr>
          <w:rFonts w:ascii="Times New Roman" w:hAnsi="Times New Roman" w:cs="Times New Roman"/>
          <w:sz w:val="26"/>
          <w:szCs w:val="26"/>
        </w:rPr>
        <w:t xml:space="preserve"> </w:t>
      </w:r>
      <w:r w:rsidR="00704042">
        <w:rPr>
          <w:rFonts w:ascii="Times New Roman" w:hAnsi="Times New Roman" w:cs="Times New Roman"/>
          <w:sz w:val="26"/>
          <w:szCs w:val="26"/>
        </w:rPr>
        <w:t>“</w:t>
      </w:r>
      <w:r w:rsidR="00056730">
        <w:rPr>
          <w:rFonts w:ascii="Times New Roman" w:hAnsi="Times New Roman" w:cs="Times New Roman"/>
          <w:sz w:val="26"/>
          <w:szCs w:val="26"/>
        </w:rPr>
        <w:t>M</w:t>
      </w:r>
      <w:r w:rsidR="00B42B98" w:rsidRPr="00F36664">
        <w:rPr>
          <w:rFonts w:ascii="Times New Roman" w:hAnsi="Times New Roman" w:cs="Times New Roman"/>
          <w:sz w:val="26"/>
          <w:szCs w:val="26"/>
        </w:rPr>
        <w:t>ay Shamash the light of the heavens and earth not judge you justly saying</w:t>
      </w:r>
      <w:r w:rsidR="0038580C" w:rsidRPr="00F36664">
        <w:rPr>
          <w:rFonts w:ascii="Times New Roman" w:hAnsi="Times New Roman" w:cs="Times New Roman"/>
          <w:sz w:val="26"/>
          <w:szCs w:val="26"/>
        </w:rPr>
        <w:t>,</w:t>
      </w:r>
      <w:r w:rsidR="00B42B98" w:rsidRPr="00F36664">
        <w:rPr>
          <w:rFonts w:ascii="Times New Roman" w:hAnsi="Times New Roman" w:cs="Times New Roman"/>
          <w:sz w:val="26"/>
          <w:szCs w:val="26"/>
        </w:rPr>
        <w:t xml:space="preserve"> </w:t>
      </w:r>
      <w:r w:rsidR="00704042">
        <w:rPr>
          <w:rFonts w:ascii="Times New Roman" w:hAnsi="Times New Roman" w:cs="Times New Roman"/>
          <w:sz w:val="26"/>
          <w:szCs w:val="26"/>
        </w:rPr>
        <w:t>‘</w:t>
      </w:r>
      <w:r w:rsidR="0038580C" w:rsidRPr="00F36664">
        <w:rPr>
          <w:rFonts w:ascii="Times New Roman" w:hAnsi="Times New Roman" w:cs="Times New Roman"/>
          <w:sz w:val="26"/>
          <w:szCs w:val="26"/>
        </w:rPr>
        <w:t>M</w:t>
      </w:r>
      <w:r w:rsidR="00B42B98" w:rsidRPr="00F36664">
        <w:rPr>
          <w:rFonts w:ascii="Times New Roman" w:hAnsi="Times New Roman" w:cs="Times New Roman"/>
          <w:sz w:val="26"/>
          <w:szCs w:val="26"/>
        </w:rPr>
        <w:t>ay it be dark in your eyes. Walk in darkness.</w:t>
      </w:r>
      <w:r w:rsidR="00704042">
        <w:rPr>
          <w:rFonts w:ascii="Times New Roman" w:hAnsi="Times New Roman" w:cs="Times New Roman"/>
          <w:sz w:val="26"/>
          <w:szCs w:val="26"/>
        </w:rPr>
        <w:t>’</w:t>
      </w:r>
      <w:r w:rsidR="0038580C" w:rsidRPr="00F36664">
        <w:rPr>
          <w:rFonts w:ascii="Times New Roman" w:hAnsi="Times New Roman" w:cs="Times New Roman"/>
          <w:sz w:val="26"/>
          <w:szCs w:val="26"/>
        </w:rPr>
        <w:t>”</w:t>
      </w:r>
      <w:r w:rsidR="00B42B98" w:rsidRPr="00F36664">
        <w:rPr>
          <w:rFonts w:ascii="Times New Roman" w:hAnsi="Times New Roman" w:cs="Times New Roman"/>
          <w:sz w:val="26"/>
          <w:szCs w:val="26"/>
        </w:rPr>
        <w:t xml:space="preserve"> Shamash is the sun god</w:t>
      </w:r>
      <w:r w:rsidR="00056730">
        <w:rPr>
          <w:rFonts w:ascii="Times New Roman" w:hAnsi="Times New Roman" w:cs="Times New Roman"/>
          <w:sz w:val="26"/>
          <w:szCs w:val="26"/>
        </w:rPr>
        <w:t>,</w:t>
      </w:r>
      <w:r w:rsidR="00B42B98" w:rsidRPr="00F36664">
        <w:rPr>
          <w:rFonts w:ascii="Times New Roman" w:hAnsi="Times New Roman" w:cs="Times New Roman"/>
          <w:sz w:val="26"/>
          <w:szCs w:val="26"/>
        </w:rPr>
        <w:t xml:space="preserve"> so you have a </w:t>
      </w:r>
      <w:r w:rsidR="00B42B98" w:rsidRPr="00F36664">
        <w:rPr>
          <w:rFonts w:ascii="Times New Roman" w:hAnsi="Times New Roman" w:cs="Times New Roman"/>
          <w:sz w:val="26"/>
          <w:szCs w:val="26"/>
        </w:rPr>
        <w:lastRenderedPageBreak/>
        <w:t xml:space="preserve">curse connected with the particular characteristic </w:t>
      </w:r>
      <w:r w:rsidR="00056730">
        <w:rPr>
          <w:rFonts w:ascii="Times New Roman" w:hAnsi="Times New Roman" w:cs="Times New Roman"/>
          <w:sz w:val="26"/>
          <w:szCs w:val="26"/>
        </w:rPr>
        <w:t xml:space="preserve">of </w:t>
      </w:r>
      <w:r w:rsidR="00B42B98" w:rsidRPr="00F36664">
        <w:rPr>
          <w:rFonts w:ascii="Times New Roman" w:hAnsi="Times New Roman" w:cs="Times New Roman"/>
          <w:sz w:val="26"/>
          <w:szCs w:val="26"/>
        </w:rPr>
        <w:t>the deity involved. So you have the wrath of many of these deities invoked on someone who has transgressed the stipulation. Then fifth</w:t>
      </w:r>
      <w:r w:rsidR="0038580C" w:rsidRPr="00F36664">
        <w:rPr>
          <w:rFonts w:ascii="Times New Roman" w:hAnsi="Times New Roman" w:cs="Times New Roman"/>
          <w:sz w:val="26"/>
          <w:szCs w:val="26"/>
        </w:rPr>
        <w:t>,</w:t>
      </w:r>
      <w:r w:rsidR="00B42B98" w:rsidRPr="00F36664">
        <w:rPr>
          <w:rFonts w:ascii="Times New Roman" w:hAnsi="Times New Roman" w:cs="Times New Roman"/>
          <w:sz w:val="26"/>
          <w:szCs w:val="26"/>
        </w:rPr>
        <w:t xml:space="preserve"> an oath of allegiance. The vassals in this section swear allegiance</w:t>
      </w:r>
      <w:r w:rsidR="0038580C" w:rsidRPr="00F36664">
        <w:rPr>
          <w:rFonts w:ascii="Times New Roman" w:hAnsi="Times New Roman" w:cs="Times New Roman"/>
          <w:sz w:val="26"/>
          <w:szCs w:val="26"/>
        </w:rPr>
        <w:t xml:space="preserve"> to </w:t>
      </w:r>
      <w:r w:rsidR="00704042" w:rsidRPr="00F36664">
        <w:rPr>
          <w:rFonts w:ascii="Times New Roman" w:eastAsiaTheme="minorEastAsia" w:hAnsi="Times New Roman" w:cs="Times New Roman"/>
          <w:sz w:val="26"/>
          <w:szCs w:val="26"/>
        </w:rPr>
        <w:t>E</w:t>
      </w:r>
      <w:r w:rsidR="00704042">
        <w:rPr>
          <w:rFonts w:ascii="Times New Roman" w:eastAsiaTheme="minorEastAsia" w:hAnsi="Times New Roman" w:cs="Times New Roman"/>
          <w:sz w:val="26"/>
          <w:szCs w:val="26"/>
        </w:rPr>
        <w:t>s</w:t>
      </w:r>
      <w:r w:rsidR="00704042" w:rsidRPr="00F36664">
        <w:rPr>
          <w:rFonts w:ascii="Times New Roman" w:eastAsiaTheme="minorEastAsia" w:hAnsi="Times New Roman" w:cs="Times New Roman"/>
          <w:sz w:val="26"/>
          <w:szCs w:val="26"/>
        </w:rPr>
        <w:t>a</w:t>
      </w:r>
      <w:r w:rsidR="00704042">
        <w:rPr>
          <w:rFonts w:ascii="Times New Roman" w:eastAsiaTheme="minorEastAsia" w:hAnsi="Times New Roman" w:cs="Times New Roman"/>
          <w:sz w:val="26"/>
          <w:szCs w:val="26"/>
        </w:rPr>
        <w:t>r</w:t>
      </w:r>
      <w:r w:rsidR="00704042" w:rsidRPr="00F36664">
        <w:rPr>
          <w:rFonts w:ascii="Times New Roman" w:eastAsiaTheme="minorEastAsia" w:hAnsi="Times New Roman" w:cs="Times New Roman"/>
          <w:sz w:val="26"/>
          <w:szCs w:val="26"/>
        </w:rPr>
        <w:t xml:space="preserve">haddon </w:t>
      </w:r>
      <w:r w:rsidR="0038580C" w:rsidRPr="00F36664">
        <w:rPr>
          <w:rFonts w:ascii="Times New Roman" w:hAnsi="Times New Roman" w:cs="Times New Roman"/>
          <w:sz w:val="26"/>
          <w:szCs w:val="26"/>
        </w:rPr>
        <w:t xml:space="preserve">and </w:t>
      </w:r>
      <w:r w:rsidR="00056730">
        <w:rPr>
          <w:rFonts w:ascii="Times New Roman" w:hAnsi="Times New Roman" w:cs="Times New Roman"/>
          <w:sz w:val="26"/>
          <w:szCs w:val="26"/>
        </w:rPr>
        <w:t xml:space="preserve">to </w:t>
      </w:r>
      <w:r w:rsidR="0038580C" w:rsidRPr="00F36664">
        <w:rPr>
          <w:rFonts w:ascii="Times New Roman" w:hAnsi="Times New Roman" w:cs="Times New Roman"/>
          <w:sz w:val="26"/>
          <w:szCs w:val="26"/>
        </w:rPr>
        <w:t xml:space="preserve">Ashurbanipal, </w:t>
      </w:r>
      <w:r w:rsidR="00B42B98" w:rsidRPr="00F36664">
        <w:rPr>
          <w:rFonts w:ascii="Times New Roman" w:hAnsi="Times New Roman" w:cs="Times New Roman"/>
          <w:sz w:val="26"/>
          <w:szCs w:val="26"/>
        </w:rPr>
        <w:t xml:space="preserve">and the language here switches to the first person </w:t>
      </w:r>
      <w:r w:rsidR="0038580C" w:rsidRPr="00F36664">
        <w:rPr>
          <w:rFonts w:ascii="Times New Roman" w:hAnsi="Times New Roman" w:cs="Times New Roman"/>
          <w:sz w:val="26"/>
          <w:szCs w:val="26"/>
        </w:rPr>
        <w:t>plural, which</w:t>
      </w:r>
      <w:r w:rsidR="00B42B98" w:rsidRPr="00F36664">
        <w:rPr>
          <w:rFonts w:ascii="Times New Roman" w:hAnsi="Times New Roman" w:cs="Times New Roman"/>
          <w:sz w:val="26"/>
          <w:szCs w:val="26"/>
        </w:rPr>
        <w:t xml:space="preserve"> indicates the document wa</w:t>
      </w:r>
      <w:r w:rsidR="0038580C" w:rsidRPr="00F36664">
        <w:rPr>
          <w:rFonts w:ascii="Times New Roman" w:hAnsi="Times New Roman" w:cs="Times New Roman"/>
          <w:sz w:val="26"/>
          <w:szCs w:val="26"/>
        </w:rPr>
        <w:t xml:space="preserve">s to be used in public ceremony in which people say, “We will do it.” </w:t>
      </w:r>
      <w:r w:rsidR="00704042">
        <w:rPr>
          <w:rFonts w:ascii="Times New Roman" w:hAnsi="Times New Roman" w:cs="Times New Roman"/>
          <w:sz w:val="26"/>
          <w:szCs w:val="26"/>
        </w:rPr>
        <w:br/>
        <w:t xml:space="preserve"> </w:t>
      </w:r>
      <w:r w:rsidR="00704042">
        <w:rPr>
          <w:rFonts w:ascii="Times New Roman" w:hAnsi="Times New Roman" w:cs="Times New Roman"/>
          <w:sz w:val="26"/>
          <w:szCs w:val="26"/>
        </w:rPr>
        <w:tab/>
      </w:r>
      <w:r w:rsidR="00B42B98" w:rsidRPr="00F36664">
        <w:rPr>
          <w:rFonts w:ascii="Times New Roman" w:hAnsi="Times New Roman" w:cs="Times New Roman"/>
          <w:sz w:val="26"/>
          <w:szCs w:val="26"/>
        </w:rPr>
        <w:t xml:space="preserve">Sixth, </w:t>
      </w:r>
      <w:r w:rsidR="00704042">
        <w:rPr>
          <w:rFonts w:ascii="Times New Roman" w:hAnsi="Times New Roman" w:cs="Times New Roman"/>
          <w:sz w:val="26"/>
          <w:szCs w:val="26"/>
        </w:rPr>
        <w:t xml:space="preserve">there are </w:t>
      </w:r>
      <w:r w:rsidR="00B42B98" w:rsidRPr="00F36664">
        <w:rPr>
          <w:rFonts w:ascii="Times New Roman" w:hAnsi="Times New Roman" w:cs="Times New Roman"/>
          <w:sz w:val="26"/>
          <w:szCs w:val="26"/>
        </w:rPr>
        <w:t>curses in the form of similes after the oath of allegiance</w:t>
      </w:r>
      <w:r w:rsidR="00704042">
        <w:rPr>
          <w:rFonts w:ascii="Times New Roman" w:hAnsi="Times New Roman" w:cs="Times New Roman"/>
          <w:sz w:val="26"/>
          <w:szCs w:val="26"/>
        </w:rPr>
        <w:t>. Y</w:t>
      </w:r>
      <w:r w:rsidR="00B42B98" w:rsidRPr="00F36664">
        <w:rPr>
          <w:rFonts w:ascii="Times New Roman" w:hAnsi="Times New Roman" w:cs="Times New Roman"/>
          <w:sz w:val="26"/>
          <w:szCs w:val="26"/>
        </w:rPr>
        <w:t xml:space="preserve">ou return to curses. </w:t>
      </w:r>
      <w:r w:rsidR="00704042">
        <w:rPr>
          <w:rFonts w:ascii="Times New Roman" w:hAnsi="Times New Roman" w:cs="Times New Roman"/>
          <w:sz w:val="26"/>
          <w:szCs w:val="26"/>
        </w:rPr>
        <w:t xml:space="preserve"> M</w:t>
      </w:r>
      <w:r w:rsidR="00B42B98" w:rsidRPr="00F36664">
        <w:rPr>
          <w:rFonts w:ascii="Times New Roman" w:hAnsi="Times New Roman" w:cs="Times New Roman"/>
          <w:sz w:val="26"/>
          <w:szCs w:val="26"/>
        </w:rPr>
        <w:t xml:space="preserve">ost of these are formulated in a style that uses similes from common observation. For example: </w:t>
      </w:r>
      <w:r w:rsidR="00704042">
        <w:rPr>
          <w:rFonts w:ascii="Times New Roman" w:hAnsi="Times New Roman" w:cs="Times New Roman"/>
          <w:sz w:val="26"/>
          <w:szCs w:val="26"/>
        </w:rPr>
        <w:t>“</w:t>
      </w:r>
      <w:r w:rsidR="00056730">
        <w:rPr>
          <w:rFonts w:ascii="Times New Roman" w:hAnsi="Times New Roman" w:cs="Times New Roman"/>
          <w:sz w:val="26"/>
          <w:szCs w:val="26"/>
        </w:rPr>
        <w:t>J</w:t>
      </w:r>
      <w:r w:rsidR="00B42B98" w:rsidRPr="00F36664">
        <w:rPr>
          <w:rFonts w:ascii="Times New Roman" w:hAnsi="Times New Roman" w:cs="Times New Roman"/>
          <w:sz w:val="26"/>
          <w:szCs w:val="26"/>
        </w:rPr>
        <w:t>ust as male and female kids and male and female lambs</w:t>
      </w:r>
      <w:r w:rsidR="00056730">
        <w:rPr>
          <w:rFonts w:ascii="Times New Roman" w:hAnsi="Times New Roman" w:cs="Times New Roman"/>
          <w:sz w:val="26"/>
          <w:szCs w:val="26"/>
        </w:rPr>
        <w:t>,</w:t>
      </w:r>
      <w:r w:rsidR="00B42B98" w:rsidRPr="00F36664">
        <w:rPr>
          <w:rFonts w:ascii="Times New Roman" w:hAnsi="Times New Roman" w:cs="Times New Roman"/>
          <w:sz w:val="26"/>
          <w:szCs w:val="26"/>
        </w:rPr>
        <w:t xml:space="preserve"> are slit open and their entrails rolled down over their feet</w:t>
      </w:r>
      <w:r w:rsidR="00704042">
        <w:rPr>
          <w:rFonts w:ascii="Times New Roman" w:hAnsi="Times New Roman" w:cs="Times New Roman"/>
          <w:sz w:val="26"/>
          <w:szCs w:val="26"/>
        </w:rPr>
        <w:t>,</w:t>
      </w:r>
      <w:r w:rsidR="00B42B98" w:rsidRPr="00F36664">
        <w:rPr>
          <w:rFonts w:ascii="Times New Roman" w:hAnsi="Times New Roman" w:cs="Times New Roman"/>
          <w:sz w:val="26"/>
          <w:szCs w:val="26"/>
        </w:rPr>
        <w:t xml:space="preserve"> so may the entrails of your sons and daughters roll down over your feet.</w:t>
      </w:r>
      <w:r w:rsidR="00704042">
        <w:rPr>
          <w:rFonts w:ascii="Times New Roman" w:hAnsi="Times New Roman" w:cs="Times New Roman"/>
          <w:sz w:val="26"/>
          <w:szCs w:val="26"/>
        </w:rPr>
        <w:t>”</w:t>
      </w:r>
      <w:r w:rsidR="00B42B98" w:rsidRPr="00F36664">
        <w:rPr>
          <w:rFonts w:ascii="Times New Roman" w:hAnsi="Times New Roman" w:cs="Times New Roman"/>
          <w:sz w:val="26"/>
          <w:szCs w:val="26"/>
        </w:rPr>
        <w:t xml:space="preserve"> </w:t>
      </w:r>
      <w:r w:rsidR="00704042">
        <w:rPr>
          <w:rFonts w:ascii="Times New Roman" w:hAnsi="Times New Roman" w:cs="Times New Roman"/>
          <w:sz w:val="26"/>
          <w:szCs w:val="26"/>
        </w:rPr>
        <w:t xml:space="preserve"> </w:t>
      </w:r>
      <w:r w:rsidR="00B42B98" w:rsidRPr="00F36664">
        <w:rPr>
          <w:rFonts w:ascii="Times New Roman" w:hAnsi="Times New Roman" w:cs="Times New Roman"/>
          <w:sz w:val="26"/>
          <w:szCs w:val="26"/>
        </w:rPr>
        <w:t>It’s a long section</w:t>
      </w:r>
      <w:r w:rsidR="0038580C" w:rsidRPr="00F36664">
        <w:rPr>
          <w:rFonts w:ascii="Times New Roman" w:hAnsi="Times New Roman" w:cs="Times New Roman"/>
          <w:sz w:val="26"/>
          <w:szCs w:val="26"/>
        </w:rPr>
        <w:t xml:space="preserve"> with similes of that sort</w:t>
      </w:r>
      <w:r w:rsidR="00056730">
        <w:rPr>
          <w:rFonts w:ascii="Times New Roman" w:hAnsi="Times New Roman" w:cs="Times New Roman"/>
          <w:sz w:val="26"/>
          <w:szCs w:val="26"/>
        </w:rPr>
        <w:t xml:space="preserve"> called “</w:t>
      </w:r>
      <w:r w:rsidR="0038580C" w:rsidRPr="00F36664">
        <w:rPr>
          <w:rFonts w:ascii="Times New Roman" w:hAnsi="Times New Roman" w:cs="Times New Roman"/>
          <w:sz w:val="26"/>
          <w:szCs w:val="26"/>
        </w:rPr>
        <w:t>curse</w:t>
      </w:r>
      <w:r w:rsidR="00B42B98" w:rsidRPr="00F36664">
        <w:rPr>
          <w:rFonts w:ascii="Times New Roman" w:hAnsi="Times New Roman" w:cs="Times New Roman"/>
          <w:sz w:val="26"/>
          <w:szCs w:val="26"/>
        </w:rPr>
        <w:t xml:space="preserve"> similes.</w:t>
      </w:r>
      <w:r w:rsidR="00056730">
        <w:rPr>
          <w:rFonts w:ascii="Times New Roman" w:hAnsi="Times New Roman" w:cs="Times New Roman"/>
          <w:sz w:val="26"/>
          <w:szCs w:val="26"/>
        </w:rPr>
        <w:t>”</w:t>
      </w:r>
      <w:r w:rsidR="00B42B98" w:rsidRPr="00F36664">
        <w:rPr>
          <w:rFonts w:ascii="Times New Roman" w:hAnsi="Times New Roman" w:cs="Times New Roman"/>
          <w:sz w:val="26"/>
          <w:szCs w:val="26"/>
        </w:rPr>
        <w:t xml:space="preserve"> </w:t>
      </w:r>
      <w:r w:rsidR="00704042">
        <w:rPr>
          <w:rFonts w:ascii="Times New Roman" w:hAnsi="Times New Roman" w:cs="Times New Roman"/>
          <w:sz w:val="26"/>
          <w:szCs w:val="26"/>
        </w:rPr>
        <w:t xml:space="preserve">D. J. </w:t>
      </w:r>
      <w:r w:rsidR="00B42B98" w:rsidRPr="00F36664">
        <w:rPr>
          <w:rFonts w:ascii="Times New Roman" w:hAnsi="Times New Roman" w:cs="Times New Roman"/>
          <w:sz w:val="26"/>
          <w:szCs w:val="26"/>
        </w:rPr>
        <w:t>Wisemen suggest that a number of them</w:t>
      </w:r>
      <w:r w:rsidR="00056730">
        <w:rPr>
          <w:rFonts w:ascii="Times New Roman" w:hAnsi="Times New Roman" w:cs="Times New Roman"/>
          <w:sz w:val="26"/>
          <w:szCs w:val="26"/>
        </w:rPr>
        <w:t>,</w:t>
      </w:r>
      <w:r w:rsidR="00B42B98" w:rsidRPr="00F36664">
        <w:rPr>
          <w:rFonts w:ascii="Times New Roman" w:hAnsi="Times New Roman" w:cs="Times New Roman"/>
          <w:sz w:val="26"/>
          <w:szCs w:val="26"/>
        </w:rPr>
        <w:t xml:space="preserve"> if not all of them</w:t>
      </w:r>
      <w:r w:rsidR="00056730">
        <w:rPr>
          <w:rFonts w:ascii="Times New Roman" w:hAnsi="Times New Roman" w:cs="Times New Roman"/>
          <w:sz w:val="26"/>
          <w:szCs w:val="26"/>
        </w:rPr>
        <w:t>,</w:t>
      </w:r>
      <w:r w:rsidR="00B42B98" w:rsidRPr="00F36664">
        <w:rPr>
          <w:rFonts w:ascii="Times New Roman" w:hAnsi="Times New Roman" w:cs="Times New Roman"/>
          <w:sz w:val="26"/>
          <w:szCs w:val="26"/>
        </w:rPr>
        <w:t xml:space="preserve"> may have been demonstrated before the people to vividly illustrate the</w:t>
      </w:r>
      <w:r w:rsidR="0038580C" w:rsidRPr="00F36664">
        <w:rPr>
          <w:rFonts w:ascii="Times New Roman" w:hAnsi="Times New Roman" w:cs="Times New Roman"/>
          <w:sz w:val="26"/>
          <w:szCs w:val="26"/>
        </w:rPr>
        <w:t xml:space="preserve"> results of the</w:t>
      </w:r>
      <w:r w:rsidR="00B42B98" w:rsidRPr="00F36664">
        <w:rPr>
          <w:rFonts w:ascii="Times New Roman" w:hAnsi="Times New Roman" w:cs="Times New Roman"/>
          <w:sz w:val="26"/>
          <w:szCs w:val="26"/>
        </w:rPr>
        <w:t xml:space="preserve"> breaking of the treaty</w:t>
      </w:r>
      <w:r w:rsidR="00704042">
        <w:rPr>
          <w:rFonts w:ascii="Times New Roman" w:hAnsi="Times New Roman" w:cs="Times New Roman"/>
          <w:sz w:val="26"/>
          <w:szCs w:val="26"/>
        </w:rPr>
        <w:t>. I</w:t>
      </w:r>
      <w:r w:rsidR="00B42B98" w:rsidRPr="00F36664">
        <w:rPr>
          <w:rFonts w:ascii="Times New Roman" w:hAnsi="Times New Roman" w:cs="Times New Roman"/>
          <w:sz w:val="26"/>
          <w:szCs w:val="26"/>
        </w:rPr>
        <w:t>n other words</w:t>
      </w:r>
      <w:r w:rsidR="00704042">
        <w:rPr>
          <w:rFonts w:ascii="Times New Roman" w:hAnsi="Times New Roman" w:cs="Times New Roman"/>
          <w:sz w:val="26"/>
          <w:szCs w:val="26"/>
        </w:rPr>
        <w:t>,</w:t>
      </w:r>
      <w:r w:rsidR="00B42B98" w:rsidRPr="00F36664">
        <w:rPr>
          <w:rFonts w:ascii="Times New Roman" w:hAnsi="Times New Roman" w:cs="Times New Roman"/>
          <w:sz w:val="26"/>
          <w:szCs w:val="26"/>
        </w:rPr>
        <w:t xml:space="preserve"> maybe pieces of </w:t>
      </w:r>
      <w:r w:rsidR="0038580C" w:rsidRPr="00F36664">
        <w:rPr>
          <w:rFonts w:ascii="Times New Roman" w:hAnsi="Times New Roman" w:cs="Times New Roman"/>
          <w:sz w:val="26"/>
          <w:szCs w:val="26"/>
        </w:rPr>
        <w:t xml:space="preserve">the entrails of male and female kids </w:t>
      </w:r>
      <w:r w:rsidR="00B42B98" w:rsidRPr="00F36664">
        <w:rPr>
          <w:rFonts w:ascii="Times New Roman" w:hAnsi="Times New Roman" w:cs="Times New Roman"/>
          <w:sz w:val="26"/>
          <w:szCs w:val="26"/>
        </w:rPr>
        <w:t>rolling down over their feet. They may have sliced some of these animals open to demonstrate and show what will happen to you. You almost have to read this to get the picture. For example</w:t>
      </w:r>
      <w:r w:rsidR="00704042">
        <w:rPr>
          <w:rFonts w:ascii="Times New Roman" w:hAnsi="Times New Roman" w:cs="Times New Roman"/>
          <w:sz w:val="26"/>
          <w:szCs w:val="26"/>
        </w:rPr>
        <w:t>,</w:t>
      </w:r>
      <w:r w:rsidR="00B42B98" w:rsidRPr="00F36664">
        <w:rPr>
          <w:rFonts w:ascii="Times New Roman" w:hAnsi="Times New Roman" w:cs="Times New Roman"/>
          <w:sz w:val="26"/>
          <w:szCs w:val="26"/>
        </w:rPr>
        <w:t xml:space="preserve"> </w:t>
      </w:r>
      <w:r w:rsidR="00704042">
        <w:rPr>
          <w:rFonts w:ascii="Times New Roman" w:hAnsi="Times New Roman" w:cs="Times New Roman"/>
          <w:sz w:val="26"/>
          <w:szCs w:val="26"/>
        </w:rPr>
        <w:t>“</w:t>
      </w:r>
      <w:r w:rsidR="00056730">
        <w:rPr>
          <w:rFonts w:ascii="Times New Roman" w:hAnsi="Times New Roman" w:cs="Times New Roman"/>
          <w:sz w:val="26"/>
          <w:szCs w:val="26"/>
        </w:rPr>
        <w:t>J</w:t>
      </w:r>
      <w:r w:rsidR="00B42B98" w:rsidRPr="00F36664">
        <w:rPr>
          <w:rFonts w:ascii="Times New Roman" w:hAnsi="Times New Roman" w:cs="Times New Roman"/>
          <w:sz w:val="26"/>
          <w:szCs w:val="26"/>
        </w:rPr>
        <w:t>ust as rain does not fall from a brazen heaven</w:t>
      </w:r>
      <w:r w:rsidR="00704042">
        <w:rPr>
          <w:rFonts w:ascii="Times New Roman" w:hAnsi="Times New Roman" w:cs="Times New Roman"/>
          <w:sz w:val="26"/>
          <w:szCs w:val="26"/>
        </w:rPr>
        <w:t>,</w:t>
      </w:r>
      <w:r w:rsidR="00B42B98" w:rsidRPr="00F36664">
        <w:rPr>
          <w:rFonts w:ascii="Times New Roman" w:hAnsi="Times New Roman" w:cs="Times New Roman"/>
          <w:sz w:val="26"/>
          <w:szCs w:val="26"/>
        </w:rPr>
        <w:t xml:space="preserve"> so may rain and dew not come upon your fields and meadows. May it rain burning coals instead of dew on your land. Just as a starving ew</w:t>
      </w:r>
      <w:r w:rsidR="00704042">
        <w:rPr>
          <w:rFonts w:ascii="Times New Roman" w:hAnsi="Times New Roman" w:cs="Times New Roman"/>
          <w:sz w:val="26"/>
          <w:szCs w:val="26"/>
        </w:rPr>
        <w:t>e</w:t>
      </w:r>
      <w:r w:rsidR="00B42B98" w:rsidRPr="00F36664">
        <w:rPr>
          <w:rFonts w:ascii="Times New Roman" w:hAnsi="Times New Roman" w:cs="Times New Roman"/>
          <w:sz w:val="26"/>
          <w:szCs w:val="26"/>
        </w:rPr>
        <w:t xml:space="preserve"> puts the flesh of her young in her mouth</w:t>
      </w:r>
      <w:r w:rsidR="00704042">
        <w:rPr>
          <w:rFonts w:ascii="Times New Roman" w:hAnsi="Times New Roman" w:cs="Times New Roman"/>
          <w:sz w:val="26"/>
          <w:szCs w:val="26"/>
        </w:rPr>
        <w:t>,</w:t>
      </w:r>
      <w:r w:rsidR="00B42B98" w:rsidRPr="00F36664">
        <w:rPr>
          <w:rFonts w:ascii="Times New Roman" w:hAnsi="Times New Roman" w:cs="Times New Roman"/>
          <w:sz w:val="26"/>
          <w:szCs w:val="26"/>
        </w:rPr>
        <w:t xml:space="preserve"> even so may you feed your hunger with the flesh of your brothers and your sons</w:t>
      </w:r>
      <w:r w:rsidR="00704042">
        <w:rPr>
          <w:rFonts w:ascii="Times New Roman" w:hAnsi="Times New Roman" w:cs="Times New Roman"/>
          <w:sz w:val="26"/>
          <w:szCs w:val="26"/>
        </w:rPr>
        <w:t>,</w:t>
      </w:r>
      <w:r w:rsidR="00B42B98" w:rsidRPr="00F36664">
        <w:rPr>
          <w:rFonts w:ascii="Times New Roman" w:hAnsi="Times New Roman" w:cs="Times New Roman"/>
          <w:sz w:val="26"/>
          <w:szCs w:val="26"/>
        </w:rPr>
        <w:t xml:space="preserve"> your daughters. Just as a snake and a mongoose do not enter and lie down together in the same hole and think only of cutting each other’s legs off</w:t>
      </w:r>
      <w:r w:rsidR="00056730">
        <w:rPr>
          <w:rFonts w:ascii="Times New Roman" w:hAnsi="Times New Roman" w:cs="Times New Roman"/>
          <w:sz w:val="26"/>
          <w:szCs w:val="26"/>
        </w:rPr>
        <w:t>, s</w:t>
      </w:r>
      <w:r w:rsidR="00B42B98" w:rsidRPr="00F36664">
        <w:rPr>
          <w:rFonts w:ascii="Times New Roman" w:hAnsi="Times New Roman" w:cs="Times New Roman"/>
          <w:sz w:val="26"/>
          <w:szCs w:val="26"/>
        </w:rPr>
        <w:t xml:space="preserve">o may you and your women folk not enter the same room </w:t>
      </w:r>
      <w:r w:rsidR="00704042">
        <w:rPr>
          <w:rFonts w:ascii="Times New Roman" w:hAnsi="Times New Roman" w:cs="Times New Roman"/>
          <w:sz w:val="26"/>
          <w:szCs w:val="26"/>
        </w:rPr>
        <w:t xml:space="preserve">without </w:t>
      </w:r>
      <w:r w:rsidR="00B42B98" w:rsidRPr="00F36664">
        <w:rPr>
          <w:rFonts w:ascii="Times New Roman" w:hAnsi="Times New Roman" w:cs="Times New Roman"/>
          <w:sz w:val="26"/>
          <w:szCs w:val="26"/>
        </w:rPr>
        <w:t>think</w:t>
      </w:r>
      <w:r w:rsidR="00704042">
        <w:rPr>
          <w:rFonts w:ascii="Times New Roman" w:hAnsi="Times New Roman" w:cs="Times New Roman"/>
          <w:sz w:val="26"/>
          <w:szCs w:val="26"/>
        </w:rPr>
        <w:t>ing</w:t>
      </w:r>
      <w:r w:rsidR="00B42B98" w:rsidRPr="00F36664">
        <w:rPr>
          <w:rFonts w:ascii="Times New Roman" w:hAnsi="Times New Roman" w:cs="Times New Roman"/>
          <w:sz w:val="26"/>
          <w:szCs w:val="26"/>
        </w:rPr>
        <w:t xml:space="preserve"> about cutting off each other’s lives.</w:t>
      </w:r>
      <w:r w:rsidR="00704042">
        <w:rPr>
          <w:rFonts w:ascii="Times New Roman" w:hAnsi="Times New Roman" w:cs="Times New Roman"/>
          <w:sz w:val="26"/>
          <w:szCs w:val="26"/>
        </w:rPr>
        <w:t>”</w:t>
      </w:r>
      <w:r w:rsidR="00B42B98" w:rsidRPr="00F36664">
        <w:rPr>
          <w:rFonts w:ascii="Times New Roman" w:hAnsi="Times New Roman" w:cs="Times New Roman"/>
          <w:sz w:val="26"/>
          <w:szCs w:val="26"/>
        </w:rPr>
        <w:t xml:space="preserve"> After that section the treaty ends rather abruptly with the date and a brief statement of the treat</w:t>
      </w:r>
      <w:r w:rsidR="00056730">
        <w:rPr>
          <w:rFonts w:ascii="Times New Roman" w:hAnsi="Times New Roman" w:cs="Times New Roman"/>
          <w:sz w:val="26"/>
          <w:szCs w:val="26"/>
        </w:rPr>
        <w:t>y’</w:t>
      </w:r>
      <w:r w:rsidR="00B42B98" w:rsidRPr="00F36664">
        <w:rPr>
          <w:rFonts w:ascii="Times New Roman" w:hAnsi="Times New Roman" w:cs="Times New Roman"/>
          <w:sz w:val="26"/>
          <w:szCs w:val="26"/>
        </w:rPr>
        <w:t>s concerns</w:t>
      </w:r>
      <w:r w:rsidR="00056730">
        <w:rPr>
          <w:rFonts w:ascii="Times New Roman" w:hAnsi="Times New Roman" w:cs="Times New Roman"/>
          <w:sz w:val="26"/>
          <w:szCs w:val="26"/>
        </w:rPr>
        <w:t>,</w:t>
      </w:r>
      <w:r w:rsidR="00B42B98" w:rsidRPr="00F36664">
        <w:rPr>
          <w:rFonts w:ascii="Times New Roman" w:hAnsi="Times New Roman" w:cs="Times New Roman"/>
          <w:sz w:val="26"/>
          <w:szCs w:val="26"/>
        </w:rPr>
        <w:t xml:space="preserve"> and that is Ashurbanipal being appointed crown</w:t>
      </w:r>
      <w:r w:rsidR="0038580C" w:rsidRPr="00F36664">
        <w:rPr>
          <w:rFonts w:ascii="Times New Roman" w:hAnsi="Times New Roman" w:cs="Times New Roman"/>
          <w:sz w:val="26"/>
          <w:szCs w:val="26"/>
        </w:rPr>
        <w:t xml:space="preserve">ed prince and successor then to </w:t>
      </w:r>
      <w:r w:rsidR="00704042" w:rsidRPr="00F36664">
        <w:rPr>
          <w:rFonts w:ascii="Times New Roman" w:eastAsiaTheme="minorEastAsia" w:hAnsi="Times New Roman" w:cs="Times New Roman"/>
          <w:sz w:val="26"/>
          <w:szCs w:val="26"/>
        </w:rPr>
        <w:t>E</w:t>
      </w:r>
      <w:r w:rsidR="00704042">
        <w:rPr>
          <w:rFonts w:ascii="Times New Roman" w:eastAsiaTheme="minorEastAsia" w:hAnsi="Times New Roman" w:cs="Times New Roman"/>
          <w:sz w:val="26"/>
          <w:szCs w:val="26"/>
        </w:rPr>
        <w:t>s</w:t>
      </w:r>
      <w:r w:rsidR="00704042" w:rsidRPr="00F36664">
        <w:rPr>
          <w:rFonts w:ascii="Times New Roman" w:eastAsiaTheme="minorEastAsia" w:hAnsi="Times New Roman" w:cs="Times New Roman"/>
          <w:sz w:val="26"/>
          <w:szCs w:val="26"/>
        </w:rPr>
        <w:t>a</w:t>
      </w:r>
      <w:r w:rsidR="00704042">
        <w:rPr>
          <w:rFonts w:ascii="Times New Roman" w:eastAsiaTheme="minorEastAsia" w:hAnsi="Times New Roman" w:cs="Times New Roman"/>
          <w:sz w:val="26"/>
          <w:szCs w:val="26"/>
        </w:rPr>
        <w:t>r</w:t>
      </w:r>
      <w:r w:rsidR="00704042" w:rsidRPr="00F36664">
        <w:rPr>
          <w:rFonts w:ascii="Times New Roman" w:eastAsiaTheme="minorEastAsia" w:hAnsi="Times New Roman" w:cs="Times New Roman"/>
          <w:sz w:val="26"/>
          <w:szCs w:val="26"/>
        </w:rPr>
        <w:t>haddon</w:t>
      </w:r>
      <w:r w:rsidR="0038580C" w:rsidRPr="00F36664">
        <w:rPr>
          <w:rFonts w:ascii="Times New Roman" w:hAnsi="Times New Roman" w:cs="Times New Roman"/>
          <w:sz w:val="26"/>
          <w:szCs w:val="26"/>
        </w:rPr>
        <w:t>. T</w:t>
      </w:r>
      <w:r w:rsidR="00B42B98" w:rsidRPr="00F36664">
        <w:rPr>
          <w:rFonts w:ascii="Times New Roman" w:hAnsi="Times New Roman" w:cs="Times New Roman"/>
          <w:sz w:val="26"/>
          <w:szCs w:val="26"/>
        </w:rPr>
        <w:t xml:space="preserve">hat’s a brief survey of the form. </w:t>
      </w:r>
      <w:r w:rsidR="00284B6C">
        <w:rPr>
          <w:rFonts w:ascii="Times New Roman" w:hAnsi="Times New Roman" w:cs="Times New Roman"/>
          <w:sz w:val="26"/>
          <w:szCs w:val="26"/>
        </w:rPr>
        <w:br/>
      </w:r>
      <w:r w:rsidR="00284B6C">
        <w:rPr>
          <w:rFonts w:ascii="Times New Roman" w:hAnsi="Times New Roman" w:cs="Times New Roman"/>
          <w:sz w:val="26"/>
          <w:szCs w:val="26"/>
        </w:rPr>
        <w:br/>
        <w:t xml:space="preserve">3.  The Absence of the Historical Prologue </w:t>
      </w:r>
      <w:r w:rsidR="00196399">
        <w:rPr>
          <w:rFonts w:ascii="Times New Roman" w:hAnsi="Times New Roman" w:cs="Times New Roman"/>
          <w:sz w:val="26"/>
          <w:szCs w:val="26"/>
        </w:rPr>
        <w:br/>
        <w:t xml:space="preserve"> </w:t>
      </w:r>
      <w:r w:rsidR="00196399">
        <w:rPr>
          <w:rFonts w:ascii="Times New Roman" w:hAnsi="Times New Roman" w:cs="Times New Roman"/>
          <w:sz w:val="26"/>
          <w:szCs w:val="26"/>
        </w:rPr>
        <w:tab/>
      </w:r>
      <w:r w:rsidR="00B42B98" w:rsidRPr="00F36664">
        <w:rPr>
          <w:rFonts w:ascii="Times New Roman" w:hAnsi="Times New Roman" w:cs="Times New Roman"/>
          <w:sz w:val="26"/>
          <w:szCs w:val="26"/>
        </w:rPr>
        <w:t xml:space="preserve">Number </w:t>
      </w:r>
      <w:r w:rsidR="00704042">
        <w:rPr>
          <w:rFonts w:ascii="Times New Roman" w:hAnsi="Times New Roman" w:cs="Times New Roman"/>
          <w:sz w:val="26"/>
          <w:szCs w:val="26"/>
        </w:rPr>
        <w:t>three</w:t>
      </w:r>
      <w:r w:rsidR="00B42B98" w:rsidRPr="00F36664">
        <w:rPr>
          <w:rFonts w:ascii="Times New Roman" w:hAnsi="Times New Roman" w:cs="Times New Roman"/>
          <w:sz w:val="26"/>
          <w:szCs w:val="26"/>
        </w:rPr>
        <w:t xml:space="preserve"> </w:t>
      </w:r>
      <w:r w:rsidR="00056730">
        <w:rPr>
          <w:rFonts w:ascii="Times New Roman" w:hAnsi="Times New Roman" w:cs="Times New Roman"/>
          <w:sz w:val="26"/>
          <w:szCs w:val="26"/>
        </w:rPr>
        <w:t xml:space="preserve">of the outline </w:t>
      </w:r>
      <w:r w:rsidR="0038580C" w:rsidRPr="00F36664">
        <w:rPr>
          <w:rFonts w:ascii="Times New Roman" w:hAnsi="Times New Roman" w:cs="Times New Roman"/>
          <w:sz w:val="26"/>
          <w:szCs w:val="26"/>
        </w:rPr>
        <w:t xml:space="preserve">begins to draw some contrasts and </w:t>
      </w:r>
      <w:r w:rsidR="00B42B98" w:rsidRPr="00F36664">
        <w:rPr>
          <w:rFonts w:ascii="Times New Roman" w:hAnsi="Times New Roman" w:cs="Times New Roman"/>
          <w:sz w:val="26"/>
          <w:szCs w:val="26"/>
        </w:rPr>
        <w:t xml:space="preserve">the differences </w:t>
      </w:r>
      <w:r w:rsidR="00B42B98" w:rsidRPr="00F36664">
        <w:rPr>
          <w:rFonts w:ascii="Times New Roman" w:hAnsi="Times New Roman" w:cs="Times New Roman"/>
          <w:sz w:val="26"/>
          <w:szCs w:val="26"/>
        </w:rPr>
        <w:lastRenderedPageBreak/>
        <w:t xml:space="preserve">between the Assyrian treaty pact and the Hittite. Number </w:t>
      </w:r>
      <w:r w:rsidR="00704042">
        <w:rPr>
          <w:rFonts w:ascii="Times New Roman" w:hAnsi="Times New Roman" w:cs="Times New Roman"/>
          <w:sz w:val="26"/>
          <w:szCs w:val="26"/>
        </w:rPr>
        <w:t>3</w:t>
      </w:r>
      <w:r w:rsidR="00B42B98" w:rsidRPr="00F36664">
        <w:rPr>
          <w:rFonts w:ascii="Times New Roman" w:hAnsi="Times New Roman" w:cs="Times New Roman"/>
          <w:sz w:val="26"/>
          <w:szCs w:val="26"/>
        </w:rPr>
        <w:t xml:space="preserve"> </w:t>
      </w:r>
      <w:r w:rsidR="00056730">
        <w:rPr>
          <w:rFonts w:ascii="Times New Roman" w:hAnsi="Times New Roman" w:cs="Times New Roman"/>
          <w:sz w:val="26"/>
          <w:szCs w:val="26"/>
        </w:rPr>
        <w:t>i</w:t>
      </w:r>
      <w:r w:rsidR="00B42B98" w:rsidRPr="00F36664">
        <w:rPr>
          <w:rFonts w:ascii="Times New Roman" w:hAnsi="Times New Roman" w:cs="Times New Roman"/>
          <w:sz w:val="26"/>
          <w:szCs w:val="26"/>
        </w:rPr>
        <w:t>s</w:t>
      </w:r>
      <w:r w:rsidR="00704042">
        <w:rPr>
          <w:rFonts w:ascii="Times New Roman" w:hAnsi="Times New Roman" w:cs="Times New Roman"/>
          <w:sz w:val="26"/>
          <w:szCs w:val="26"/>
        </w:rPr>
        <w:t>: “The</w:t>
      </w:r>
      <w:r w:rsidR="00B42B98" w:rsidRPr="00F36664">
        <w:rPr>
          <w:rFonts w:ascii="Times New Roman" w:hAnsi="Times New Roman" w:cs="Times New Roman"/>
          <w:sz w:val="26"/>
          <w:szCs w:val="26"/>
        </w:rPr>
        <w:t xml:space="preserve"> </w:t>
      </w:r>
      <w:r w:rsidR="00056730">
        <w:rPr>
          <w:rFonts w:ascii="Times New Roman" w:hAnsi="Times New Roman" w:cs="Times New Roman"/>
          <w:sz w:val="26"/>
          <w:szCs w:val="26"/>
        </w:rPr>
        <w:t>A</w:t>
      </w:r>
      <w:r w:rsidR="00B42B98" w:rsidRPr="00F36664">
        <w:rPr>
          <w:rFonts w:ascii="Times New Roman" w:hAnsi="Times New Roman" w:cs="Times New Roman"/>
          <w:sz w:val="26"/>
          <w:szCs w:val="26"/>
        </w:rPr>
        <w:t>bs</w:t>
      </w:r>
      <w:r w:rsidR="0038580C" w:rsidRPr="00F36664">
        <w:rPr>
          <w:rFonts w:ascii="Times New Roman" w:hAnsi="Times New Roman" w:cs="Times New Roman"/>
          <w:sz w:val="26"/>
          <w:szCs w:val="26"/>
        </w:rPr>
        <w:t xml:space="preserve">ence of the </w:t>
      </w:r>
      <w:r w:rsidR="00056730">
        <w:rPr>
          <w:rFonts w:ascii="Times New Roman" w:hAnsi="Times New Roman" w:cs="Times New Roman"/>
          <w:sz w:val="26"/>
          <w:szCs w:val="26"/>
        </w:rPr>
        <w:t>H</w:t>
      </w:r>
      <w:r w:rsidR="0038580C" w:rsidRPr="00F36664">
        <w:rPr>
          <w:rFonts w:ascii="Times New Roman" w:hAnsi="Times New Roman" w:cs="Times New Roman"/>
          <w:sz w:val="26"/>
          <w:szCs w:val="26"/>
        </w:rPr>
        <w:t xml:space="preserve">istorical </w:t>
      </w:r>
      <w:r w:rsidR="00056730">
        <w:rPr>
          <w:rFonts w:ascii="Times New Roman" w:hAnsi="Times New Roman" w:cs="Times New Roman"/>
          <w:sz w:val="26"/>
          <w:szCs w:val="26"/>
        </w:rPr>
        <w:t>P</w:t>
      </w:r>
      <w:r w:rsidR="0038580C" w:rsidRPr="00F36664">
        <w:rPr>
          <w:rFonts w:ascii="Times New Roman" w:hAnsi="Times New Roman" w:cs="Times New Roman"/>
          <w:sz w:val="26"/>
          <w:szCs w:val="26"/>
        </w:rPr>
        <w:t>rologue.</w:t>
      </w:r>
      <w:r w:rsidR="00704042">
        <w:rPr>
          <w:rFonts w:ascii="Times New Roman" w:hAnsi="Times New Roman" w:cs="Times New Roman"/>
          <w:sz w:val="26"/>
          <w:szCs w:val="26"/>
        </w:rPr>
        <w:t>”</w:t>
      </w:r>
      <w:r w:rsidR="0038580C" w:rsidRPr="00F36664">
        <w:rPr>
          <w:rFonts w:ascii="Times New Roman" w:hAnsi="Times New Roman" w:cs="Times New Roman"/>
          <w:sz w:val="26"/>
          <w:szCs w:val="26"/>
        </w:rPr>
        <w:t xml:space="preserve"> As</w:t>
      </w:r>
      <w:r w:rsidR="00B42B98" w:rsidRPr="00F36664">
        <w:rPr>
          <w:rFonts w:ascii="Times New Roman" w:hAnsi="Times New Roman" w:cs="Times New Roman"/>
          <w:sz w:val="26"/>
          <w:szCs w:val="26"/>
        </w:rPr>
        <w:t xml:space="preserve"> we noted earlier</w:t>
      </w:r>
      <w:r w:rsidR="00056730">
        <w:rPr>
          <w:rFonts w:ascii="Times New Roman" w:hAnsi="Times New Roman" w:cs="Times New Roman"/>
          <w:sz w:val="26"/>
          <w:szCs w:val="26"/>
        </w:rPr>
        <w:t>,</w:t>
      </w:r>
      <w:r w:rsidR="00B42B98" w:rsidRPr="00F36664">
        <w:rPr>
          <w:rFonts w:ascii="Times New Roman" w:hAnsi="Times New Roman" w:cs="Times New Roman"/>
          <w:sz w:val="26"/>
          <w:szCs w:val="26"/>
        </w:rPr>
        <w:t xml:space="preserve"> the Hittite treaties have a rather consistent form with little deviation. The most striking contrast between the Hittite treaties and the Assyrian is that second section of the Hittite treaty form is not found in the Assyrian tre</w:t>
      </w:r>
      <w:r w:rsidR="0038580C" w:rsidRPr="00F36664">
        <w:rPr>
          <w:rFonts w:ascii="Times New Roman" w:hAnsi="Times New Roman" w:cs="Times New Roman"/>
          <w:sz w:val="26"/>
          <w:szCs w:val="26"/>
        </w:rPr>
        <w:t>aty</w:t>
      </w:r>
      <w:r w:rsidR="00056730">
        <w:rPr>
          <w:rFonts w:ascii="Times New Roman" w:hAnsi="Times New Roman" w:cs="Times New Roman"/>
          <w:sz w:val="26"/>
          <w:szCs w:val="26"/>
        </w:rPr>
        <w:t xml:space="preserve"> form</w:t>
      </w:r>
      <w:r w:rsidR="0038580C" w:rsidRPr="00F36664">
        <w:rPr>
          <w:rFonts w:ascii="Times New Roman" w:hAnsi="Times New Roman" w:cs="Times New Roman"/>
          <w:sz w:val="26"/>
          <w:szCs w:val="26"/>
        </w:rPr>
        <w:t>. Remember the Hittite treaties went like this</w:t>
      </w:r>
      <w:r w:rsidR="00056730">
        <w:rPr>
          <w:rFonts w:ascii="Times New Roman" w:hAnsi="Times New Roman" w:cs="Times New Roman"/>
          <w:sz w:val="26"/>
          <w:szCs w:val="26"/>
        </w:rPr>
        <w:t>:</w:t>
      </w:r>
      <w:r w:rsidR="0038580C" w:rsidRPr="00F36664">
        <w:rPr>
          <w:rFonts w:ascii="Times New Roman" w:hAnsi="Times New Roman" w:cs="Times New Roman"/>
          <w:sz w:val="26"/>
          <w:szCs w:val="26"/>
        </w:rPr>
        <w:t xml:space="preserve"> preamble</w:t>
      </w:r>
      <w:r w:rsidR="00704042">
        <w:rPr>
          <w:rFonts w:ascii="Times New Roman" w:hAnsi="Times New Roman" w:cs="Times New Roman"/>
          <w:sz w:val="26"/>
          <w:szCs w:val="26"/>
        </w:rPr>
        <w:t xml:space="preserve">, historical prologue, </w:t>
      </w:r>
      <w:r w:rsidR="0038580C" w:rsidRPr="00F36664">
        <w:rPr>
          <w:rFonts w:ascii="Times New Roman" w:hAnsi="Times New Roman" w:cs="Times New Roman"/>
          <w:sz w:val="26"/>
          <w:szCs w:val="26"/>
        </w:rPr>
        <w:t>stipulation</w:t>
      </w:r>
      <w:r w:rsidR="00704042">
        <w:rPr>
          <w:rFonts w:ascii="Times New Roman" w:hAnsi="Times New Roman" w:cs="Times New Roman"/>
          <w:sz w:val="26"/>
          <w:szCs w:val="26"/>
        </w:rPr>
        <w:t>s</w:t>
      </w:r>
      <w:r w:rsidR="00056730">
        <w:rPr>
          <w:rFonts w:ascii="Times New Roman" w:hAnsi="Times New Roman" w:cs="Times New Roman"/>
          <w:sz w:val="26"/>
          <w:szCs w:val="26"/>
        </w:rPr>
        <w:t>--</w:t>
      </w:r>
      <w:r w:rsidR="0038580C" w:rsidRPr="00F36664">
        <w:rPr>
          <w:rFonts w:ascii="Times New Roman" w:hAnsi="Times New Roman" w:cs="Times New Roman"/>
          <w:sz w:val="26"/>
          <w:szCs w:val="26"/>
        </w:rPr>
        <w:t>basically detailing curses</w:t>
      </w:r>
      <w:r w:rsidR="00056730">
        <w:rPr>
          <w:rFonts w:ascii="Times New Roman" w:hAnsi="Times New Roman" w:cs="Times New Roman"/>
          <w:sz w:val="26"/>
          <w:szCs w:val="26"/>
        </w:rPr>
        <w:t>,</w:t>
      </w:r>
      <w:r w:rsidR="0038580C" w:rsidRPr="00F36664">
        <w:rPr>
          <w:rFonts w:ascii="Times New Roman" w:hAnsi="Times New Roman" w:cs="Times New Roman"/>
          <w:sz w:val="26"/>
          <w:szCs w:val="26"/>
        </w:rPr>
        <w:t xml:space="preserve"> witnesses</w:t>
      </w:r>
      <w:r w:rsidR="00056730">
        <w:rPr>
          <w:rFonts w:ascii="Times New Roman" w:hAnsi="Times New Roman" w:cs="Times New Roman"/>
          <w:sz w:val="26"/>
          <w:szCs w:val="26"/>
        </w:rPr>
        <w:t>,</w:t>
      </w:r>
      <w:r w:rsidR="0038580C" w:rsidRPr="00F36664">
        <w:rPr>
          <w:rFonts w:ascii="Times New Roman" w:hAnsi="Times New Roman" w:cs="Times New Roman"/>
          <w:sz w:val="26"/>
          <w:szCs w:val="26"/>
        </w:rPr>
        <w:t xml:space="preserve"> and blessings. The</w:t>
      </w:r>
      <w:r w:rsidR="00B42B98" w:rsidRPr="00F36664">
        <w:rPr>
          <w:rFonts w:ascii="Times New Roman" w:hAnsi="Times New Roman" w:cs="Times New Roman"/>
          <w:sz w:val="26"/>
          <w:szCs w:val="26"/>
        </w:rPr>
        <w:t xml:space="preserve"> Assyrian treaties do not have the historical prologue. Now that’s an important difference for this reason</w:t>
      </w:r>
      <w:r w:rsidR="00056730">
        <w:rPr>
          <w:rFonts w:ascii="Times New Roman" w:hAnsi="Times New Roman" w:cs="Times New Roman"/>
          <w:sz w:val="26"/>
          <w:szCs w:val="26"/>
        </w:rPr>
        <w:t>:</w:t>
      </w:r>
      <w:r w:rsidR="00B42B98" w:rsidRPr="00F36664">
        <w:rPr>
          <w:rFonts w:ascii="Times New Roman" w:hAnsi="Times New Roman" w:cs="Times New Roman"/>
          <w:sz w:val="26"/>
          <w:szCs w:val="26"/>
        </w:rPr>
        <w:t xml:space="preserve"> the historical prologue in the Hittite treaty sets the tone of the treaty</w:t>
      </w:r>
      <w:r w:rsidR="00704042">
        <w:rPr>
          <w:rFonts w:ascii="Times New Roman" w:hAnsi="Times New Roman" w:cs="Times New Roman"/>
          <w:sz w:val="26"/>
          <w:szCs w:val="26"/>
        </w:rPr>
        <w:t xml:space="preserve">. </w:t>
      </w:r>
      <w:r w:rsidR="00B42B98" w:rsidRPr="00F36664">
        <w:rPr>
          <w:rFonts w:ascii="Times New Roman" w:hAnsi="Times New Roman" w:cs="Times New Roman"/>
          <w:sz w:val="26"/>
          <w:szCs w:val="26"/>
        </w:rPr>
        <w:t>I</w:t>
      </w:r>
      <w:r w:rsidR="00B42B98" w:rsidRPr="00F36664">
        <w:rPr>
          <w:rFonts w:ascii="Times New Roman" w:eastAsiaTheme="minorEastAsia" w:hAnsi="Times New Roman" w:cs="Times New Roman"/>
          <w:sz w:val="26"/>
          <w:szCs w:val="26"/>
        </w:rPr>
        <w:t xml:space="preserve">t’s on the basis of the benevolent act of </w:t>
      </w:r>
      <w:r w:rsidR="00056730">
        <w:rPr>
          <w:rFonts w:ascii="Times New Roman" w:eastAsiaTheme="minorEastAsia" w:hAnsi="Times New Roman" w:cs="Times New Roman"/>
          <w:sz w:val="26"/>
          <w:szCs w:val="26"/>
        </w:rPr>
        <w:t xml:space="preserve">the </w:t>
      </w:r>
      <w:r w:rsidR="00B42B98" w:rsidRPr="00F36664">
        <w:rPr>
          <w:rFonts w:ascii="Times New Roman" w:eastAsiaTheme="minorEastAsia" w:hAnsi="Times New Roman" w:cs="Times New Roman"/>
          <w:sz w:val="26"/>
          <w:szCs w:val="26"/>
        </w:rPr>
        <w:t xml:space="preserve">great king that are numerated in the historical prologue that the vassal has a sense of responsibility and obligation to obedience through </w:t>
      </w:r>
      <w:r w:rsidR="0038580C" w:rsidRPr="00F36664">
        <w:rPr>
          <w:rFonts w:ascii="Times New Roman" w:eastAsiaTheme="minorEastAsia" w:hAnsi="Times New Roman" w:cs="Times New Roman"/>
          <w:sz w:val="26"/>
          <w:szCs w:val="26"/>
        </w:rPr>
        <w:t>the treat</w:t>
      </w:r>
      <w:r w:rsidR="00704042">
        <w:rPr>
          <w:rFonts w:ascii="Times New Roman" w:eastAsiaTheme="minorEastAsia" w:hAnsi="Times New Roman" w:cs="Times New Roman"/>
          <w:sz w:val="26"/>
          <w:szCs w:val="26"/>
        </w:rPr>
        <w:t>y’</w:t>
      </w:r>
      <w:r w:rsidR="0038580C" w:rsidRPr="00F36664">
        <w:rPr>
          <w:rFonts w:ascii="Times New Roman" w:eastAsiaTheme="minorEastAsia" w:hAnsi="Times New Roman" w:cs="Times New Roman"/>
          <w:sz w:val="26"/>
          <w:szCs w:val="26"/>
        </w:rPr>
        <w:t xml:space="preserve">s </w:t>
      </w:r>
      <w:r w:rsidR="00B42B98" w:rsidRPr="00F36664">
        <w:rPr>
          <w:rFonts w:ascii="Times New Roman" w:eastAsiaTheme="minorEastAsia" w:hAnsi="Times New Roman" w:cs="Times New Roman"/>
          <w:sz w:val="26"/>
          <w:szCs w:val="26"/>
        </w:rPr>
        <w:t>stipulation</w:t>
      </w:r>
      <w:r w:rsidR="0038580C" w:rsidRPr="00F36664">
        <w:rPr>
          <w:rFonts w:ascii="Times New Roman" w:eastAsiaTheme="minorEastAsia" w:hAnsi="Times New Roman" w:cs="Times New Roman"/>
          <w:sz w:val="26"/>
          <w:szCs w:val="26"/>
        </w:rPr>
        <w:t>s</w:t>
      </w:r>
      <w:r w:rsidR="00B42B98" w:rsidRPr="00F36664">
        <w:rPr>
          <w:rFonts w:ascii="Times New Roman" w:eastAsiaTheme="minorEastAsia" w:hAnsi="Times New Roman" w:cs="Times New Roman"/>
          <w:sz w:val="26"/>
          <w:szCs w:val="26"/>
        </w:rPr>
        <w:t>. So you get the historical prologue, which is followed by the stipulation</w:t>
      </w:r>
      <w:r w:rsidR="00056730">
        <w:rPr>
          <w:rFonts w:ascii="Times New Roman" w:eastAsiaTheme="minorEastAsia" w:hAnsi="Times New Roman" w:cs="Times New Roman"/>
          <w:sz w:val="26"/>
          <w:szCs w:val="26"/>
        </w:rPr>
        <w:t>s. T</w:t>
      </w:r>
      <w:r w:rsidR="00B42B98" w:rsidRPr="00F36664">
        <w:rPr>
          <w:rFonts w:ascii="Times New Roman" w:eastAsiaTheme="minorEastAsia" w:hAnsi="Times New Roman" w:cs="Times New Roman"/>
          <w:sz w:val="26"/>
          <w:szCs w:val="26"/>
        </w:rPr>
        <w:t>he historical prologue provides the sense of obligation on the part of the vassal to the benevolent great king.</w:t>
      </w:r>
      <w:r w:rsidR="00704042">
        <w:rPr>
          <w:rFonts w:ascii="Times New Roman" w:eastAsiaTheme="minorEastAsia" w:hAnsi="Times New Roman" w:cs="Times New Roman"/>
          <w:sz w:val="26"/>
          <w:szCs w:val="26"/>
        </w:rPr>
        <w:br/>
        <w:t xml:space="preserve"> </w:t>
      </w:r>
      <w:r w:rsidR="00704042">
        <w:rPr>
          <w:rFonts w:ascii="Times New Roman" w:eastAsiaTheme="minorEastAsia" w:hAnsi="Times New Roman" w:cs="Times New Roman"/>
          <w:sz w:val="26"/>
          <w:szCs w:val="26"/>
        </w:rPr>
        <w:tab/>
      </w:r>
      <w:r w:rsidR="00B42B98" w:rsidRPr="00F36664">
        <w:rPr>
          <w:rFonts w:ascii="Times New Roman" w:eastAsiaTheme="minorEastAsia" w:hAnsi="Times New Roman" w:cs="Times New Roman"/>
          <w:sz w:val="26"/>
          <w:szCs w:val="26"/>
        </w:rPr>
        <w:t>So it’s on the basis of those beneficent acts that the great king justifies the demand for observance of the stipulation</w:t>
      </w:r>
      <w:r w:rsidR="00056730">
        <w:rPr>
          <w:rFonts w:ascii="Times New Roman" w:eastAsiaTheme="minorEastAsia" w:hAnsi="Times New Roman" w:cs="Times New Roman"/>
          <w:sz w:val="26"/>
          <w:szCs w:val="26"/>
        </w:rPr>
        <w:t>s</w:t>
      </w:r>
      <w:r w:rsidR="00B42B98" w:rsidRPr="00F36664">
        <w:rPr>
          <w:rFonts w:ascii="Times New Roman" w:eastAsiaTheme="minorEastAsia" w:hAnsi="Times New Roman" w:cs="Times New Roman"/>
          <w:sz w:val="26"/>
          <w:szCs w:val="26"/>
        </w:rPr>
        <w:t xml:space="preserve">. There is a historical prologue, or at least room for one, on broken </w:t>
      </w:r>
      <w:r w:rsidR="0038580C" w:rsidRPr="00F36664">
        <w:rPr>
          <w:rFonts w:ascii="Times New Roman" w:eastAsiaTheme="minorEastAsia" w:hAnsi="Times New Roman" w:cs="Times New Roman"/>
          <w:sz w:val="26"/>
          <w:szCs w:val="26"/>
        </w:rPr>
        <w:t>texts</w:t>
      </w:r>
      <w:r w:rsidR="00B42B98" w:rsidRPr="00F36664">
        <w:rPr>
          <w:rFonts w:ascii="Times New Roman" w:eastAsiaTheme="minorEastAsia" w:hAnsi="Times New Roman" w:cs="Times New Roman"/>
          <w:sz w:val="26"/>
          <w:szCs w:val="26"/>
        </w:rPr>
        <w:t xml:space="preserve"> of every presently available Hittite treaty. Now I say that even though that’s a point of debate.</w:t>
      </w:r>
      <w:r w:rsidR="00704042">
        <w:rPr>
          <w:rFonts w:ascii="Times New Roman" w:eastAsiaTheme="minorEastAsia" w:hAnsi="Times New Roman" w:cs="Times New Roman"/>
          <w:sz w:val="26"/>
          <w:szCs w:val="26"/>
        </w:rPr>
        <w:br/>
        <w:t xml:space="preserve"> </w:t>
      </w:r>
      <w:r w:rsidR="00704042">
        <w:rPr>
          <w:rFonts w:ascii="Times New Roman" w:eastAsiaTheme="minorEastAsia" w:hAnsi="Times New Roman" w:cs="Times New Roman"/>
          <w:sz w:val="26"/>
          <w:szCs w:val="26"/>
        </w:rPr>
        <w:tab/>
      </w:r>
      <w:r w:rsidR="00B42B98" w:rsidRPr="00F36664">
        <w:rPr>
          <w:rFonts w:ascii="Times New Roman" w:eastAsiaTheme="minorEastAsia" w:hAnsi="Times New Roman" w:cs="Times New Roman"/>
          <w:sz w:val="26"/>
          <w:szCs w:val="26"/>
        </w:rPr>
        <w:t>The ini</w:t>
      </w:r>
      <w:r w:rsidR="00670535" w:rsidRPr="00F36664">
        <w:rPr>
          <w:rFonts w:ascii="Times New Roman" w:eastAsiaTheme="minorEastAsia" w:hAnsi="Times New Roman" w:cs="Times New Roman"/>
          <w:sz w:val="26"/>
          <w:szCs w:val="26"/>
        </w:rPr>
        <w:t>tial study of the Hittite treaties</w:t>
      </w:r>
      <w:r w:rsidR="00B42B98" w:rsidRPr="00F36664">
        <w:rPr>
          <w:rFonts w:ascii="Times New Roman" w:eastAsiaTheme="minorEastAsia" w:hAnsi="Times New Roman" w:cs="Times New Roman"/>
          <w:sz w:val="26"/>
          <w:szCs w:val="26"/>
        </w:rPr>
        <w:t xml:space="preserve"> before Mendenhall called attention to the analogy between the </w:t>
      </w:r>
      <w:r w:rsidR="00056730">
        <w:rPr>
          <w:rFonts w:ascii="Times New Roman" w:eastAsiaTheme="minorEastAsia" w:hAnsi="Times New Roman" w:cs="Times New Roman"/>
          <w:sz w:val="26"/>
          <w:szCs w:val="26"/>
        </w:rPr>
        <w:t>Old Testament covenant</w:t>
      </w:r>
      <w:r w:rsidR="00B42B98" w:rsidRPr="00F36664">
        <w:rPr>
          <w:rFonts w:ascii="Times New Roman" w:eastAsiaTheme="minorEastAsia" w:hAnsi="Times New Roman" w:cs="Times New Roman"/>
          <w:sz w:val="26"/>
          <w:szCs w:val="26"/>
        </w:rPr>
        <w:t xml:space="preserve"> materials and the Hittite treaty set</w:t>
      </w:r>
      <w:r w:rsidR="00196399">
        <w:rPr>
          <w:rFonts w:ascii="Times New Roman" w:eastAsiaTheme="minorEastAsia" w:hAnsi="Times New Roman" w:cs="Times New Roman"/>
          <w:sz w:val="26"/>
          <w:szCs w:val="26"/>
        </w:rPr>
        <w:t>.  T</w:t>
      </w:r>
      <w:r w:rsidR="00B42B98" w:rsidRPr="00F36664">
        <w:rPr>
          <w:rFonts w:ascii="Times New Roman" w:eastAsiaTheme="minorEastAsia" w:hAnsi="Times New Roman" w:cs="Times New Roman"/>
          <w:sz w:val="26"/>
          <w:szCs w:val="26"/>
        </w:rPr>
        <w:t xml:space="preserve">he treaties had actually been published long before that and had been studied, but the connection had never been made with the covenant </w:t>
      </w:r>
      <w:r w:rsidR="00056730">
        <w:rPr>
          <w:rFonts w:ascii="Times New Roman" w:eastAsiaTheme="minorEastAsia" w:hAnsi="Times New Roman" w:cs="Times New Roman"/>
          <w:sz w:val="26"/>
          <w:szCs w:val="26"/>
        </w:rPr>
        <w:t>underlying</w:t>
      </w:r>
      <w:r w:rsidR="00B42B98" w:rsidRPr="00F36664">
        <w:rPr>
          <w:rFonts w:ascii="Times New Roman" w:eastAsiaTheme="minorEastAsia" w:hAnsi="Times New Roman" w:cs="Times New Roman"/>
          <w:sz w:val="26"/>
          <w:szCs w:val="26"/>
        </w:rPr>
        <w:t xml:space="preserve"> the </w:t>
      </w:r>
      <w:r w:rsidR="00196399">
        <w:rPr>
          <w:rFonts w:ascii="Times New Roman" w:eastAsiaTheme="minorEastAsia" w:hAnsi="Times New Roman" w:cs="Times New Roman"/>
          <w:sz w:val="26"/>
          <w:szCs w:val="26"/>
        </w:rPr>
        <w:t>O</w:t>
      </w:r>
      <w:r w:rsidR="00B42B98" w:rsidRPr="00F36664">
        <w:rPr>
          <w:rFonts w:ascii="Times New Roman" w:eastAsiaTheme="minorEastAsia" w:hAnsi="Times New Roman" w:cs="Times New Roman"/>
          <w:sz w:val="26"/>
          <w:szCs w:val="26"/>
        </w:rPr>
        <w:t xml:space="preserve">ld </w:t>
      </w:r>
      <w:r w:rsidR="00196399">
        <w:rPr>
          <w:rFonts w:ascii="Times New Roman" w:eastAsiaTheme="minorEastAsia" w:hAnsi="Times New Roman" w:cs="Times New Roman"/>
          <w:sz w:val="26"/>
          <w:szCs w:val="26"/>
        </w:rPr>
        <w:t>T</w:t>
      </w:r>
      <w:r w:rsidR="00B42B98" w:rsidRPr="00F36664">
        <w:rPr>
          <w:rFonts w:ascii="Times New Roman" w:eastAsiaTheme="minorEastAsia" w:hAnsi="Times New Roman" w:cs="Times New Roman"/>
          <w:sz w:val="26"/>
          <w:szCs w:val="26"/>
        </w:rPr>
        <w:t>estament</w:t>
      </w:r>
      <w:r w:rsidR="00670535" w:rsidRPr="00F36664">
        <w:rPr>
          <w:rFonts w:ascii="Times New Roman" w:eastAsiaTheme="minorEastAsia" w:hAnsi="Times New Roman" w:cs="Times New Roman"/>
          <w:sz w:val="26"/>
          <w:szCs w:val="26"/>
        </w:rPr>
        <w:t>.</w:t>
      </w:r>
      <w:r w:rsidR="00B42B98" w:rsidRPr="00F36664">
        <w:rPr>
          <w:rFonts w:ascii="Times New Roman" w:eastAsiaTheme="minorEastAsia" w:hAnsi="Times New Roman" w:cs="Times New Roman"/>
          <w:sz w:val="26"/>
          <w:szCs w:val="26"/>
        </w:rPr>
        <w:t xml:space="preserve"> There was previously a Hungarian fellow, Victor Korosec, who published a volume in 1931 in Germany d</w:t>
      </w:r>
      <w:r w:rsidR="00670535" w:rsidRPr="00F36664">
        <w:rPr>
          <w:rFonts w:ascii="Times New Roman" w:eastAsiaTheme="minorEastAsia" w:hAnsi="Times New Roman" w:cs="Times New Roman"/>
          <w:sz w:val="26"/>
          <w:szCs w:val="26"/>
        </w:rPr>
        <w:t>iscussing the Hittite treaty text</w:t>
      </w:r>
      <w:r w:rsidR="00196399">
        <w:rPr>
          <w:rFonts w:ascii="Times New Roman" w:eastAsiaTheme="minorEastAsia" w:hAnsi="Times New Roman" w:cs="Times New Roman"/>
          <w:sz w:val="26"/>
          <w:szCs w:val="26"/>
        </w:rPr>
        <w:t>s</w:t>
      </w:r>
      <w:r w:rsidR="00B42B98" w:rsidRPr="00F36664">
        <w:rPr>
          <w:rFonts w:ascii="Times New Roman" w:eastAsiaTheme="minorEastAsia" w:hAnsi="Times New Roman" w:cs="Times New Roman"/>
          <w:sz w:val="26"/>
          <w:szCs w:val="26"/>
        </w:rPr>
        <w:t>. There was a standard treatment o</w:t>
      </w:r>
      <w:r w:rsidR="00670535" w:rsidRPr="00F36664">
        <w:rPr>
          <w:rFonts w:ascii="Times New Roman" w:eastAsiaTheme="minorEastAsia" w:hAnsi="Times New Roman" w:cs="Times New Roman"/>
          <w:sz w:val="26"/>
          <w:szCs w:val="26"/>
        </w:rPr>
        <w:t>f the Hittite treaty text</w:t>
      </w:r>
      <w:r w:rsidR="00B42B98" w:rsidRPr="00F36664">
        <w:rPr>
          <w:rFonts w:ascii="Times New Roman" w:eastAsiaTheme="minorEastAsia" w:hAnsi="Times New Roman" w:cs="Times New Roman"/>
          <w:sz w:val="26"/>
          <w:szCs w:val="26"/>
        </w:rPr>
        <w:t xml:space="preserve"> that this book had without the biblical comparison. Korosec said in 1931 of the historical prologue, “The constant recurrence of such expression shows that in Hattusa,” (capital of the Hittite empire,) “one regarded it as an essential element of every vassal</w:t>
      </w:r>
      <w:r w:rsidR="00196399">
        <w:rPr>
          <w:rFonts w:ascii="Times New Roman" w:eastAsiaTheme="minorEastAsia" w:hAnsi="Times New Roman" w:cs="Times New Roman"/>
          <w:sz w:val="26"/>
          <w:szCs w:val="26"/>
        </w:rPr>
        <w:t xml:space="preserve"> treaty</w:t>
      </w:r>
      <w:r w:rsidR="00B42B98" w:rsidRPr="00F36664">
        <w:rPr>
          <w:rFonts w:ascii="Times New Roman" w:eastAsiaTheme="minorEastAsia" w:hAnsi="Times New Roman" w:cs="Times New Roman"/>
          <w:sz w:val="26"/>
          <w:szCs w:val="26"/>
        </w:rPr>
        <w:t>.” In his study of the text</w:t>
      </w:r>
      <w:r w:rsidR="00056730">
        <w:rPr>
          <w:rFonts w:ascii="Times New Roman" w:eastAsiaTheme="minorEastAsia" w:hAnsi="Times New Roman" w:cs="Times New Roman"/>
          <w:sz w:val="26"/>
          <w:szCs w:val="26"/>
        </w:rPr>
        <w:t>s</w:t>
      </w:r>
      <w:r w:rsidR="00B42B98" w:rsidRPr="00F36664">
        <w:rPr>
          <w:rFonts w:ascii="Times New Roman" w:eastAsiaTheme="minorEastAsia" w:hAnsi="Times New Roman" w:cs="Times New Roman"/>
          <w:sz w:val="26"/>
          <w:szCs w:val="26"/>
        </w:rPr>
        <w:t>, that was his conclusion.</w:t>
      </w:r>
      <w:r w:rsidR="00196399">
        <w:rPr>
          <w:rFonts w:ascii="Times New Roman" w:eastAsiaTheme="minorEastAsia" w:hAnsi="Times New Roman" w:cs="Times New Roman"/>
          <w:sz w:val="26"/>
          <w:szCs w:val="26"/>
        </w:rPr>
        <w:br/>
        <w:t xml:space="preserve"> </w:t>
      </w:r>
      <w:r w:rsidR="00196399">
        <w:rPr>
          <w:rFonts w:ascii="Times New Roman" w:eastAsiaTheme="minorEastAsia" w:hAnsi="Times New Roman" w:cs="Times New Roman"/>
          <w:sz w:val="26"/>
          <w:szCs w:val="26"/>
        </w:rPr>
        <w:tab/>
      </w:r>
      <w:r w:rsidR="00B42B98" w:rsidRPr="00F36664">
        <w:rPr>
          <w:rFonts w:ascii="Times New Roman" w:eastAsiaTheme="minorEastAsia" w:hAnsi="Times New Roman" w:cs="Times New Roman"/>
          <w:sz w:val="26"/>
          <w:szCs w:val="26"/>
        </w:rPr>
        <w:t>Now more rec</w:t>
      </w:r>
      <w:r w:rsidR="00670535" w:rsidRPr="00F36664">
        <w:rPr>
          <w:rFonts w:ascii="Times New Roman" w:eastAsiaTheme="minorEastAsia" w:hAnsi="Times New Roman" w:cs="Times New Roman"/>
          <w:sz w:val="26"/>
          <w:szCs w:val="26"/>
        </w:rPr>
        <w:t xml:space="preserve">ently throughout the work of </w:t>
      </w:r>
      <w:r w:rsidR="00284B6C">
        <w:rPr>
          <w:rFonts w:ascii="Times New Roman" w:eastAsiaTheme="minorEastAsia" w:hAnsi="Times New Roman" w:cs="Times New Roman"/>
          <w:sz w:val="26"/>
          <w:szCs w:val="26"/>
        </w:rPr>
        <w:t>D</w:t>
      </w:r>
      <w:r w:rsidR="00670535" w:rsidRPr="00F36664">
        <w:rPr>
          <w:rFonts w:ascii="Times New Roman" w:eastAsiaTheme="minorEastAsia" w:hAnsi="Times New Roman" w:cs="Times New Roman"/>
          <w:sz w:val="26"/>
          <w:szCs w:val="26"/>
        </w:rPr>
        <w:t xml:space="preserve">. J. </w:t>
      </w:r>
      <w:r w:rsidR="00B42B98" w:rsidRPr="00F36664">
        <w:rPr>
          <w:rFonts w:ascii="Times New Roman" w:eastAsiaTheme="minorEastAsia" w:hAnsi="Times New Roman" w:cs="Times New Roman"/>
          <w:sz w:val="26"/>
          <w:szCs w:val="26"/>
        </w:rPr>
        <w:t>McCarthy</w:t>
      </w:r>
      <w:r w:rsidR="00670535" w:rsidRPr="00F36664">
        <w:rPr>
          <w:rFonts w:ascii="Times New Roman" w:eastAsiaTheme="minorEastAsia" w:hAnsi="Times New Roman" w:cs="Times New Roman"/>
          <w:sz w:val="26"/>
          <w:szCs w:val="26"/>
        </w:rPr>
        <w:t xml:space="preserve">, </w:t>
      </w:r>
      <w:r w:rsidR="00B42B98" w:rsidRPr="00F36664">
        <w:rPr>
          <w:rFonts w:ascii="Times New Roman" w:eastAsiaTheme="minorEastAsia" w:hAnsi="Times New Roman" w:cs="Times New Roman"/>
          <w:sz w:val="26"/>
          <w:szCs w:val="26"/>
        </w:rPr>
        <w:t>they published this</w:t>
      </w:r>
      <w:r w:rsidR="00670535" w:rsidRPr="00F36664">
        <w:rPr>
          <w:rFonts w:ascii="Times New Roman" w:eastAsiaTheme="minorEastAsia" w:hAnsi="Times New Roman" w:cs="Times New Roman"/>
          <w:sz w:val="26"/>
          <w:szCs w:val="26"/>
        </w:rPr>
        <w:t xml:space="preserve"> volume, </w:t>
      </w:r>
      <w:r w:rsidR="00670535" w:rsidRPr="00F36664">
        <w:rPr>
          <w:rFonts w:ascii="Times New Roman" w:eastAsiaTheme="minorEastAsia" w:hAnsi="Times New Roman" w:cs="Times New Roman"/>
          <w:i/>
          <w:sz w:val="26"/>
          <w:szCs w:val="26"/>
        </w:rPr>
        <w:t>Treatment of Covenant</w:t>
      </w:r>
      <w:r w:rsidR="00B42B98" w:rsidRPr="00F36664">
        <w:rPr>
          <w:rFonts w:ascii="Times New Roman" w:eastAsiaTheme="minorEastAsia" w:hAnsi="Times New Roman" w:cs="Times New Roman"/>
          <w:sz w:val="26"/>
          <w:szCs w:val="26"/>
        </w:rPr>
        <w:t xml:space="preserve">, I believe that’s on your bibliography, which has now </w:t>
      </w:r>
      <w:r w:rsidR="00B42B98" w:rsidRPr="00F36664">
        <w:rPr>
          <w:rFonts w:ascii="Times New Roman" w:eastAsiaTheme="minorEastAsia" w:hAnsi="Times New Roman" w:cs="Times New Roman"/>
          <w:sz w:val="26"/>
          <w:szCs w:val="26"/>
        </w:rPr>
        <w:lastRenderedPageBreak/>
        <w:t xml:space="preserve">come out in a later edition even than this one. The top of page 5, </w:t>
      </w:r>
      <w:r w:rsidR="00B42B98" w:rsidRPr="00F36664">
        <w:rPr>
          <w:rFonts w:ascii="Times New Roman" w:eastAsiaTheme="minorEastAsia" w:hAnsi="Times New Roman" w:cs="Times New Roman"/>
          <w:i/>
          <w:sz w:val="26"/>
          <w:szCs w:val="26"/>
        </w:rPr>
        <w:t>Treatment of Covenant</w:t>
      </w:r>
      <w:r w:rsidR="00B42B98" w:rsidRPr="00F36664">
        <w:rPr>
          <w:rFonts w:ascii="Times New Roman" w:eastAsiaTheme="minorEastAsia" w:hAnsi="Times New Roman" w:cs="Times New Roman"/>
          <w:sz w:val="26"/>
          <w:szCs w:val="26"/>
        </w:rPr>
        <w:t>,</w:t>
      </w:r>
      <w:r w:rsidR="00670535" w:rsidRPr="00F36664">
        <w:rPr>
          <w:rFonts w:ascii="Times New Roman" w:eastAsiaTheme="minorEastAsia" w:hAnsi="Times New Roman" w:cs="Times New Roman"/>
          <w:sz w:val="26"/>
          <w:szCs w:val="26"/>
        </w:rPr>
        <w:t xml:space="preserve"> </w:t>
      </w:r>
      <w:r w:rsidR="00B42B98" w:rsidRPr="00F36664">
        <w:rPr>
          <w:rFonts w:ascii="Times New Roman" w:eastAsiaTheme="minorEastAsia" w:hAnsi="Times New Roman" w:cs="Times New Roman"/>
          <w:sz w:val="26"/>
          <w:szCs w:val="26"/>
        </w:rPr>
        <w:t>1978, McCarthy contests the idea that every Hittite treaty has a historical prologue. And he says some of them don’t have a historical prologue, and consequently he says the historical prologue was not an essential element in treaty form.</w:t>
      </w:r>
      <w:r w:rsidR="00284B6C">
        <w:rPr>
          <w:rFonts w:ascii="Times New Roman" w:eastAsiaTheme="minorEastAsia" w:hAnsi="Times New Roman" w:cs="Times New Roman"/>
          <w:sz w:val="26"/>
          <w:szCs w:val="26"/>
        </w:rPr>
        <w:br/>
      </w:r>
      <w:r w:rsidR="00284B6C">
        <w:rPr>
          <w:rFonts w:ascii="Times New Roman" w:eastAsiaTheme="minorEastAsia" w:hAnsi="Times New Roman" w:cs="Times New Roman"/>
          <w:sz w:val="26"/>
          <w:szCs w:val="26"/>
        </w:rPr>
        <w:br/>
        <w:t>H. Huffman’s Response to McCarthy</w:t>
      </w:r>
      <w:r w:rsidR="00196399">
        <w:rPr>
          <w:rFonts w:ascii="Times New Roman" w:eastAsiaTheme="minorEastAsia" w:hAnsi="Times New Roman" w:cs="Times New Roman"/>
          <w:sz w:val="26"/>
          <w:szCs w:val="26"/>
        </w:rPr>
        <w:br/>
        <w:t xml:space="preserve"> </w:t>
      </w:r>
      <w:r w:rsidR="00196399">
        <w:rPr>
          <w:rFonts w:ascii="Times New Roman" w:eastAsiaTheme="minorEastAsia" w:hAnsi="Times New Roman" w:cs="Times New Roman"/>
          <w:sz w:val="26"/>
          <w:szCs w:val="26"/>
        </w:rPr>
        <w:tab/>
      </w:r>
      <w:r w:rsidR="00B42B98" w:rsidRPr="00F36664">
        <w:rPr>
          <w:rFonts w:ascii="Times New Roman" w:eastAsiaTheme="minorEastAsia" w:hAnsi="Times New Roman" w:cs="Times New Roman"/>
          <w:sz w:val="26"/>
          <w:szCs w:val="26"/>
        </w:rPr>
        <w:t xml:space="preserve">Now you get involved in a lot of detailed discussions about that issue, but let me just call your attention </w:t>
      </w:r>
      <w:r w:rsidR="00196399">
        <w:rPr>
          <w:rFonts w:ascii="Times New Roman" w:eastAsiaTheme="minorEastAsia" w:hAnsi="Times New Roman" w:cs="Times New Roman"/>
          <w:sz w:val="26"/>
          <w:szCs w:val="26"/>
        </w:rPr>
        <w:t xml:space="preserve">to </w:t>
      </w:r>
      <w:r w:rsidR="00B42B98" w:rsidRPr="00F36664">
        <w:rPr>
          <w:rFonts w:ascii="Times New Roman" w:eastAsiaTheme="minorEastAsia" w:hAnsi="Times New Roman" w:cs="Times New Roman"/>
          <w:sz w:val="26"/>
          <w:szCs w:val="26"/>
        </w:rPr>
        <w:t xml:space="preserve">McCarthy </w:t>
      </w:r>
      <w:r w:rsidR="00196399">
        <w:rPr>
          <w:rFonts w:ascii="Times New Roman" w:eastAsiaTheme="minorEastAsia" w:hAnsi="Times New Roman" w:cs="Times New Roman"/>
          <w:sz w:val="26"/>
          <w:szCs w:val="26"/>
        </w:rPr>
        <w:t xml:space="preserve">who </w:t>
      </w:r>
      <w:r w:rsidR="00B42B98" w:rsidRPr="00F36664">
        <w:rPr>
          <w:rFonts w:ascii="Times New Roman" w:eastAsiaTheme="minorEastAsia" w:hAnsi="Times New Roman" w:cs="Times New Roman"/>
          <w:sz w:val="26"/>
          <w:szCs w:val="26"/>
        </w:rPr>
        <w:t>says it is not an essential element in the form. Herbert Huffman disagrees with McCarthy on that. I don’t have it on y</w:t>
      </w:r>
      <w:r w:rsidR="00670535" w:rsidRPr="00F36664">
        <w:rPr>
          <w:rFonts w:ascii="Times New Roman" w:eastAsiaTheme="minorEastAsia" w:hAnsi="Times New Roman" w:cs="Times New Roman"/>
          <w:sz w:val="26"/>
          <w:szCs w:val="26"/>
        </w:rPr>
        <w:t>our bibliography, unfortunately,</w:t>
      </w:r>
      <w:r w:rsidR="00B42B98" w:rsidRPr="00F36664">
        <w:rPr>
          <w:rFonts w:ascii="Times New Roman" w:eastAsiaTheme="minorEastAsia" w:hAnsi="Times New Roman" w:cs="Times New Roman"/>
          <w:sz w:val="26"/>
          <w:szCs w:val="26"/>
        </w:rPr>
        <w:t xml:space="preserve"> but Herbert Huffman wrote an article called, “The Exodus, Sinai, and the Credo” in the </w:t>
      </w:r>
      <w:r w:rsidR="00B42B98" w:rsidRPr="00196399">
        <w:rPr>
          <w:rFonts w:ascii="Times New Roman" w:eastAsiaTheme="minorEastAsia" w:hAnsi="Times New Roman" w:cs="Times New Roman"/>
          <w:i/>
          <w:sz w:val="26"/>
          <w:szCs w:val="26"/>
        </w:rPr>
        <w:t>Catholic Biblical Quarterly</w:t>
      </w:r>
      <w:r w:rsidR="00056730">
        <w:rPr>
          <w:rFonts w:ascii="Times New Roman" w:eastAsiaTheme="minorEastAsia" w:hAnsi="Times New Roman" w:cs="Times New Roman"/>
          <w:i/>
          <w:sz w:val="26"/>
          <w:szCs w:val="26"/>
        </w:rPr>
        <w:t>,</w:t>
      </w:r>
      <w:r w:rsidR="00B42B98" w:rsidRPr="00F36664">
        <w:rPr>
          <w:rFonts w:ascii="Times New Roman" w:eastAsiaTheme="minorEastAsia" w:hAnsi="Times New Roman" w:cs="Times New Roman"/>
          <w:sz w:val="26"/>
          <w:szCs w:val="26"/>
        </w:rPr>
        <w:t xml:space="preserve"> Volume 27, 1965 </w:t>
      </w:r>
      <w:r w:rsidR="00056730">
        <w:rPr>
          <w:rFonts w:ascii="Times New Roman" w:eastAsiaTheme="minorEastAsia" w:hAnsi="Times New Roman" w:cs="Times New Roman"/>
          <w:sz w:val="26"/>
          <w:szCs w:val="26"/>
        </w:rPr>
        <w:t>p</w:t>
      </w:r>
      <w:r w:rsidR="00196399">
        <w:rPr>
          <w:rFonts w:ascii="Times New Roman" w:eastAsiaTheme="minorEastAsia" w:hAnsi="Times New Roman" w:cs="Times New Roman"/>
          <w:sz w:val="26"/>
          <w:szCs w:val="26"/>
        </w:rPr>
        <w:t>ages 109-110. A</w:t>
      </w:r>
      <w:r w:rsidR="00B42B98" w:rsidRPr="00F36664">
        <w:rPr>
          <w:rFonts w:ascii="Times New Roman" w:eastAsiaTheme="minorEastAsia" w:hAnsi="Times New Roman" w:cs="Times New Roman"/>
          <w:sz w:val="26"/>
          <w:szCs w:val="26"/>
        </w:rPr>
        <w:t>nd he interacts with McCarthy on this question.  He supports Korosec. Huffman says, “The omission of the historical prologue, and the tendency for more elaborate and colorful curses in the first m</w:t>
      </w:r>
      <w:r w:rsidR="00670535" w:rsidRPr="00F36664">
        <w:rPr>
          <w:rFonts w:ascii="Times New Roman" w:eastAsiaTheme="minorEastAsia" w:hAnsi="Times New Roman" w:cs="Times New Roman"/>
          <w:sz w:val="26"/>
          <w:szCs w:val="26"/>
        </w:rPr>
        <w:t xml:space="preserve">illennium treaty,” (that is the </w:t>
      </w:r>
      <w:r w:rsidR="00196399" w:rsidRPr="00F36664">
        <w:rPr>
          <w:rFonts w:ascii="Times New Roman" w:eastAsiaTheme="minorEastAsia" w:hAnsi="Times New Roman" w:cs="Times New Roman"/>
          <w:sz w:val="26"/>
          <w:szCs w:val="26"/>
        </w:rPr>
        <w:t>E</w:t>
      </w:r>
      <w:r w:rsidR="00196399">
        <w:rPr>
          <w:rFonts w:ascii="Times New Roman" w:eastAsiaTheme="minorEastAsia" w:hAnsi="Times New Roman" w:cs="Times New Roman"/>
          <w:sz w:val="26"/>
          <w:szCs w:val="26"/>
        </w:rPr>
        <w:t>s</w:t>
      </w:r>
      <w:r w:rsidR="00196399" w:rsidRPr="00F36664">
        <w:rPr>
          <w:rFonts w:ascii="Times New Roman" w:eastAsiaTheme="minorEastAsia" w:hAnsi="Times New Roman" w:cs="Times New Roman"/>
          <w:sz w:val="26"/>
          <w:szCs w:val="26"/>
        </w:rPr>
        <w:t>a</w:t>
      </w:r>
      <w:r w:rsidR="00196399">
        <w:rPr>
          <w:rFonts w:ascii="Times New Roman" w:eastAsiaTheme="minorEastAsia" w:hAnsi="Times New Roman" w:cs="Times New Roman"/>
          <w:sz w:val="26"/>
          <w:szCs w:val="26"/>
        </w:rPr>
        <w:t>r</w:t>
      </w:r>
      <w:r w:rsidR="00196399" w:rsidRPr="00F36664">
        <w:rPr>
          <w:rFonts w:ascii="Times New Roman" w:eastAsiaTheme="minorEastAsia" w:hAnsi="Times New Roman" w:cs="Times New Roman"/>
          <w:sz w:val="26"/>
          <w:szCs w:val="26"/>
        </w:rPr>
        <w:t xml:space="preserve">haddon </w:t>
      </w:r>
      <w:r w:rsidR="00B42B98" w:rsidRPr="00F36664">
        <w:rPr>
          <w:rFonts w:ascii="Times New Roman" w:eastAsiaTheme="minorEastAsia" w:hAnsi="Times New Roman" w:cs="Times New Roman"/>
          <w:sz w:val="26"/>
          <w:szCs w:val="26"/>
        </w:rPr>
        <w:t>treaty,) “represents a basic change in the concept of the treaty relationship. Power replaces persuasion</w:t>
      </w:r>
      <w:r w:rsidR="00056730">
        <w:rPr>
          <w:rFonts w:ascii="Times New Roman" w:eastAsiaTheme="minorEastAsia" w:hAnsi="Times New Roman" w:cs="Times New Roman"/>
          <w:sz w:val="26"/>
          <w:szCs w:val="26"/>
        </w:rPr>
        <w:t xml:space="preserve"> s</w:t>
      </w:r>
      <w:r w:rsidR="00B42B98" w:rsidRPr="00F36664">
        <w:rPr>
          <w:rFonts w:ascii="Times New Roman" w:eastAsiaTheme="minorEastAsia" w:hAnsi="Times New Roman" w:cs="Times New Roman"/>
          <w:sz w:val="26"/>
          <w:szCs w:val="26"/>
        </w:rPr>
        <w:t xml:space="preserve">uch that although the treaty form continues to be the same in many respects, it is misleading to state that the treaty remains basically unchanged, contra </w:t>
      </w:r>
      <w:r w:rsidR="00196399">
        <w:rPr>
          <w:rFonts w:ascii="Times New Roman" w:eastAsiaTheme="minorEastAsia" w:hAnsi="Times New Roman" w:cs="Times New Roman"/>
          <w:sz w:val="26"/>
          <w:szCs w:val="26"/>
        </w:rPr>
        <w:t>D</w:t>
      </w:r>
      <w:r w:rsidR="00670535" w:rsidRPr="00F36664">
        <w:rPr>
          <w:rFonts w:ascii="Times New Roman" w:eastAsiaTheme="minorEastAsia" w:hAnsi="Times New Roman" w:cs="Times New Roman"/>
          <w:sz w:val="26"/>
          <w:szCs w:val="26"/>
        </w:rPr>
        <w:t xml:space="preserve">. </w:t>
      </w:r>
      <w:r w:rsidR="00B42B98" w:rsidRPr="00F36664">
        <w:rPr>
          <w:rFonts w:ascii="Times New Roman" w:eastAsiaTheme="minorEastAsia" w:hAnsi="Times New Roman" w:cs="Times New Roman"/>
          <w:sz w:val="26"/>
          <w:szCs w:val="26"/>
        </w:rPr>
        <w:t>J</w:t>
      </w:r>
      <w:r w:rsidR="00670535" w:rsidRPr="00F36664">
        <w:rPr>
          <w:rFonts w:ascii="Times New Roman" w:eastAsiaTheme="minorEastAsia" w:hAnsi="Times New Roman" w:cs="Times New Roman"/>
          <w:sz w:val="26"/>
          <w:szCs w:val="26"/>
        </w:rPr>
        <w:t>.</w:t>
      </w:r>
      <w:r w:rsidR="00B42B98" w:rsidRPr="00F36664">
        <w:rPr>
          <w:rFonts w:ascii="Times New Roman" w:eastAsiaTheme="minorEastAsia" w:hAnsi="Times New Roman" w:cs="Times New Roman"/>
          <w:sz w:val="26"/>
          <w:szCs w:val="26"/>
        </w:rPr>
        <w:t xml:space="preserve"> Wiseman and McCarthy</w:t>
      </w:r>
      <w:r w:rsidR="00056730">
        <w:rPr>
          <w:rFonts w:ascii="Times New Roman" w:eastAsiaTheme="minorEastAsia" w:hAnsi="Times New Roman" w:cs="Times New Roman"/>
          <w:sz w:val="26"/>
          <w:szCs w:val="26"/>
        </w:rPr>
        <w:t>,</w:t>
      </w:r>
      <w:r w:rsidR="00B42B98" w:rsidRPr="00F36664">
        <w:rPr>
          <w:rFonts w:ascii="Times New Roman" w:eastAsiaTheme="minorEastAsia" w:hAnsi="Times New Roman" w:cs="Times New Roman"/>
          <w:sz w:val="26"/>
          <w:szCs w:val="26"/>
        </w:rPr>
        <w:t xml:space="preserve"> who minimize the difference in the treaties.”</w:t>
      </w:r>
      <w:r w:rsidR="00196399">
        <w:rPr>
          <w:rFonts w:ascii="Times New Roman" w:eastAsiaTheme="minorEastAsia" w:hAnsi="Times New Roman" w:cs="Times New Roman"/>
          <w:sz w:val="26"/>
          <w:szCs w:val="26"/>
        </w:rPr>
        <w:br/>
        <w:t xml:space="preserve"> </w:t>
      </w:r>
      <w:r w:rsidR="00196399">
        <w:rPr>
          <w:rFonts w:ascii="Times New Roman" w:eastAsiaTheme="minorEastAsia" w:hAnsi="Times New Roman" w:cs="Times New Roman"/>
          <w:sz w:val="26"/>
          <w:szCs w:val="26"/>
        </w:rPr>
        <w:tab/>
      </w:r>
      <w:r w:rsidR="00B42B98" w:rsidRPr="00F36664">
        <w:rPr>
          <w:rFonts w:ascii="Times New Roman" w:eastAsiaTheme="minorEastAsia" w:hAnsi="Times New Roman" w:cs="Times New Roman"/>
          <w:sz w:val="26"/>
          <w:szCs w:val="26"/>
        </w:rPr>
        <w:t>Now</w:t>
      </w:r>
      <w:r w:rsidR="00056730">
        <w:rPr>
          <w:rFonts w:ascii="Times New Roman" w:eastAsiaTheme="minorEastAsia" w:hAnsi="Times New Roman" w:cs="Times New Roman"/>
          <w:sz w:val="26"/>
          <w:szCs w:val="26"/>
        </w:rPr>
        <w:t>,</w:t>
      </w:r>
      <w:r w:rsidR="00B42B98" w:rsidRPr="00F36664">
        <w:rPr>
          <w:rFonts w:ascii="Times New Roman" w:eastAsiaTheme="minorEastAsia" w:hAnsi="Times New Roman" w:cs="Times New Roman"/>
          <w:sz w:val="26"/>
          <w:szCs w:val="26"/>
        </w:rPr>
        <w:t xml:space="preserve"> I won’t take the time to go into the detailed discussion of that, but let me just mention McCarthy says five of the treaties, the early treaties, do not have a historical prologue. </w:t>
      </w:r>
      <w:r w:rsidR="00196399">
        <w:rPr>
          <w:rFonts w:ascii="Times New Roman" w:eastAsiaTheme="minorEastAsia" w:hAnsi="Times New Roman" w:cs="Times New Roman"/>
          <w:sz w:val="26"/>
          <w:szCs w:val="26"/>
        </w:rPr>
        <w:t xml:space="preserve"> </w:t>
      </w:r>
      <w:r w:rsidR="00B42B98" w:rsidRPr="00F36664">
        <w:rPr>
          <w:rFonts w:ascii="Times New Roman" w:eastAsiaTheme="minorEastAsia" w:hAnsi="Times New Roman" w:cs="Times New Roman"/>
          <w:sz w:val="26"/>
          <w:szCs w:val="26"/>
        </w:rPr>
        <w:t xml:space="preserve">And so he says history was not an essential element of the treaty form. Now Huffman points out, if you look down here </w:t>
      </w:r>
      <w:r w:rsidR="00056730">
        <w:rPr>
          <w:rFonts w:ascii="Times New Roman" w:eastAsiaTheme="minorEastAsia" w:hAnsi="Times New Roman" w:cs="Times New Roman"/>
          <w:sz w:val="26"/>
          <w:szCs w:val="26"/>
        </w:rPr>
        <w:t xml:space="preserve">at </w:t>
      </w:r>
      <w:r w:rsidR="00B42B98" w:rsidRPr="00F36664">
        <w:rPr>
          <w:rFonts w:ascii="Times New Roman" w:eastAsiaTheme="minorEastAsia" w:hAnsi="Times New Roman" w:cs="Times New Roman"/>
          <w:sz w:val="26"/>
          <w:szCs w:val="26"/>
        </w:rPr>
        <w:t>the five treaties that McCarthy says are missing a historical prologue</w:t>
      </w:r>
      <w:r w:rsidR="00056730">
        <w:rPr>
          <w:rFonts w:ascii="Times New Roman" w:eastAsiaTheme="minorEastAsia" w:hAnsi="Times New Roman" w:cs="Times New Roman"/>
          <w:sz w:val="26"/>
          <w:szCs w:val="26"/>
        </w:rPr>
        <w:t>,</w:t>
      </w:r>
      <w:r w:rsidR="00B42B98" w:rsidRPr="00F36664">
        <w:rPr>
          <w:rFonts w:ascii="Times New Roman" w:eastAsiaTheme="minorEastAsia" w:hAnsi="Times New Roman" w:cs="Times New Roman"/>
          <w:sz w:val="26"/>
          <w:szCs w:val="26"/>
        </w:rPr>
        <w:t xml:space="preserve"> Huffman analyzes all five of them and concludes that McCarthy really doesn’t have a basis for the conclusion he’s drawing looking at those treaties.</w:t>
      </w:r>
      <w:r w:rsidR="00196399">
        <w:rPr>
          <w:rFonts w:ascii="Times New Roman" w:eastAsiaTheme="minorEastAsia" w:hAnsi="Times New Roman" w:cs="Times New Roman"/>
          <w:sz w:val="26"/>
          <w:szCs w:val="26"/>
        </w:rPr>
        <w:br/>
        <w:t xml:space="preserve"> </w:t>
      </w:r>
      <w:r w:rsidR="00196399">
        <w:rPr>
          <w:rFonts w:ascii="Times New Roman" w:eastAsiaTheme="minorEastAsia" w:hAnsi="Times New Roman" w:cs="Times New Roman"/>
          <w:sz w:val="26"/>
          <w:szCs w:val="26"/>
        </w:rPr>
        <w:tab/>
      </w:r>
      <w:r w:rsidR="00B42B98" w:rsidRPr="00F36664">
        <w:rPr>
          <w:rFonts w:ascii="Times New Roman" w:eastAsiaTheme="minorEastAsia" w:hAnsi="Times New Roman" w:cs="Times New Roman"/>
          <w:sz w:val="26"/>
          <w:szCs w:val="26"/>
        </w:rPr>
        <w:t xml:space="preserve">For example, the first one, the treaty between Mursilis </w:t>
      </w:r>
      <w:r w:rsidR="00056730">
        <w:rPr>
          <w:rFonts w:ascii="Times New Roman" w:eastAsiaTheme="minorEastAsia" w:hAnsi="Times New Roman" w:cs="Times New Roman"/>
          <w:sz w:val="26"/>
          <w:szCs w:val="26"/>
        </w:rPr>
        <w:t>II</w:t>
      </w:r>
      <w:r w:rsidR="00B42B98" w:rsidRPr="00F36664">
        <w:rPr>
          <w:rFonts w:ascii="Times New Roman" w:eastAsiaTheme="minorEastAsia" w:hAnsi="Times New Roman" w:cs="Times New Roman"/>
          <w:sz w:val="26"/>
          <w:szCs w:val="26"/>
        </w:rPr>
        <w:t xml:space="preserve"> and Nicmetpah of Amurra, Huffman says it does have a prologue, but it is a very short one. I</w:t>
      </w:r>
      <w:r w:rsidR="00670535" w:rsidRPr="00F36664">
        <w:rPr>
          <w:rFonts w:ascii="Times New Roman" w:eastAsiaTheme="minorEastAsia" w:hAnsi="Times New Roman" w:cs="Times New Roman"/>
          <w:sz w:val="26"/>
          <w:szCs w:val="26"/>
        </w:rPr>
        <w:t>t says</w:t>
      </w:r>
      <w:r w:rsidR="00056730">
        <w:rPr>
          <w:rFonts w:ascii="Times New Roman" w:eastAsiaTheme="minorEastAsia" w:hAnsi="Times New Roman" w:cs="Times New Roman"/>
          <w:sz w:val="26"/>
          <w:szCs w:val="26"/>
        </w:rPr>
        <w:t>,</w:t>
      </w:r>
      <w:r w:rsidR="00670535" w:rsidRPr="00F36664">
        <w:rPr>
          <w:rFonts w:ascii="Times New Roman" w:eastAsiaTheme="minorEastAsia" w:hAnsi="Times New Roman" w:cs="Times New Roman"/>
          <w:sz w:val="26"/>
          <w:szCs w:val="26"/>
        </w:rPr>
        <w:t xml:space="preserve"> “A</w:t>
      </w:r>
      <w:r w:rsidR="00B42B98" w:rsidRPr="00F36664">
        <w:rPr>
          <w:rFonts w:ascii="Times New Roman" w:eastAsiaTheme="minorEastAsia" w:hAnsi="Times New Roman" w:cs="Times New Roman"/>
          <w:sz w:val="26"/>
          <w:szCs w:val="26"/>
        </w:rPr>
        <w:t>s for you Nicmetpah, I restored you to your country and caused you to sit as king on the throne of your father.” That’s a historical prologue</w:t>
      </w:r>
      <w:r w:rsidR="00056730">
        <w:rPr>
          <w:rFonts w:ascii="Times New Roman" w:eastAsiaTheme="minorEastAsia" w:hAnsi="Times New Roman" w:cs="Times New Roman"/>
          <w:sz w:val="26"/>
          <w:szCs w:val="26"/>
        </w:rPr>
        <w:t>. I</w:t>
      </w:r>
      <w:r w:rsidR="00B42B98" w:rsidRPr="00F36664">
        <w:rPr>
          <w:rFonts w:ascii="Times New Roman" w:eastAsiaTheme="minorEastAsia" w:hAnsi="Times New Roman" w:cs="Times New Roman"/>
          <w:sz w:val="26"/>
          <w:szCs w:val="26"/>
        </w:rPr>
        <w:t xml:space="preserve">t’s one sentence, but you can see what </w:t>
      </w:r>
      <w:r w:rsidR="00B42B98" w:rsidRPr="00F36664">
        <w:rPr>
          <w:rFonts w:ascii="Times New Roman" w:eastAsiaTheme="minorEastAsia" w:hAnsi="Times New Roman" w:cs="Times New Roman"/>
          <w:sz w:val="26"/>
          <w:szCs w:val="26"/>
        </w:rPr>
        <w:lastRenderedPageBreak/>
        <w:t>Huffman’s saying is, the historical prologue is there even though McCarthy says it’s not</w:t>
      </w:r>
      <w:r w:rsidR="00196399">
        <w:rPr>
          <w:rFonts w:ascii="Times New Roman" w:eastAsiaTheme="minorEastAsia" w:hAnsi="Times New Roman" w:cs="Times New Roman"/>
          <w:sz w:val="26"/>
          <w:szCs w:val="26"/>
        </w:rPr>
        <w:t xml:space="preserve">. </w:t>
      </w:r>
      <w:r w:rsidR="00B42B98" w:rsidRPr="00F36664">
        <w:rPr>
          <w:rFonts w:ascii="Times New Roman" w:eastAsiaTheme="minorEastAsia" w:hAnsi="Times New Roman" w:cs="Times New Roman"/>
          <w:sz w:val="26"/>
          <w:szCs w:val="26"/>
        </w:rPr>
        <w:t xml:space="preserve"> I think Huffman is right.</w:t>
      </w:r>
      <w:r w:rsidR="00196399">
        <w:rPr>
          <w:rFonts w:ascii="Times New Roman" w:eastAsiaTheme="minorEastAsia" w:hAnsi="Times New Roman" w:cs="Times New Roman"/>
          <w:sz w:val="26"/>
          <w:szCs w:val="26"/>
        </w:rPr>
        <w:br/>
        <w:t xml:space="preserve"> </w:t>
      </w:r>
      <w:r w:rsidR="00196399">
        <w:rPr>
          <w:rFonts w:ascii="Times New Roman" w:eastAsiaTheme="minorEastAsia" w:hAnsi="Times New Roman" w:cs="Times New Roman"/>
          <w:sz w:val="26"/>
          <w:szCs w:val="26"/>
        </w:rPr>
        <w:tab/>
      </w:r>
      <w:r w:rsidR="00B42B98" w:rsidRPr="00F36664">
        <w:rPr>
          <w:rFonts w:ascii="Times New Roman" w:eastAsiaTheme="minorEastAsia" w:hAnsi="Times New Roman" w:cs="Times New Roman"/>
          <w:sz w:val="26"/>
          <w:szCs w:val="26"/>
        </w:rPr>
        <w:t>The second one, the treaty between Mursilis II and Kiaseilis</w:t>
      </w:r>
      <w:r w:rsidR="00670535" w:rsidRPr="00F36664">
        <w:rPr>
          <w:rFonts w:ascii="Times New Roman" w:eastAsiaTheme="minorEastAsia" w:hAnsi="Times New Roman" w:cs="Times New Roman"/>
          <w:sz w:val="26"/>
          <w:szCs w:val="26"/>
        </w:rPr>
        <w:t>, i</w:t>
      </w:r>
      <w:r w:rsidR="00B42B98" w:rsidRPr="00F36664">
        <w:rPr>
          <w:rFonts w:ascii="Times New Roman" w:eastAsiaTheme="minorEastAsia" w:hAnsi="Times New Roman" w:cs="Times New Roman"/>
          <w:sz w:val="26"/>
          <w:szCs w:val="26"/>
        </w:rPr>
        <w:t xml:space="preserve">s a fragmentary treaty; it doesn’t have a prologue in the expected place, but Huffman says that’s not </w:t>
      </w:r>
      <w:r w:rsidR="00670535" w:rsidRPr="00F36664">
        <w:rPr>
          <w:rFonts w:ascii="Times New Roman" w:eastAsiaTheme="minorEastAsia" w:hAnsi="Times New Roman" w:cs="Times New Roman"/>
          <w:sz w:val="26"/>
          <w:szCs w:val="26"/>
        </w:rPr>
        <w:t>decisive</w:t>
      </w:r>
      <w:r w:rsidR="00B42B98" w:rsidRPr="00F36664">
        <w:rPr>
          <w:rFonts w:ascii="Times New Roman" w:eastAsiaTheme="minorEastAsia" w:hAnsi="Times New Roman" w:cs="Times New Roman"/>
          <w:sz w:val="26"/>
          <w:szCs w:val="26"/>
        </w:rPr>
        <w:t xml:space="preserve">. He says although McCarthy states that in no instance does </w:t>
      </w:r>
      <w:r w:rsidR="00056730">
        <w:rPr>
          <w:rFonts w:ascii="Times New Roman" w:eastAsiaTheme="minorEastAsia" w:hAnsi="Times New Roman" w:cs="Times New Roman"/>
          <w:sz w:val="26"/>
          <w:szCs w:val="26"/>
        </w:rPr>
        <w:t xml:space="preserve">the historical </w:t>
      </w:r>
      <w:r w:rsidR="00B42B98" w:rsidRPr="00F36664">
        <w:rPr>
          <w:rFonts w:ascii="Times New Roman" w:eastAsiaTheme="minorEastAsia" w:hAnsi="Times New Roman" w:cs="Times New Roman"/>
          <w:sz w:val="26"/>
          <w:szCs w:val="26"/>
        </w:rPr>
        <w:t>prologue occur anywhere except between titles and stipulations, he has overlooked the Hittite version of the treaty between Suppiluliuma I and Arziras</w:t>
      </w:r>
      <w:r w:rsidR="00670535" w:rsidRPr="00F36664">
        <w:rPr>
          <w:rFonts w:ascii="Times New Roman" w:eastAsiaTheme="minorEastAsia" w:hAnsi="Times New Roman" w:cs="Times New Roman"/>
          <w:sz w:val="26"/>
          <w:szCs w:val="26"/>
        </w:rPr>
        <w:t xml:space="preserve"> </w:t>
      </w:r>
      <w:r w:rsidR="00B42B98" w:rsidRPr="00F36664">
        <w:rPr>
          <w:rFonts w:ascii="Times New Roman" w:eastAsiaTheme="minorEastAsia" w:hAnsi="Times New Roman" w:cs="Times New Roman"/>
          <w:sz w:val="26"/>
          <w:szCs w:val="26"/>
        </w:rPr>
        <w:t>in which the sequence is preamble, stipulation, prologue. Now he finds there is a prologue in this text</w:t>
      </w:r>
      <w:r w:rsidR="00056730">
        <w:rPr>
          <w:rFonts w:ascii="Times New Roman" w:eastAsiaTheme="minorEastAsia" w:hAnsi="Times New Roman" w:cs="Times New Roman"/>
          <w:sz w:val="26"/>
          <w:szCs w:val="26"/>
        </w:rPr>
        <w:t>,</w:t>
      </w:r>
      <w:r w:rsidR="00B42B98" w:rsidRPr="00F36664">
        <w:rPr>
          <w:rFonts w:ascii="Times New Roman" w:eastAsiaTheme="minorEastAsia" w:hAnsi="Times New Roman" w:cs="Times New Roman"/>
          <w:sz w:val="26"/>
          <w:szCs w:val="26"/>
        </w:rPr>
        <w:t xml:space="preserve"> but it’s in a different order</w:t>
      </w:r>
      <w:r w:rsidR="00056730">
        <w:rPr>
          <w:rFonts w:ascii="Times New Roman" w:eastAsiaTheme="minorEastAsia" w:hAnsi="Times New Roman" w:cs="Times New Roman"/>
          <w:sz w:val="26"/>
          <w:szCs w:val="26"/>
        </w:rPr>
        <w:t>;</w:t>
      </w:r>
      <w:r w:rsidR="00B42B98" w:rsidRPr="00F36664">
        <w:rPr>
          <w:rFonts w:ascii="Times New Roman" w:eastAsiaTheme="minorEastAsia" w:hAnsi="Times New Roman" w:cs="Times New Roman"/>
          <w:sz w:val="26"/>
          <w:szCs w:val="26"/>
        </w:rPr>
        <w:t xml:space="preserve"> it doesn’t follow the standard order.</w:t>
      </w:r>
      <w:r w:rsidR="00196399">
        <w:rPr>
          <w:rFonts w:ascii="Times New Roman" w:eastAsiaTheme="minorEastAsia" w:hAnsi="Times New Roman" w:cs="Times New Roman"/>
          <w:sz w:val="26"/>
          <w:szCs w:val="26"/>
        </w:rPr>
        <w:br/>
        <w:t xml:space="preserve"> </w:t>
      </w:r>
      <w:r w:rsidR="00196399">
        <w:rPr>
          <w:rFonts w:ascii="Times New Roman" w:eastAsiaTheme="minorEastAsia" w:hAnsi="Times New Roman" w:cs="Times New Roman"/>
          <w:sz w:val="26"/>
          <w:szCs w:val="26"/>
        </w:rPr>
        <w:tab/>
      </w:r>
      <w:r w:rsidR="00B42B98" w:rsidRPr="00F36664">
        <w:rPr>
          <w:rFonts w:ascii="Times New Roman" w:eastAsiaTheme="minorEastAsia" w:hAnsi="Times New Roman" w:cs="Times New Roman"/>
          <w:sz w:val="26"/>
          <w:szCs w:val="26"/>
        </w:rPr>
        <w:t>The third one, the treaty be</w:t>
      </w:r>
      <w:r w:rsidR="00670535" w:rsidRPr="00F36664">
        <w:rPr>
          <w:rFonts w:ascii="Times New Roman" w:eastAsiaTheme="minorEastAsia" w:hAnsi="Times New Roman" w:cs="Times New Roman"/>
          <w:sz w:val="26"/>
          <w:szCs w:val="26"/>
        </w:rPr>
        <w:t>tween Suppiluliuma and Hukkanas</w:t>
      </w:r>
      <w:r w:rsidR="00B42B98" w:rsidRPr="00F36664">
        <w:rPr>
          <w:rFonts w:ascii="Times New Roman" w:eastAsiaTheme="minorEastAsia" w:hAnsi="Times New Roman" w:cs="Times New Roman"/>
          <w:sz w:val="26"/>
          <w:szCs w:val="26"/>
        </w:rPr>
        <w:t xml:space="preserve"> does have a prologue, again it’s brief. </w:t>
      </w:r>
      <w:r w:rsidR="00196399">
        <w:rPr>
          <w:rFonts w:ascii="Times New Roman" w:eastAsiaTheme="minorEastAsia" w:hAnsi="Times New Roman" w:cs="Times New Roman"/>
          <w:sz w:val="26"/>
          <w:szCs w:val="26"/>
        </w:rPr>
        <w:t xml:space="preserve"> </w:t>
      </w:r>
      <w:r w:rsidR="00B42B98" w:rsidRPr="00F36664">
        <w:rPr>
          <w:rFonts w:ascii="Times New Roman" w:eastAsiaTheme="minorEastAsia" w:hAnsi="Times New Roman" w:cs="Times New Roman"/>
          <w:sz w:val="26"/>
          <w:szCs w:val="26"/>
        </w:rPr>
        <w:t>“See</w:t>
      </w:r>
      <w:r w:rsidR="00056730">
        <w:rPr>
          <w:rFonts w:ascii="Times New Roman" w:eastAsiaTheme="minorEastAsia" w:hAnsi="Times New Roman" w:cs="Times New Roman"/>
          <w:sz w:val="26"/>
          <w:szCs w:val="26"/>
        </w:rPr>
        <w:t>,</w:t>
      </w:r>
      <w:r w:rsidR="00B42B98" w:rsidRPr="00F36664">
        <w:rPr>
          <w:rFonts w:ascii="Times New Roman" w:eastAsiaTheme="minorEastAsia" w:hAnsi="Times New Roman" w:cs="Times New Roman"/>
          <w:sz w:val="26"/>
          <w:szCs w:val="26"/>
        </w:rPr>
        <w:t xml:space="preserve"> you</w:t>
      </w:r>
      <w:r w:rsidR="00056730">
        <w:rPr>
          <w:rFonts w:ascii="Times New Roman" w:eastAsiaTheme="minorEastAsia" w:hAnsi="Times New Roman" w:cs="Times New Roman"/>
          <w:sz w:val="26"/>
          <w:szCs w:val="26"/>
        </w:rPr>
        <w:t xml:space="preserve">, </w:t>
      </w:r>
      <w:r w:rsidR="00B42B98" w:rsidRPr="00F36664">
        <w:rPr>
          <w:rFonts w:ascii="Times New Roman" w:eastAsiaTheme="minorEastAsia" w:hAnsi="Times New Roman" w:cs="Times New Roman"/>
          <w:sz w:val="26"/>
          <w:szCs w:val="26"/>
        </w:rPr>
        <w:t>Hukkanas</w:t>
      </w:r>
      <w:r w:rsidR="00056730">
        <w:rPr>
          <w:rFonts w:ascii="Times New Roman" w:eastAsiaTheme="minorEastAsia" w:hAnsi="Times New Roman" w:cs="Times New Roman"/>
          <w:sz w:val="26"/>
          <w:szCs w:val="26"/>
        </w:rPr>
        <w:t>,</w:t>
      </w:r>
      <w:r w:rsidR="00B42B98" w:rsidRPr="00F36664">
        <w:rPr>
          <w:rFonts w:ascii="Times New Roman" w:eastAsiaTheme="minorEastAsia" w:hAnsi="Times New Roman" w:cs="Times New Roman"/>
          <w:sz w:val="26"/>
          <w:szCs w:val="26"/>
        </w:rPr>
        <w:t xml:space="preserve"> I have received you as a simple but capable man, have honored you and have received you and </w:t>
      </w:r>
      <w:r w:rsidR="00196399">
        <w:rPr>
          <w:rFonts w:ascii="Times New Roman" w:eastAsiaTheme="minorEastAsia" w:hAnsi="Times New Roman" w:cs="Times New Roman"/>
          <w:sz w:val="26"/>
          <w:szCs w:val="26"/>
        </w:rPr>
        <w:t xml:space="preserve">Hattusas </w:t>
      </w:r>
      <w:r w:rsidR="00B42B98" w:rsidRPr="00F36664">
        <w:rPr>
          <w:rFonts w:ascii="Times New Roman" w:eastAsiaTheme="minorEastAsia" w:hAnsi="Times New Roman" w:cs="Times New Roman"/>
          <w:sz w:val="26"/>
          <w:szCs w:val="26"/>
        </w:rPr>
        <w:t xml:space="preserve">in the midst of the people and have introduced you in a friendly way. </w:t>
      </w:r>
      <w:r w:rsidR="00196399">
        <w:rPr>
          <w:rFonts w:ascii="Times New Roman" w:eastAsiaTheme="minorEastAsia" w:hAnsi="Times New Roman" w:cs="Times New Roman"/>
          <w:sz w:val="26"/>
          <w:szCs w:val="26"/>
        </w:rPr>
        <w:t>I h</w:t>
      </w:r>
      <w:r w:rsidR="00B42B98" w:rsidRPr="00F36664">
        <w:rPr>
          <w:rFonts w:ascii="Times New Roman" w:eastAsiaTheme="minorEastAsia" w:hAnsi="Times New Roman" w:cs="Times New Roman"/>
          <w:sz w:val="26"/>
          <w:szCs w:val="26"/>
        </w:rPr>
        <w:t>ave given you my sister for a wife</w:t>
      </w:r>
      <w:r w:rsidR="00196399">
        <w:rPr>
          <w:rFonts w:ascii="Times New Roman" w:eastAsiaTheme="minorEastAsia" w:hAnsi="Times New Roman" w:cs="Times New Roman"/>
          <w:sz w:val="26"/>
          <w:szCs w:val="26"/>
        </w:rPr>
        <w:t>.</w:t>
      </w:r>
      <w:r w:rsidR="00B42B98" w:rsidRPr="00F36664">
        <w:rPr>
          <w:rFonts w:ascii="Times New Roman" w:eastAsiaTheme="minorEastAsia" w:hAnsi="Times New Roman" w:cs="Times New Roman"/>
          <w:sz w:val="26"/>
          <w:szCs w:val="26"/>
        </w:rPr>
        <w:t xml:space="preserve">” </w:t>
      </w:r>
      <w:r w:rsidR="00196399">
        <w:rPr>
          <w:rFonts w:ascii="Times New Roman" w:eastAsiaTheme="minorEastAsia" w:hAnsi="Times New Roman" w:cs="Times New Roman"/>
          <w:sz w:val="26"/>
          <w:szCs w:val="26"/>
        </w:rPr>
        <w:t xml:space="preserve">This </w:t>
      </w:r>
      <w:r w:rsidR="00B42B98" w:rsidRPr="00F36664">
        <w:rPr>
          <w:rFonts w:ascii="Times New Roman" w:eastAsiaTheme="minorEastAsia" w:hAnsi="Times New Roman" w:cs="Times New Roman"/>
          <w:sz w:val="26"/>
          <w:szCs w:val="26"/>
        </w:rPr>
        <w:t>functions as a historical prologue.</w:t>
      </w:r>
      <w:r w:rsidR="00196399">
        <w:rPr>
          <w:rFonts w:ascii="Times New Roman" w:eastAsiaTheme="minorEastAsia" w:hAnsi="Times New Roman" w:cs="Times New Roman"/>
          <w:sz w:val="26"/>
          <w:szCs w:val="26"/>
        </w:rPr>
        <w:br/>
        <w:t xml:space="preserve"> </w:t>
      </w:r>
      <w:r w:rsidR="00196399">
        <w:rPr>
          <w:rFonts w:ascii="Times New Roman" w:eastAsiaTheme="minorEastAsia" w:hAnsi="Times New Roman" w:cs="Times New Roman"/>
          <w:sz w:val="26"/>
          <w:szCs w:val="26"/>
        </w:rPr>
        <w:tab/>
      </w:r>
      <w:r w:rsidR="00B42B98" w:rsidRPr="00F36664">
        <w:rPr>
          <w:rFonts w:ascii="Times New Roman" w:eastAsiaTheme="minorEastAsia" w:hAnsi="Times New Roman" w:cs="Times New Roman"/>
          <w:sz w:val="26"/>
          <w:szCs w:val="26"/>
        </w:rPr>
        <w:t>So I won’t go through four and five</w:t>
      </w:r>
      <w:r w:rsidR="00056730">
        <w:rPr>
          <w:rFonts w:ascii="Times New Roman" w:eastAsiaTheme="minorEastAsia" w:hAnsi="Times New Roman" w:cs="Times New Roman"/>
          <w:sz w:val="26"/>
          <w:szCs w:val="26"/>
        </w:rPr>
        <w:t>,</w:t>
      </w:r>
      <w:r w:rsidR="00B42B98" w:rsidRPr="00F36664">
        <w:rPr>
          <w:rFonts w:ascii="Times New Roman" w:eastAsiaTheme="minorEastAsia" w:hAnsi="Times New Roman" w:cs="Times New Roman"/>
          <w:sz w:val="26"/>
          <w:szCs w:val="26"/>
        </w:rPr>
        <w:t xml:space="preserve"> but with all of them you get into a rather technical debate</w:t>
      </w:r>
      <w:r w:rsidR="00056730">
        <w:rPr>
          <w:rFonts w:ascii="Times New Roman" w:eastAsiaTheme="minorEastAsia" w:hAnsi="Times New Roman" w:cs="Times New Roman"/>
          <w:sz w:val="26"/>
          <w:szCs w:val="26"/>
        </w:rPr>
        <w:t>. D</w:t>
      </w:r>
      <w:r w:rsidR="00B42B98" w:rsidRPr="00F36664">
        <w:rPr>
          <w:rFonts w:ascii="Times New Roman" w:eastAsiaTheme="minorEastAsia" w:hAnsi="Times New Roman" w:cs="Times New Roman"/>
          <w:sz w:val="26"/>
          <w:szCs w:val="26"/>
        </w:rPr>
        <w:t>oes the treaty have a prologue or not</w:t>
      </w:r>
      <w:r w:rsidR="00056730">
        <w:rPr>
          <w:rFonts w:ascii="Times New Roman" w:eastAsiaTheme="minorEastAsia" w:hAnsi="Times New Roman" w:cs="Times New Roman"/>
          <w:sz w:val="26"/>
          <w:szCs w:val="26"/>
        </w:rPr>
        <w:t>?</w:t>
      </w:r>
      <w:r w:rsidR="00B42B98" w:rsidRPr="00F36664">
        <w:rPr>
          <w:rFonts w:ascii="Times New Roman" w:eastAsiaTheme="minorEastAsia" w:hAnsi="Times New Roman" w:cs="Times New Roman"/>
          <w:sz w:val="26"/>
          <w:szCs w:val="26"/>
        </w:rPr>
        <w:t xml:space="preserve"> McCarthy says no, </w:t>
      </w:r>
      <w:r w:rsidR="00056730">
        <w:rPr>
          <w:rFonts w:ascii="Times New Roman" w:eastAsiaTheme="minorEastAsia" w:hAnsi="Times New Roman" w:cs="Times New Roman"/>
          <w:sz w:val="26"/>
          <w:szCs w:val="26"/>
        </w:rPr>
        <w:t>but</w:t>
      </w:r>
      <w:r w:rsidR="00B42B98" w:rsidRPr="00F36664">
        <w:rPr>
          <w:rFonts w:ascii="Times New Roman" w:eastAsiaTheme="minorEastAsia" w:hAnsi="Times New Roman" w:cs="Times New Roman"/>
          <w:sz w:val="26"/>
          <w:szCs w:val="26"/>
        </w:rPr>
        <w:t xml:space="preserve"> then Huffman has shown that they do. There’s a reasonable response. So that the </w:t>
      </w:r>
      <w:r w:rsidR="00670535" w:rsidRPr="00F36664">
        <w:rPr>
          <w:rFonts w:ascii="Times New Roman" w:eastAsiaTheme="minorEastAsia" w:hAnsi="Times New Roman" w:cs="Times New Roman"/>
          <w:sz w:val="26"/>
          <w:szCs w:val="26"/>
        </w:rPr>
        <w:t>absence of</w:t>
      </w:r>
      <w:r w:rsidR="00B42B98" w:rsidRPr="00F36664">
        <w:rPr>
          <w:rFonts w:ascii="Times New Roman" w:eastAsiaTheme="minorEastAsia" w:hAnsi="Times New Roman" w:cs="Times New Roman"/>
          <w:sz w:val="26"/>
          <w:szCs w:val="26"/>
        </w:rPr>
        <w:t xml:space="preserve"> the historical prologue is </w:t>
      </w:r>
      <w:r w:rsidR="008B1587">
        <w:rPr>
          <w:rFonts w:ascii="Times New Roman" w:eastAsiaTheme="minorEastAsia" w:hAnsi="Times New Roman" w:cs="Times New Roman"/>
          <w:sz w:val="26"/>
          <w:szCs w:val="26"/>
        </w:rPr>
        <w:t>a</w:t>
      </w:r>
      <w:r w:rsidR="00B42B98" w:rsidRPr="00F36664">
        <w:rPr>
          <w:rFonts w:ascii="Times New Roman" w:eastAsiaTheme="minorEastAsia" w:hAnsi="Times New Roman" w:cs="Times New Roman"/>
          <w:sz w:val="26"/>
          <w:szCs w:val="26"/>
        </w:rPr>
        <w:t xml:space="preserve"> deviation from the Hittite form and it’s an important one, as I mentioned before, because the prologue sets the tone for the treaty. Instead of a loving, trusting relationship between the treaty partners, when you get to the Assyrian treaties, there is no historical prologue</w:t>
      </w:r>
      <w:r w:rsidR="00056730">
        <w:rPr>
          <w:rFonts w:ascii="Times New Roman" w:eastAsiaTheme="minorEastAsia" w:hAnsi="Times New Roman" w:cs="Times New Roman"/>
          <w:sz w:val="26"/>
          <w:szCs w:val="26"/>
        </w:rPr>
        <w:t>. T</w:t>
      </w:r>
      <w:r w:rsidR="00B42B98" w:rsidRPr="00F36664">
        <w:rPr>
          <w:rFonts w:ascii="Times New Roman" w:eastAsiaTheme="minorEastAsia" w:hAnsi="Times New Roman" w:cs="Times New Roman"/>
          <w:sz w:val="26"/>
          <w:szCs w:val="26"/>
        </w:rPr>
        <w:t xml:space="preserve">here are no benevolent acts of the great kings that are </w:t>
      </w:r>
      <w:r w:rsidR="008B1587">
        <w:rPr>
          <w:rFonts w:ascii="Times New Roman" w:eastAsiaTheme="minorEastAsia" w:hAnsi="Times New Roman" w:cs="Times New Roman"/>
          <w:sz w:val="26"/>
          <w:szCs w:val="26"/>
        </w:rPr>
        <w:t>e</w:t>
      </w:r>
      <w:r w:rsidR="00B42B98" w:rsidRPr="00F36664">
        <w:rPr>
          <w:rFonts w:ascii="Times New Roman" w:eastAsiaTheme="minorEastAsia" w:hAnsi="Times New Roman" w:cs="Times New Roman"/>
          <w:sz w:val="26"/>
          <w:szCs w:val="26"/>
        </w:rPr>
        <w:t>numerated first</w:t>
      </w:r>
      <w:r w:rsidR="00056730">
        <w:rPr>
          <w:rFonts w:ascii="Times New Roman" w:eastAsiaTheme="minorEastAsia" w:hAnsi="Times New Roman" w:cs="Times New Roman"/>
          <w:sz w:val="26"/>
          <w:szCs w:val="26"/>
        </w:rPr>
        <w:t>;</w:t>
      </w:r>
      <w:r w:rsidR="00B42B98" w:rsidRPr="00F36664">
        <w:rPr>
          <w:rFonts w:ascii="Times New Roman" w:eastAsiaTheme="minorEastAsia" w:hAnsi="Times New Roman" w:cs="Times New Roman"/>
          <w:sz w:val="26"/>
          <w:szCs w:val="26"/>
        </w:rPr>
        <w:t xml:space="preserve"> instead you have the imposition of raw power on the vassal. The vassal has to do all these things or else you have a double list of curses that he’s to be plagued with if he doesn’t.</w:t>
      </w:r>
    </w:p>
    <w:p w14:paraId="0BD0ABA0" w14:textId="4FA7F07B" w:rsidR="00B42B98" w:rsidRPr="00F36664" w:rsidRDefault="00B42B98" w:rsidP="00F36664">
      <w:pPr>
        <w:widowControl w:val="0"/>
        <w:autoSpaceDE w:val="0"/>
        <w:autoSpaceDN w:val="0"/>
        <w:adjustRightInd w:val="0"/>
        <w:spacing w:after="260" w:line="360" w:lineRule="auto"/>
        <w:rPr>
          <w:rFonts w:ascii="Times New Roman" w:eastAsiaTheme="minorEastAsia" w:hAnsi="Times New Roman" w:cs="Times New Roman"/>
          <w:sz w:val="26"/>
          <w:szCs w:val="26"/>
        </w:rPr>
      </w:pPr>
      <w:r w:rsidRPr="00F36664">
        <w:rPr>
          <w:rFonts w:ascii="Times New Roman" w:eastAsiaTheme="minorEastAsia" w:hAnsi="Times New Roman" w:cs="Times New Roman"/>
          <w:sz w:val="26"/>
          <w:szCs w:val="26"/>
        </w:rPr>
        <w:t>            So the lack of a</w:t>
      </w:r>
      <w:r w:rsidR="00056730">
        <w:rPr>
          <w:rFonts w:ascii="Times New Roman" w:eastAsiaTheme="minorEastAsia" w:hAnsi="Times New Roman" w:cs="Times New Roman"/>
          <w:sz w:val="26"/>
          <w:szCs w:val="26"/>
        </w:rPr>
        <w:t xml:space="preserve"> historical</w:t>
      </w:r>
      <w:r w:rsidRPr="00F36664">
        <w:rPr>
          <w:rFonts w:ascii="Times New Roman" w:eastAsiaTheme="minorEastAsia" w:hAnsi="Times New Roman" w:cs="Times New Roman"/>
          <w:sz w:val="26"/>
          <w:szCs w:val="26"/>
        </w:rPr>
        <w:t xml:space="preserve"> prologue is not only the difference in literary form, but it also sets a very different spirit in connection with the relationship between the treaty partners. So the quality of </w:t>
      </w:r>
      <w:r w:rsidR="00A4259A">
        <w:rPr>
          <w:rFonts w:ascii="Times New Roman" w:eastAsiaTheme="minorEastAsia" w:hAnsi="Times New Roman" w:cs="Times New Roman"/>
          <w:sz w:val="26"/>
          <w:szCs w:val="26"/>
        </w:rPr>
        <w:t xml:space="preserve">the </w:t>
      </w:r>
      <w:r w:rsidRPr="00F36664">
        <w:rPr>
          <w:rFonts w:ascii="Times New Roman" w:eastAsiaTheme="minorEastAsia" w:hAnsi="Times New Roman" w:cs="Times New Roman"/>
          <w:sz w:val="26"/>
          <w:szCs w:val="26"/>
        </w:rPr>
        <w:t xml:space="preserve">relationship established between the </w:t>
      </w:r>
      <w:r w:rsidR="008B1587" w:rsidRPr="00F36664">
        <w:rPr>
          <w:rFonts w:ascii="Times New Roman" w:eastAsiaTheme="minorEastAsia" w:hAnsi="Times New Roman" w:cs="Times New Roman"/>
          <w:sz w:val="26"/>
          <w:szCs w:val="26"/>
        </w:rPr>
        <w:t>su</w:t>
      </w:r>
      <w:r w:rsidR="008B1587">
        <w:rPr>
          <w:rFonts w:ascii="Times New Roman" w:eastAsiaTheme="minorEastAsia" w:hAnsi="Times New Roman" w:cs="Times New Roman"/>
          <w:sz w:val="26"/>
          <w:szCs w:val="26"/>
        </w:rPr>
        <w:t>zerain</w:t>
      </w:r>
      <w:r w:rsidRPr="00F36664">
        <w:rPr>
          <w:rFonts w:ascii="Times New Roman" w:eastAsiaTheme="minorEastAsia" w:hAnsi="Times New Roman" w:cs="Times New Roman"/>
          <w:sz w:val="26"/>
          <w:szCs w:val="26"/>
        </w:rPr>
        <w:t xml:space="preserve"> and his vassal is quite different.</w:t>
      </w:r>
    </w:p>
    <w:p w14:paraId="5F54CE53" w14:textId="1401986D" w:rsidR="00B42B98" w:rsidRDefault="00B42B98" w:rsidP="00F36664">
      <w:pPr>
        <w:spacing w:line="360" w:lineRule="auto"/>
        <w:rPr>
          <w:rFonts w:ascii="Times New Roman" w:eastAsiaTheme="minorEastAsia" w:hAnsi="Times New Roman" w:cs="Times New Roman"/>
          <w:sz w:val="26"/>
          <w:szCs w:val="26"/>
        </w:rPr>
      </w:pPr>
      <w:r w:rsidRPr="00F36664">
        <w:rPr>
          <w:rFonts w:ascii="Times New Roman" w:eastAsiaTheme="minorEastAsia" w:hAnsi="Times New Roman" w:cs="Times New Roman"/>
          <w:sz w:val="26"/>
          <w:szCs w:val="26"/>
        </w:rPr>
        <w:lastRenderedPageBreak/>
        <w:t>            We need to take a 10</w:t>
      </w:r>
      <w:r w:rsidR="00EB605D" w:rsidRPr="00F36664">
        <w:rPr>
          <w:rFonts w:ascii="Times New Roman" w:eastAsiaTheme="minorEastAsia" w:hAnsi="Times New Roman" w:cs="Times New Roman"/>
          <w:sz w:val="26"/>
          <w:szCs w:val="26"/>
        </w:rPr>
        <w:t xml:space="preserve"> </w:t>
      </w:r>
      <w:r w:rsidRPr="00F36664">
        <w:rPr>
          <w:rFonts w:ascii="Times New Roman" w:eastAsiaTheme="minorEastAsia" w:hAnsi="Times New Roman" w:cs="Times New Roman"/>
          <w:sz w:val="26"/>
          <w:szCs w:val="26"/>
        </w:rPr>
        <w:t>minute break and then we’ll come back and look at t</w:t>
      </w:r>
      <w:r w:rsidR="00670535" w:rsidRPr="00F36664">
        <w:rPr>
          <w:rFonts w:ascii="Times New Roman" w:eastAsiaTheme="minorEastAsia" w:hAnsi="Times New Roman" w:cs="Times New Roman"/>
          <w:sz w:val="26"/>
          <w:szCs w:val="26"/>
        </w:rPr>
        <w:t>h</w:t>
      </w:r>
      <w:r w:rsidRPr="00F36664">
        <w:rPr>
          <w:rFonts w:ascii="Times New Roman" w:eastAsiaTheme="minorEastAsia" w:hAnsi="Times New Roman" w:cs="Times New Roman"/>
          <w:sz w:val="26"/>
          <w:szCs w:val="26"/>
        </w:rPr>
        <w:t xml:space="preserve">is </w:t>
      </w:r>
      <w:r w:rsidR="00670535" w:rsidRPr="00F36664">
        <w:rPr>
          <w:rFonts w:ascii="Times New Roman" w:eastAsiaTheme="minorEastAsia" w:hAnsi="Times New Roman" w:cs="Times New Roman"/>
          <w:sz w:val="26"/>
          <w:szCs w:val="26"/>
        </w:rPr>
        <w:t>some more</w:t>
      </w:r>
      <w:r w:rsidRPr="00F36664">
        <w:rPr>
          <w:rFonts w:ascii="Times New Roman" w:eastAsiaTheme="minorEastAsia" w:hAnsi="Times New Roman" w:cs="Times New Roman"/>
          <w:sz w:val="26"/>
          <w:szCs w:val="26"/>
        </w:rPr>
        <w:t>.</w:t>
      </w:r>
    </w:p>
    <w:p w14:paraId="1C41468C" w14:textId="0E564ED5" w:rsidR="001767E1" w:rsidRPr="00D1675A" w:rsidRDefault="001767E1" w:rsidP="00D1675A">
      <w:pPr>
        <w:spacing w:line="240" w:lineRule="auto"/>
        <w:rPr>
          <w:rFonts w:ascii="Times New Roman" w:hAnsi="Times New Roman" w:cs="Times New Roman"/>
        </w:rPr>
      </w:pPr>
      <w:r w:rsidRPr="00D1675A">
        <w:rPr>
          <w:rFonts w:ascii="Times New Roman" w:eastAsiaTheme="minorEastAsia" w:hAnsi="Times New Roman" w:cs="Times New Roman"/>
        </w:rPr>
        <w:tab/>
        <w:t xml:space="preserve">Transcribed by: Brittany Gordon, Ethan Kilgore, Jenny Machado, Maggie Brooks, </w:t>
      </w:r>
      <w:r w:rsidR="00D1675A" w:rsidRPr="00D1675A">
        <w:rPr>
          <w:rFonts w:ascii="Times New Roman" w:eastAsiaTheme="minorEastAsia" w:hAnsi="Times New Roman" w:cs="Times New Roman"/>
        </w:rPr>
        <w:br/>
        <w:t xml:space="preserve"> </w:t>
      </w:r>
      <w:r w:rsidR="00D1675A" w:rsidRPr="00D1675A">
        <w:rPr>
          <w:rFonts w:ascii="Times New Roman" w:eastAsiaTheme="minorEastAsia" w:hAnsi="Times New Roman" w:cs="Times New Roman"/>
        </w:rPr>
        <w:tab/>
      </w:r>
      <w:r w:rsidR="00D1675A" w:rsidRPr="00D1675A">
        <w:rPr>
          <w:rFonts w:ascii="Times New Roman" w:eastAsiaTheme="minorEastAsia" w:hAnsi="Times New Roman" w:cs="Times New Roman"/>
        </w:rPr>
        <w:tab/>
      </w:r>
      <w:r w:rsidRPr="00D1675A">
        <w:rPr>
          <w:rFonts w:ascii="Times New Roman" w:eastAsiaTheme="minorEastAsia" w:hAnsi="Times New Roman" w:cs="Times New Roman"/>
        </w:rPr>
        <w:t>Megan Avery, and edited by William Hagen</w:t>
      </w:r>
      <w:r w:rsidR="00D1675A">
        <w:rPr>
          <w:rFonts w:ascii="Times New Roman" w:eastAsiaTheme="minorEastAsia" w:hAnsi="Times New Roman" w:cs="Times New Roman"/>
        </w:rPr>
        <w:br/>
        <w:t xml:space="preserve"> </w:t>
      </w:r>
      <w:r w:rsidR="00D1675A">
        <w:rPr>
          <w:rFonts w:ascii="Times New Roman" w:eastAsiaTheme="minorEastAsia" w:hAnsi="Times New Roman" w:cs="Times New Roman"/>
        </w:rPr>
        <w:tab/>
        <w:t>Rough edited by Ted Hildebrandt</w:t>
      </w:r>
      <w:r w:rsidR="00D1675A">
        <w:rPr>
          <w:rFonts w:ascii="Times New Roman" w:eastAsiaTheme="minorEastAsia" w:hAnsi="Times New Roman" w:cs="Times New Roman"/>
        </w:rPr>
        <w:br/>
        <w:t xml:space="preserve"> </w:t>
      </w:r>
      <w:r w:rsidR="00D1675A">
        <w:rPr>
          <w:rFonts w:ascii="Times New Roman" w:eastAsiaTheme="minorEastAsia" w:hAnsi="Times New Roman" w:cs="Times New Roman"/>
        </w:rPr>
        <w:tab/>
        <w:t>Final edit by Dr. Perry Phillips</w:t>
      </w:r>
      <w:r w:rsidR="00D1675A">
        <w:rPr>
          <w:rFonts w:ascii="Times New Roman" w:eastAsiaTheme="minorEastAsia" w:hAnsi="Times New Roman" w:cs="Times New Roman"/>
        </w:rPr>
        <w:br/>
        <w:t xml:space="preserve"> </w:t>
      </w:r>
      <w:r w:rsidR="00D1675A">
        <w:rPr>
          <w:rFonts w:ascii="Times New Roman" w:eastAsiaTheme="minorEastAsia" w:hAnsi="Times New Roman" w:cs="Times New Roman"/>
        </w:rPr>
        <w:tab/>
        <w:t xml:space="preserve">Re-narrated by Dr. Perry Phillips </w:t>
      </w:r>
      <w:r w:rsidR="00D1675A">
        <w:rPr>
          <w:rFonts w:ascii="Times New Roman" w:eastAsiaTheme="minorEastAsia" w:hAnsi="Times New Roman" w:cs="Times New Roman"/>
        </w:rPr>
        <w:br/>
      </w:r>
      <w:r w:rsidR="00D1675A" w:rsidRPr="00D1675A">
        <w:rPr>
          <w:rFonts w:ascii="Times New Roman" w:eastAsiaTheme="minorEastAsia" w:hAnsi="Times New Roman" w:cs="Times New Roman"/>
        </w:rPr>
        <w:br/>
      </w:r>
    </w:p>
    <w:sectPr w:rsidR="001767E1" w:rsidRPr="00D1675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583C9" w14:textId="77777777" w:rsidR="007326B3" w:rsidRDefault="007326B3" w:rsidP="00F36664">
      <w:pPr>
        <w:spacing w:after="0" w:line="240" w:lineRule="auto"/>
      </w:pPr>
      <w:r>
        <w:separator/>
      </w:r>
    </w:p>
  </w:endnote>
  <w:endnote w:type="continuationSeparator" w:id="0">
    <w:p w14:paraId="77E046A0" w14:textId="77777777" w:rsidR="007326B3" w:rsidRDefault="007326B3" w:rsidP="00F36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D6DAA" w14:textId="77777777" w:rsidR="007326B3" w:rsidRDefault="007326B3" w:rsidP="00F36664">
      <w:pPr>
        <w:spacing w:after="0" w:line="240" w:lineRule="auto"/>
      </w:pPr>
      <w:r>
        <w:separator/>
      </w:r>
    </w:p>
  </w:footnote>
  <w:footnote w:type="continuationSeparator" w:id="0">
    <w:p w14:paraId="7D83A4B1" w14:textId="77777777" w:rsidR="007326B3" w:rsidRDefault="007326B3" w:rsidP="00F36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5089817"/>
      <w:docPartObj>
        <w:docPartGallery w:val="Page Numbers (Top of Page)"/>
        <w:docPartUnique/>
      </w:docPartObj>
    </w:sdtPr>
    <w:sdtEndPr>
      <w:rPr>
        <w:noProof/>
      </w:rPr>
    </w:sdtEndPr>
    <w:sdtContent>
      <w:p w14:paraId="10B0F4CD" w14:textId="367F73DD" w:rsidR="00F36664" w:rsidRDefault="00F36664">
        <w:pPr>
          <w:pStyle w:val="Header"/>
          <w:jc w:val="right"/>
        </w:pPr>
        <w:r>
          <w:fldChar w:fldCharType="begin"/>
        </w:r>
        <w:r>
          <w:instrText xml:space="preserve"> PAGE   \* MERGEFORMAT </w:instrText>
        </w:r>
        <w:r>
          <w:fldChar w:fldCharType="separate"/>
        </w:r>
        <w:r w:rsidR="00A4259A">
          <w:rPr>
            <w:noProof/>
          </w:rPr>
          <w:t>1</w:t>
        </w:r>
        <w:r>
          <w:rPr>
            <w:noProof/>
          </w:rPr>
          <w:fldChar w:fldCharType="end"/>
        </w:r>
      </w:p>
    </w:sdtContent>
  </w:sdt>
  <w:p w14:paraId="507DDD3A" w14:textId="77777777" w:rsidR="00F36664" w:rsidRDefault="00F366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2B98"/>
    <w:rsid w:val="000347FC"/>
    <w:rsid w:val="00056730"/>
    <w:rsid w:val="00103B7E"/>
    <w:rsid w:val="00104C4E"/>
    <w:rsid w:val="00145CCC"/>
    <w:rsid w:val="001767E1"/>
    <w:rsid w:val="00196399"/>
    <w:rsid w:val="00245064"/>
    <w:rsid w:val="00284B6C"/>
    <w:rsid w:val="002A0754"/>
    <w:rsid w:val="002C3E0B"/>
    <w:rsid w:val="0038580C"/>
    <w:rsid w:val="003C391E"/>
    <w:rsid w:val="003E2FF7"/>
    <w:rsid w:val="0046562D"/>
    <w:rsid w:val="00470470"/>
    <w:rsid w:val="004977D9"/>
    <w:rsid w:val="005717E6"/>
    <w:rsid w:val="00670535"/>
    <w:rsid w:val="00704042"/>
    <w:rsid w:val="00724146"/>
    <w:rsid w:val="00731201"/>
    <w:rsid w:val="007326B3"/>
    <w:rsid w:val="00757899"/>
    <w:rsid w:val="007C4BF1"/>
    <w:rsid w:val="007D218C"/>
    <w:rsid w:val="008B1587"/>
    <w:rsid w:val="008F2EBF"/>
    <w:rsid w:val="0094477C"/>
    <w:rsid w:val="00A4259A"/>
    <w:rsid w:val="00A63569"/>
    <w:rsid w:val="00B248CF"/>
    <w:rsid w:val="00B2534B"/>
    <w:rsid w:val="00B42B98"/>
    <w:rsid w:val="00C114EA"/>
    <w:rsid w:val="00CE0E0F"/>
    <w:rsid w:val="00D1675A"/>
    <w:rsid w:val="00EB605D"/>
    <w:rsid w:val="00F36664"/>
    <w:rsid w:val="00FA7436"/>
    <w:rsid w:val="00FC0E0A"/>
    <w:rsid w:val="00FC644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B06746"/>
  <w14:defaultImageDpi w14:val="300"/>
  <w15:docId w15:val="{4D7ED10B-9DD5-4660-8866-6836FCDC7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B98"/>
    <w:pPr>
      <w:spacing w:after="200" w:line="276" w:lineRule="auto"/>
    </w:pPr>
    <w:rPr>
      <w:rFonts w:eastAsiaTheme="min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66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664"/>
    <w:rPr>
      <w:rFonts w:eastAsiaTheme="minorHAnsi"/>
      <w:sz w:val="22"/>
      <w:szCs w:val="22"/>
    </w:rPr>
  </w:style>
  <w:style w:type="paragraph" w:styleId="Footer">
    <w:name w:val="footer"/>
    <w:basedOn w:val="Normal"/>
    <w:link w:val="FooterChar"/>
    <w:uiPriority w:val="99"/>
    <w:unhideWhenUsed/>
    <w:rsid w:val="00F366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664"/>
    <w:rPr>
      <w:rFonts w:eastAsiaTheme="minorHAnsi"/>
      <w:sz w:val="22"/>
      <w:szCs w:val="22"/>
    </w:rPr>
  </w:style>
  <w:style w:type="paragraph" w:styleId="BalloonText">
    <w:name w:val="Balloon Text"/>
    <w:basedOn w:val="Normal"/>
    <w:link w:val="BalloonTextChar"/>
    <w:uiPriority w:val="99"/>
    <w:semiHidden/>
    <w:unhideWhenUsed/>
    <w:rsid w:val="005717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7E6"/>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4855</Words>
  <Characters>27680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Hagen</dc:creator>
  <cp:lastModifiedBy>Ted Hildebrandt</cp:lastModifiedBy>
  <cp:revision>4</cp:revision>
  <cp:lastPrinted>2011-10-03T14:31:00Z</cp:lastPrinted>
  <dcterms:created xsi:type="dcterms:W3CDTF">2011-10-27T10:55:00Z</dcterms:created>
  <dcterms:modified xsi:type="dcterms:W3CDTF">2023-03-18T10:01:00Z</dcterms:modified>
</cp:coreProperties>
</file>