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59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Sesión 6: Deuteronomio 12</w:t>
      </w:r>
    </w:p>
    <w:p w14:paraId="16E59DB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Dra. Cynthia Parker</w:t>
      </w:r>
    </w:p>
    <w:p w14:paraId="01DFD7BD" w14:textId="77777777" w:rsidR="00BD4B37" w:rsidRPr="00BD4B37" w:rsidRDefault="00BD4B37" w:rsidP="00BD4B37">
      <w:pPr>
        <w:spacing w:line="360" w:lineRule="auto"/>
        <w:rPr>
          <w:rFonts w:ascii="Roboto" w:hAnsi="Roboto" w:cs="Courier New"/>
          <w:sz w:val="26"/>
          <w:szCs w:val="26"/>
        </w:rPr>
      </w:pPr>
    </w:p>
    <w:p w14:paraId="03641CD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Esta es la Doctora Cynthia Parker y su enseñanza sobre el libro de Deuteronomio. Esta es la sesión 6 sobre Deuteronomio 12.</w:t>
      </w:r>
    </w:p>
    <w:p w14:paraId="32B434C3" w14:textId="77777777" w:rsidR="00BD4B37" w:rsidRPr="00BD4B37" w:rsidRDefault="00BD4B37" w:rsidP="00BD4B37">
      <w:pPr>
        <w:spacing w:line="360" w:lineRule="auto"/>
        <w:rPr>
          <w:rFonts w:ascii="Roboto" w:hAnsi="Roboto" w:cs="Courier New"/>
          <w:sz w:val="26"/>
          <w:szCs w:val="26"/>
        </w:rPr>
      </w:pPr>
    </w:p>
    <w:p w14:paraId="4658EB9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Introducción</w:t>
      </w:r>
    </w:p>
    <w:p w14:paraId="5C527A0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Bien, finalmente hemos llegado al núcleo de Deuteronomio. Entonces, estamos viendo Deuteronomio 12. Y, de hecho, antes de entrar en el capítulo, vamos a dividir esta conferencia en dos partes. La primera parte se sumergirá en la erudición locamente complicada que está envuelta en Deuteronomio, todo sobre la autoría. ¿Dónde conseguimos el libro? ¿Por qué tenemos el libro? ¿Cuándo se escribió? Todas estas cosas, así que vamos a sumergirnos en eso, y luego hablaremos sobre el capítulo 12. La razón por la que decidí poner la sección de autoría y el propósito del libro aquí al comienzo de la sección del código legal, capítulos 12 hasta el 26, se debe a que se debe al capítulo 12 de Deuteronomio que se ha desarrollado una gran cantidad de erudición tratando de averiguarlo. ¿Por qué se escribió Deuteronomio? Por lo tanto, depende de este capítulo, por lo que moví esta conversación a este capítulo en particular.</w:t>
      </w:r>
    </w:p>
    <w:p w14:paraId="632108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Ahora, solo como una revisión rápida al comienzo de esta conferencia de los lugares donde hemos estado antes. Entonces, ya hablamos sobre los capítulos históricos 1-3, y hablamos sobre el 4, el capítulo 4, siendo el latido del corazón de Deuteronomio, y presentó algunos de los equipos que ya hemos escuchado repetir una y otra y otra vez. Luego vimos los capítulos 5 al 11, y esos son capítulos exhortativos. Son capítulos que pretenden ser persuasivos. Hay mucho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discurso en esos capítulos sobre no olvidar la historia; Por favor, recuerda quién es Dios. Es un tipo de discurso persuasivo y alentador en los capítulos 5 a 11.</w:t>
      </w:r>
    </w:p>
    <w:p w14:paraId="054E52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Códigos de Ley</w:t>
      </w:r>
    </w:p>
    <w:p w14:paraId="28B1D63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Ahora hemos entrado en la sección del código de leyes. Esta es la sección que tiende a asustar a la gente, pero no tengas miedo. Es fascinante, es realmente bastante interesante, por lo que lo dividiremos en segmentos.</w:t>
      </w:r>
    </w:p>
    <w:p w14:paraId="4972E89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¿qué tienen de interesante los códigos legales? Puede parecer una forma extraña de decirlo, pero no pensamos que los códigos legales sean interesantes, pero en el antiguo Cercano Oriente, los códigos legales eran una forma de comunicar la forma ideal de ser, de modo que las leyes naturales de el universo. A menudo, los códigos de leyes se asocian con narrativas de creación. Entonces, cuando las otras naciones tenían sus narrativas de creación, sus formas de explicar la forma en que el mundo llegó a existir, a menudo terminaban con algún tipo de código legal. Esas razones, las historias que nos contamos sobre cómo comenzó el mundo, también son las historias que ayudaron a respaldar por qué este rey en particular está a cargo y por qué tenemos las reglas particulares que tenemos. De la misma manera, en el libro de Deuteronomio, ya he estado hablando acerca de cómo hay una visión para cuando entras en esta tierra, y tiene la oportunidad de ser potencialmente como un Edén, como un jardín. Tiene el potencial de reflejar la versión del bien de Dios. Entonces, el código legal israelita también es una forma de explicar una forma ideal de ser.</w:t>
      </w:r>
    </w:p>
    <w:p w14:paraId="585204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Y podríamos discutir si los israelitas pudieron o no alcanzar el código de la ley, pero está establecido como estándar. Este es el estándar de lo que Dios dice que es bueno para ti y tu cultura aquí y ahora viviendo en esta tierra en particular.</w:t>
      </w:r>
    </w:p>
    <w:p w14:paraId="5D7FE6E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Vamos a encontrar que el código legal aquí en Deuteronomio es muy particular para poner a Yahweh en el centro. Entonces, Dios es el centro de la identidad israelita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y de la sociedad israelita. Entonces, no solo la forma en que se perciben a sí mismos, sino también la forma en que actúan en sus propios hogares, en sus comunidades y en el mundo que los rodea.</w:t>
      </w:r>
    </w:p>
    <w:p w14:paraId="0ECA96B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También vamos a encontrar que este código de leyes refleja el pacto, pero este pacto no es solo una verdad para ser entendida. Este pacto es algo que refleja el tipo de relación que Dios tiene con su pueblo.</w:t>
      </w:r>
    </w:p>
    <w:p w14:paraId="0D05DAE8"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Autoría – Edad Media</w:t>
      </w:r>
    </w:p>
    <w:p w14:paraId="34ABAE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Bueno. Entonces, manteniendo una mentalidad muy positiva sobre de qué se trata este código legal, permítanme profundizar un poco en las complicaciones relacionadas con Deuteronomio.</w:t>
      </w:r>
    </w:p>
    <w:p w14:paraId="395720B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Así, con Deuteronomio, cuando la gente leía el Pentateuco, aunque en la historia muy temprana, se pensaba que Moisés escribió los cinco libros del Pentateuco. Pero ya, quiero decir, obviamente, esto no puede incluir el capítulo 34 de Deuteronomio porque Moisés muere en el capítulo 34. Y ya en el breve estudio que hemos hecho de Deuteronomio, ya hemos visto cómo hay momentos en que parece como si hubiera una mano editorial cuando se habla de Moisés en tercera persona.</w:t>
      </w:r>
    </w:p>
    <w:p w14:paraId="5E8FF31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ya en la Edad Media, hubo rabinos judíos y eruditos judíos que reconocieron que no había manera de que Moisés pudiera haber escrito todo en el Pentateuco. Hay múltiples historias escritas de diferentes maneras. Hay cosas anacrónicas. Por lo tanto, se representan dos períodos de tiempo diferentes.</w:t>
      </w:r>
    </w:p>
    <w:p w14:paraId="536D799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ya en la época de la Edad Media, había preguntas relacionadas con ¿cuánto escribió Moisés? ¿Qué escribió? ¿Y qué fue escrito por otra persona? Entonces, estas preguntas ya son para la Edad Media, las personas tienen este tipo de conversaciones.</w:t>
      </w:r>
    </w:p>
    <w:p w14:paraId="29DDA311" w14:textId="77777777" w:rsidR="00BD4B37" w:rsidRPr="00BD4B37" w:rsidRDefault="00BD4B37" w:rsidP="00BD4B37">
      <w:pPr>
        <w:spacing w:line="360" w:lineRule="auto"/>
        <w:rPr>
          <w:rFonts w:ascii="Roboto" w:hAnsi="Roboto" w:cs="Courier New"/>
          <w:sz w:val="26"/>
          <w:szCs w:val="26"/>
        </w:rPr>
      </w:pPr>
    </w:p>
    <w:p w14:paraId="36C5928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Reflexiones del siglo XVII sobre la autoría</w:t>
      </w:r>
    </w:p>
    <w:p w14:paraId="5493063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 el siglo 17, ya en el siglo 17, y nuevamente, todavía hablando de erudición judía en el siglo 17, la gente ya decía que el Pentateuco fue compilado mucho después de Moisés. Entonces, aquí es cuando tenemos que recordar que los israelitas contaban historias. Transmitieron historias de una generación a otra generación. Hay una diferencia entre cuándo ocurrieron los eventos y cuándo se escribieron las historias de esos eventos. En el siglo XVII, la gente se preguntaba cuándo se escribieron finalmente las cosas y cómo se compilaron para formar una unidad que ahora llamamos el Pentateuco.</w:t>
      </w:r>
    </w:p>
    <w:p w14:paraId="2762E053"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3 Códigos de Ley: Código del Pacto (Ex. 20-23), el Código de Santidad (Lev. 17-26), y el Código Deuteronómico (Dt. 12-26)</w:t>
      </w:r>
    </w:p>
    <w:p w14:paraId="1744904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Tal vez lo que se relaciona bastante con Deuteronomio y con la conversación que vamos a tener en relación con Deuteronomio es que vemos al mirar en el Pentateuco que hay tres versiones del código de la ley. Entonces, hay un código de leyes, una colección de leyes, en Éxodo. Hay uno en Levítico, y ahora tenemos uno en Deuteronomio. Esto también se remonta a si Moisés escribió el Pentateuco, ¿por qué necesitamos tres versiones de la ley? Y si leemos estas versiones de la ley, todas parecen ser un poco diferentes. ¿Son de diferentes autores? ¿O simplemente expresa un propósito diferente detrás de cada código legal?</w:t>
      </w:r>
    </w:p>
    <w:p w14:paraId="3C605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Solo quería decir que muchas personas tradicionalmente han pensado que el autor es Moisés, pero durante siglos, la gente ha estado discutiendo de qué otra manera podría suceder esto. Ahora, me enfocaré particularmente en lo que podemos aprender acerca de la autoría basado en el código legal porque eso es lo que estamos estudiando ahora mismo en Deuteronomio.</w:t>
      </w:r>
    </w:p>
    <w:p w14:paraId="5668AA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planteemos esta idea de que podemos comparar los códigos de leyes, como verán en esta diapositiva en Éxodo 20 al 23. Estas son las leyes recopiladas en Éxodo. En Levítico, están en los capítulos 17 al 26. Y como ya dije, en Deuteronomio, están en los capítulos 12 al 26. Puede exponer todas las diferentes leyes, y las leyes que Deuteronomio repite son bastante similares a las leyes. los del Éxodo. Pero Levítico tiene un conjunto de leyes completamente diferente.</w:t>
      </w:r>
    </w:p>
    <w:p w14:paraId="086D880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Ahora llamamos a estos grupos de leyes cosas diferentes. Entonces, llamamos a la agrupación de leyes del Éxodo, y llamamos a esto el Código del Pacto. En Levítico, debido a que Levítico tiene tanta intención de tratar de comunicar cómo un pueblo impío puede estar al lado de un Dios santo, ¿cómo se unen esas dos cosas? Llamamos a los capítulos de Levítico el Código de Santidad. Y llamamos al Deuteronomio el Código Deuteronómico. Entonces, está el Código del Pacto, el Código de Santidad, el Código Deuteronómico.</w:t>
      </w:r>
    </w:p>
    <w:p w14:paraId="6D07B9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Ahora, si tuviera que revisar y simplemente leer estos códigos y leerlos uno tras otro, y si mantiene una mente abierta sobre ellos, podría notar que hay diferencias en el tono entre estos capítulos, entre estos capítulos en estos diferentes códigos. .</w:t>
      </w:r>
    </w:p>
    <w:p w14:paraId="5C64383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Esto ha llevado a los estudiosos a decir. Me pregunto si podemos tomar el tono del libro, la estructura del libro, y tal vez podamos relacionarlo con un período de tiempo. Ahora, eso podría parecer que están sacando esto de la nada. No saben de lo que hablan, pero les quiero mostrar una foto.</w:t>
      </w:r>
    </w:p>
    <w:p w14:paraId="0BCE8D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Si tuviera que mostrarles una imagen de todos estos autos, diría que aquí hay una colección de autos. ¿Puedes poner estos en orden? Entonces, si tuvieras que echar un vistazo, tengo seis autos. Y digamos que tengo una película, y en esta película, los seis autos están presentes; sabrías que es gracioso, pero no lo es; no está contando la historia de un marco de tiempo singular. Puede fechar estos autos, y puede parecerle bastante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intuitivo. Entonces, por supuesto, estos autos, si tuviéramos que ponerlos en orden, van CADBF E. Entonces, de hecho, este es un auto francés que aún no existe. Es un auto ideal, tal vez en algún momento en el futuro. Se mostró en una de las exhibiciones de autos recientes.</w:t>
      </w:r>
    </w:p>
    <w:p w14:paraId="0E09B0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Bien, lo que esto les muestra es que cuando se trata de material con el que están muy familiarizados, es bastante fácil para ustedes poner las cosas en orden para reconocer cuándo estos autos son del mismo período de tiempo y cuándo no.</w:t>
      </w:r>
    </w:p>
    <w:p w14:paraId="24C4826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los eruditos, cuando leen estos diferentes códigos de leyes, el Código del Pacto, el Código de Santidad y el Código Deuteronómico, en realidad notan diferentes cosas en estos códigos que los hacen pensar; tal vez puedan poner esto en orden.</w:t>
      </w:r>
    </w:p>
    <w:p w14:paraId="21CB7ED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Ubicación del Altar en los 3 Códigos de Ley</w:t>
      </w:r>
    </w:p>
    <w:p w14:paraId="16CDB44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Voy a usar algo que aparece en Deuteronomio 12. Entonces, la forma en que estos varios códigos, el Código de Santidad, el Código del Pacto, el Código Deuteronómico, cómo hablan sobre los sacrificios que se ofrecen en un altar. Entonces, si tomamos esa ley del altar, y tomamos la del Código del Pacto, que tiene lugar en Éxodo, podemos encontrarla en Éxodo o el código de Santidad en Levítico 17. Y luego el de Deuteronomio capítulo 12, el que estaremos hablando momentáneamente. Descubriremos que estos en realidad dicen algo diferente sobre los altares. Hay temas muy consistentes en que todas las ofrendas sagradas se presentan en el altar, es decir, ante Dios.</w:t>
      </w:r>
    </w:p>
    <w:p w14:paraId="6C89EE2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Sin embargo, lo que notamos cuando miramos el Código del Pacto, como leemos en Éxodo, parece indicar que puede haber muchos altares diferentes. Esto tiene sentido porque en Éxodo la gente se mueve bastante. Entonces, a medida que el Tabernáculo se mueve, se construye un nuevo altar. Y así, cada vez que se construye un nuevo altar, estos son los tipos de sacrificios que puedes ofrecer.</w:t>
      </w:r>
    </w:p>
    <w:p w14:paraId="0281DFE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Cuando leemos Levítico, Levítico asume que hay un solo altar, y es el único altar frente al único lugar estable, que es el Tabernáculo.</w:t>
      </w:r>
    </w:p>
    <w:p w14:paraId="4B7862E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Deuteronomio parece ser casi una ley de transición. Entonces, donde teníamos la suposición de que probablemente hay múltiples altares en Éxodo y la suposición de un solo altar en Levítico, Deuteronomio parece ser ese punto de transición que dice, de ahora en adelante, solo un altar. Y solo puedes tener sacrificios sagrados en este único altar. Pero luego Deuteronomio dice que puedes continuar teniendo sacrificios en las puertas de tu ciudad, siempre y cuando estés compartiendo y no sean tus ofrendas oficiales de diezmo u ofrendas oficiales para Dios. Pero aún puedes matar animales y compartir la carne y tener un festín en tus ciudades. Entonces, Deuteronomio parece algo permisivo y muy estricto en un solo lugar. Y sin embargo, permitiendo opciones, Levítico solo un lugar; eso es todo. Éxodo, probablemente habrá múltiples.</w:t>
      </w:r>
    </w:p>
    <w:p w14:paraId="647665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Este </w:t>
      </w:r>
      <w:proofErr xmlns:w="http://schemas.openxmlformats.org/wordprocessingml/2006/main" w:type="gramEnd"/>
      <w:r xmlns:w="http://schemas.openxmlformats.org/wordprocessingml/2006/main" w:rsidRPr="00BD4B37">
        <w:rPr>
          <w:rFonts w:ascii="Roboto" w:hAnsi="Roboto" w:cs="Courier New"/>
          <w:sz w:val="26"/>
          <w:szCs w:val="26"/>
        </w:rPr>
        <w:t xml:space="preserve">sería uno de esos casos en los que los académicos observan estos diferentes códigos y el vocabulario de estos diferentes códigos legales y dicen que esto parece mostrarnos diferentes períodos de tiempo.</w:t>
      </w:r>
    </w:p>
    <w:p w14:paraId="2D20B17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Bien, entonces la pregunta es, ¿cuándo se escribió Deuteronomio, o cuándo podemos fechar alguno de estos códigos legales?</w:t>
      </w:r>
    </w:p>
    <w:p w14:paraId="5A453D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Entonces </w:t>
      </w:r>
      <w:proofErr xmlns:w="http://schemas.openxmlformats.org/wordprocessingml/2006/main" w:type="gramEnd"/>
      <w:r xmlns:w="http://schemas.openxmlformats.org/wordprocessingml/2006/main" w:rsidRPr="00BD4B37">
        <w:rPr>
          <w:rFonts w:ascii="Roboto" w:hAnsi="Roboto" w:cs="Courier New"/>
          <w:sz w:val="26"/>
          <w:szCs w:val="26"/>
        </w:rPr>
        <w:t xml:space="preserve">tenemos ahora; Les voy a dar un par de eruditos diferentes que han sido extremadamente influyentes en la historia de la erudición de Deuteronomio.</w:t>
      </w:r>
    </w:p>
    <w:p w14:paraId="2D62DEA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Encuesta de becas modernas sobre autoría</w:t>
      </w:r>
    </w:p>
    <w:p w14:paraId="4504ED0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Y luego, cuando llegamos al final, hay muchos más eruditos contemporáneos que avanzan y tantas áreas diferentes de Deuteronomio, pero estos son de los que se habla en cada comentario de Deuteronomio. Vas a empezar a verlos en realidad en las nuevas Biblias que se están publicando.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Estas personas realmente están apareciendo; sus nombres aparecen en las introducciones a la Biblia. Por lo tanto, es bueno estar al menos familiarizado con quiénes son y cuáles son las ideas que presentaron.</w:t>
      </w:r>
    </w:p>
    <w:p w14:paraId="69054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voy a comenzar con la erudición moderna. Ya hablamos sobre cómo el tema de la autoría ya estaba surgiendo durante la Edad Media y hasta el siglo XVII. Cuando entramos en el siglo XIX, tenemos una erudición europea muy sólida que entra en escena y cambia el curso de mucha erudición con Deuteronomio.</w:t>
      </w:r>
    </w:p>
    <w:p w14:paraId="0AF3FD60"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proofErr xmlns:w="http://schemas.openxmlformats.org/wordprocessingml/2006/main" w:type="spellStart"/>
      <w:r xmlns:w="http://schemas.openxmlformats.org/wordprocessingml/2006/main" w:rsidRPr="00BD4B37">
        <w:rPr>
          <w:rFonts w:ascii="Roboto" w:hAnsi="Roboto" w:cs="Courier New"/>
          <w:b/>
          <w:bCs/>
          <w:sz w:val="26"/>
          <w:szCs w:val="26"/>
        </w:rPr>
        <w:t xml:space="preserve">DeWette</w:t>
      </w:r>
      <w:proofErr xmlns:w="http://schemas.openxmlformats.org/wordprocessingml/2006/main" w:type="spellEnd"/>
    </w:p>
    <w:p w14:paraId="4D4C018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Parte de esto se debe a este caballero,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 Era un erudito alemán que leyó el libro de Deuteronomio. Dijo que cuando miramos a Deuteronomio, las leyes de Deuteronomio 12 al 26 prescriben un cierto tipo de acción que no vemos en gran parte de la historia israelita hasta Josías. El rey Josías es uno de nuestros grandes reyes reformadores. Aparece en 2 Reyes, el libro de 2 Reyes. Entonces ,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 una de sus ideas era que el libro de Deuteronomio probablemente fue escrito justo antes del reinado de Josías. Y si lees en 2 Reyes, Josías es quien cuando estaban restaurando el templo, uno de los sacerdotes en el templo encontró el Libro de la Ley, como se llama. Y lo sacan y se lo envían a Hulda, la profetisa, y ella afirma que está en el libro original. Josías lo lee y le sorprende lo lejos que está la sociedad israelita de este Libro de la Ley. Y esto inicia y da origen a toda esta gran reforma de la que se dice que Josías es el líder. Bien, entonces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dice que el Libro de la Ley debe haber sido escrito justo antes de Josías, y luego ese Libro de la Ley es probablemente Deuteronomio. Y </w:t>
      </w:r>
      <w:proofErr xmlns:w="http://schemas.openxmlformats.org/wordprocessingml/2006/main" w:type="gramStart"/>
      <w:r xmlns:w="http://schemas.openxmlformats.org/wordprocessingml/2006/main" w:rsidRPr="00BD4B37">
        <w:rPr>
          <w:rFonts w:ascii="Roboto" w:hAnsi="Roboto" w:cs="Courier New"/>
          <w:sz w:val="26"/>
          <w:szCs w:val="26"/>
        </w:rPr>
        <w:t xml:space="preserve">entonces </w:t>
      </w:r>
      <w:proofErr xmlns:w="http://schemas.openxmlformats.org/wordprocessingml/2006/main" w:type="gramEnd"/>
      <w:r xmlns:w="http://schemas.openxmlformats.org/wordprocessingml/2006/main" w:rsidRPr="00BD4B37">
        <w:rPr>
          <w:rFonts w:ascii="Roboto" w:hAnsi="Roboto" w:cs="Courier New"/>
          <w:sz w:val="26"/>
          <w:szCs w:val="26"/>
        </w:rPr>
        <w:t xml:space="preserve">Deuteronomio fue escrito justo antes de Josías. Deuteronomio es responsable de las reformas de Josías.</w:t>
      </w:r>
    </w:p>
    <w:p w14:paraId="77E34D9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Señala un par de cosas. </w:t>
      </w:r>
      <w:proofErr xmlns:w="http://schemas.openxmlformats.org/wordprocessingml/2006/main" w:type="gramStart"/>
      <w:r xmlns:w="http://schemas.openxmlformats.org/wordprocessingml/2006/main" w:rsidRPr="00BD4B37">
        <w:rPr>
          <w:rFonts w:ascii="Roboto" w:hAnsi="Roboto" w:cs="Courier New"/>
          <w:sz w:val="26"/>
          <w:szCs w:val="26"/>
        </w:rPr>
        <w:t xml:space="preserve">Entonces, </w:t>
      </w:r>
      <w:proofErr xmlns:w="http://schemas.openxmlformats.org/wordprocessingml/2006/main" w:type="gramEnd"/>
      <w:r xmlns:w="http://schemas.openxmlformats.org/wordprocessingml/2006/main" w:rsidRPr="00BD4B37">
        <w:rPr>
          <w:rFonts w:ascii="Roboto" w:hAnsi="Roboto" w:cs="Courier New"/>
          <w:sz w:val="26"/>
          <w:szCs w:val="26"/>
        </w:rPr>
        <w:t xml:space="preserve">uno es el hecho de que en este momento, internacionalmente, los asirios eran una nación grande en la escena internacional, y la experiencia posterior, los babilonios eran muy grandes en la adoración celestial.</w:t>
      </w:r>
    </w:p>
    <w:p w14:paraId="66257B5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Y vemos en un par de lugares en Deuteronomio la idea o el reconocimiento de que hay adoración celestial. Y por lo general viene en forma de Deuteronomio capítulo 12, o capítulo 4, cuando hay una prohibición de adorar a los cuerpos celestes. Entonces,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dice que incluso la idea de que Deuteronomio parece consciente de la adoración celestial debe significar que se ubica durante el período de tiempo cuando Asiria y Babilonia adoraban a las estrellas. Así que potencialmente, pero ese es uno de sus puntos.</w:t>
      </w:r>
    </w:p>
    <w:p w14:paraId="46FA9E63"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También señala el hecho de que cuando leemos las narraciones históricas de la historia israelita anterior, hay muchos altares diferentes que la gente construye y adora, no a dioses extranjeros sino a Yahvé. Y así, por ejemplo, tenemos a Salomón; Después de construir el templo, va al lado de Gabaón, y en Gabaón ofrece otro sacrificio en un altar a Dios, y ahí es donde tiene una conversación con Dios sobre pedirle sabiduría.</w:t>
      </w:r>
    </w:p>
    <w:p w14:paraId="179B229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 si piensas en 1 Reyes, en 1 Reyes, Elías, el profeta, se enfrenta al rey Acab del Reino del Norte de Israel y sube al Monte Carmelo con todos los falsos profetas de Baal. Y él también construye un altar. Y en cada una de estas historias, y hay muchas más historias, en cada una de esas historias, esos altares no parecen estar prohibidos o ser una idea equivocada.</w:t>
      </w:r>
    </w:p>
    <w:p w14:paraId="358BDB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Y entonces,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señala eso y dice anteriormente en la historia de Israel, parece estar bien. Tenían otros altares todos a Yahweh, pero múltiples altares, pero por las reformas de Ezequías y Josías, esos ya no estaban permitidos.</w:t>
      </w:r>
    </w:p>
    <w:p w14:paraId="516C7CE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toma las influencias internacionales de los siglos VIII y VII, la idea de los altares y la idea de la adoración celestial para decir que Deuteronomio tenía que haber sido escrito; parece reflejar un contexto de Josías.</w:t>
      </w:r>
    </w:p>
    <w:p w14:paraId="4A012B4C"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Julio </w:t>
      </w:r>
      <w:proofErr xmlns:w="http://schemas.openxmlformats.org/wordprocessingml/2006/main" w:type="spellStart"/>
      <w:r xmlns:w="http://schemas.openxmlformats.org/wordprocessingml/2006/main" w:rsidRPr="00BD4B37">
        <w:rPr>
          <w:rFonts w:ascii="Roboto" w:hAnsi="Roboto" w:cs="Courier New"/>
          <w:b/>
          <w:bCs/>
          <w:sz w:val="26"/>
          <w:szCs w:val="26"/>
        </w:rPr>
        <w:t xml:space="preserve">Welhausen</w:t>
      </w:r>
      <w:proofErr xmlns:w="http://schemas.openxmlformats.org/wordprocessingml/2006/main" w:type="spellEnd"/>
    </w:p>
    <w:p w14:paraId="29E6D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Julius </w:t>
      </w:r>
      <w:proofErr xmlns:w="http://schemas.openxmlformats.org/wordprocessingml/2006/main" w:type="spellStart"/>
      <w:r xmlns:w="http://schemas.openxmlformats.org/wordprocessingml/2006/main" w:rsidRPr="00BD4B37">
        <w:rPr>
          <w:rFonts w:ascii="Roboto" w:hAnsi="Roboto" w:cs="Courier New"/>
          <w:sz w:val="26"/>
          <w:szCs w:val="26"/>
        </w:rPr>
        <w:t xml:space="preserve">Welhausen </w:t>
      </w:r>
      <w:proofErr xmlns:w="http://schemas.openxmlformats.org/wordprocessingml/2006/main" w:type="spellEnd"/>
      <w:r xmlns:w="http://schemas.openxmlformats.org/wordprocessingml/2006/main" w:rsidRPr="00BD4B37">
        <w:rPr>
          <w:rFonts w:ascii="Roboto" w:hAnsi="Roboto" w:cs="Courier New"/>
          <w:sz w:val="26"/>
          <w:szCs w:val="26"/>
        </w:rPr>
        <w:t xml:space="preserve">es quizás uno de los próximos eruditos muy conocidos que entra en escena y reforma o tal vez endurece la idea un poco. Entonces, </w:t>
      </w:r>
      <w:proofErr xmlns:w="http://schemas.openxmlformats.org/wordprocessingml/2006/main" w:type="spellStart"/>
      <w:r xmlns:w="http://schemas.openxmlformats.org/wordprocessingml/2006/main" w:rsidRPr="00BD4B37">
        <w:rPr>
          <w:rFonts w:ascii="Roboto" w:hAnsi="Roboto" w:cs="Courier New"/>
          <w:sz w:val="26"/>
          <w:szCs w:val="26"/>
        </w:rPr>
        <w:t xml:space="preserve">Welhausen </w:t>
      </w:r>
      <w:proofErr xmlns:w="http://schemas.openxmlformats.org/wordprocessingml/2006/main" w:type="spellEnd"/>
      <w:r xmlns:w="http://schemas.openxmlformats.org/wordprocessingml/2006/main" w:rsidRPr="00BD4B37">
        <w:rPr>
          <w:rFonts w:ascii="Roboto" w:hAnsi="Roboto" w:cs="Courier New"/>
          <w:sz w:val="26"/>
          <w:szCs w:val="26"/>
        </w:rPr>
        <w:t xml:space="preserve">también analiza las variaciones en el texto de esos códigos legales y dice, bueno, está el Código del Pacto, el Código de Santidad y el Código Deuteronómico. Si los estamos poniendo en orden, ¿a dónde pertenecen? ¿Podemos rebotarlos uno contra el otro? ¿Podemos salir con ellos basándonos en lo que están haciendo? Bueno, tal vez Deuteronomio pertenece a Josías.</w:t>
      </w:r>
    </w:p>
    <w:p w14:paraId="18451DB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Y así, desarrolla toda esta idea relacionada con todo el Pentateuco. Eso se llama la Hipótesis Documental. Y tal vez hayas oído hablar de esto antes. Entonces, pensó que había cuatro fuentes diferentes. Y que estos cuatro textos originales se unieron para crear el Pentateuco que tenemos actualmente.</w:t>
      </w:r>
    </w:p>
    <w:p w14:paraId="2E91E3C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él pensó que había cuatro fuentes diferentes, una de las cuales él llama Yahwist J. La segunda, él la llama Elohist </w:t>
      </w:r>
      <w:proofErr xmlns:w="http://schemas.openxmlformats.org/wordprocessingml/2006/main" w:type="spellStart"/>
      <w:r xmlns:w="http://schemas.openxmlformats.org/wordprocessingml/2006/main" w:rsidRPr="00BD4B37">
        <w:rPr>
          <w:rFonts w:ascii="Roboto" w:hAnsi="Roboto" w:cs="Courier New"/>
          <w:sz w:val="26"/>
          <w:szCs w:val="26"/>
        </w:rPr>
        <w:t xml:space="preserve">, </w:t>
      </w:r>
      <w:proofErr xmlns:w="http://schemas.openxmlformats.org/wordprocessingml/2006/main" w:type="spellEnd"/>
      <w:r xmlns:w="http://schemas.openxmlformats.org/wordprocessingml/2006/main" w:rsidRPr="00BD4B37">
        <w:rPr>
          <w:rFonts w:ascii="Roboto" w:hAnsi="Roboto" w:cs="Courier New"/>
          <w:sz w:val="26"/>
          <w:szCs w:val="26"/>
        </w:rPr>
        <w:t xml:space="preserve">E. Todas estas provienen de diferentes historias que se están contando. ¿Qué nombres de Dios tienden a aparecer en esas historias? Estos dos primeros, dijo, probablemente datan de la Monarquía Unida. Finalmente, todas estas historias y las historias finalmente se están escribiendo durante el tiempo de quizás Saúl, David y Salomón.</w:t>
      </w:r>
    </w:p>
    <w:p w14:paraId="2DDC0B2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El Código Sacerdotal, dijo, ahí tenemos documentos donde hay leyes reguladas muy estrictas relacionadas con el comportamiento de santidad, o el comportamiento en el Sagrario, o el comportamiento en el templo. A todos ellos los llama Sacerdotales. Y en Deuteronomio, él realmente reconoció todo el libro de Deuteronomio, y todo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Deuteronomio parece ser algo único. Entonces, llega a tener su propia fuente y su propio documento.</w:t>
      </w:r>
    </w:p>
    <w:p w14:paraId="6DA4CA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La datación del documento sacerdotal y del documento deuteronómico la gente ha cambiado con el tiempo cuando creen que así es. Ahora bien, esta Hipótesis Documental ha regido la historia del Pentateuco y la historia de la erudición durante mucho tiempo. De hecho, hasta los años 1970.</w:t>
      </w:r>
    </w:p>
    <w:p w14:paraId="65F5DF8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Más allá de la hipótesis documental</w:t>
      </w:r>
    </w:p>
    <w:p w14:paraId="248E3A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 la década de 1970, comenzamos a tener personas que habían estudiado la Hipótesis Documental, que habían descubierto cosas realmente interesantes sobre la Biblia y que estaban prestando atención a detalles tan pequeños en la Biblia. Se avecinaban conversaciones interesantes. Pero también llegó al punto en que la gente estaba destrozando el Pentateuco en pequeños fragmentos diminutos, y llegó al punto en que estábamos perdiendo la esencia y la historia general y la historia general. En la década de 1970, comenzamos a tener este renacimiento de ver la Biblia como literatura, viéndola como un todo creado, hermoso y cohesivo. </w:t>
      </w:r>
      <w:proofErr xmlns:w="http://schemas.openxmlformats.org/wordprocessingml/2006/main" w:type="gramStart"/>
      <w:r xmlns:w="http://schemas.openxmlformats.org/wordprocessingml/2006/main" w:rsidRPr="00BD4B37">
        <w:rPr>
          <w:rFonts w:ascii="Roboto" w:hAnsi="Roboto" w:cs="Courier New"/>
          <w:sz w:val="26"/>
          <w:szCs w:val="26"/>
        </w:rPr>
        <w:t xml:space="preserve">Entonces </w:t>
      </w:r>
      <w:proofErr xmlns:w="http://schemas.openxmlformats.org/wordprocessingml/2006/main" w:type="gramEnd"/>
      <w:r xmlns:w="http://schemas.openxmlformats.org/wordprocessingml/2006/main" w:rsidRPr="00BD4B37">
        <w:rPr>
          <w:rFonts w:ascii="Roboto" w:hAnsi="Roboto" w:cs="Courier New"/>
          <w:sz w:val="26"/>
          <w:szCs w:val="26"/>
        </w:rPr>
        <w:t xml:space="preserve">, en la década de 1970, hay una descendencia completamente diferente y cómo sucedió el estudio del Pentateuco.</w:t>
      </w:r>
    </w:p>
    <w:p w14:paraId="7F6555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Ahora, en relación con Deuteronomio, si volvemos al Código Deuteronómico, tenemos otros tres eruditos más influyentes que nos mostrarán la trayectoria de la erudición.</w:t>
      </w:r>
    </w:p>
    <w:p w14:paraId="6D843B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El primero es Martin Noth, por lo que es realmente interesante porque analizó Deuteronomio y analizó las narrativas históricas de Josué a Reyes. Dijo que hay mucha similitud entre estos libros. Fue una de las primeras personas en decir, tal vez, solo tal vez, Deuteronomio no pertenece al Pentateuco, Génesis, Éxodo, Levítico y Números. Quizás Deuteronomio es en realidad la introducción a las narraciones históricas. </w:t>
      </w:r>
      <w:proofErr xmlns:w="http://schemas.openxmlformats.org/wordprocessingml/2006/main" w:type="gramStart"/>
      <w:r xmlns:w="http://schemas.openxmlformats.org/wordprocessingml/2006/main" w:rsidRPr="00BD4B37">
        <w:rPr>
          <w:rFonts w:ascii="Roboto" w:hAnsi="Roboto" w:cs="Courier New"/>
          <w:sz w:val="26"/>
          <w:szCs w:val="26"/>
        </w:rPr>
        <w:t xml:space="preserve">Entonces </w:t>
      </w:r>
      <w:proofErr xmlns:w="http://schemas.openxmlformats.org/wordprocessingml/2006/main" w:type="gramEnd"/>
      <w:r xmlns:w="http://schemas.openxmlformats.org/wordprocessingml/2006/main" w:rsidRPr="00BD4B37">
        <w:rPr>
          <w:rFonts w:ascii="Roboto" w:hAnsi="Roboto" w:cs="Courier New"/>
          <w:sz w:val="26"/>
          <w:szCs w:val="26"/>
        </w:rPr>
        <w:t xml:space="preserve">simplemente los agrupó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de manera diferente y dijo que Deuteronomio fue escrito para presentar estas narrativas históricas, y era una manera de, cuando esos libros fueron escritos, era una manera para que los israelitas se juzgaran a sí mismos en contra de la ley.</w:t>
      </w:r>
    </w:p>
    <w:p w14:paraId="04E4356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hay cosas en Deuteronomio; Cuando llegamos a Deuteronomio 17, por ejemplo, hay una ley muy singular relacionada con los reyes y el lugar del rey en la sociedad. Y eso se usa, diría Noth, para cada rey, luego se compara con la ley en Deuteronomio.</w:t>
      </w:r>
    </w:p>
    <w:p w14:paraId="41E21D1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De Rad</w:t>
      </w:r>
    </w:p>
    <w:p w14:paraId="1A83DA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Ahora, Gerhard Von Rad, también un erudito alemán, examinó todos estos datos y dijo que mucho de lo que se ha presentado tiene mucho sentido, excepto ¿por qué tenemos que decir que Deuteronomio fue escrito justo antes de las reformas de Josías?</w:t>
      </w:r>
    </w:p>
    <w:p w14:paraId="4F558E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Parece que van de la mano. Hay mucho de lo que dice Deuteronomio que refleja muy específicamente las acciones de Josías. Pero eso no significa que Deuteronomio fue escrito justo antes de Josías. Podría haber existido cualquier número de años antes de Josías. Por lo tanto, no podemos usar el hecho de que Deuteronomio y Josías van de la mano para fechar Deuteronomio tanto como probablemente existiera una forma de Deuteronomio en la época de Josías. Entonces, Von Rad es uno de los primeros en venir y dice que todos esperen un momento; Deuteronomio podría ser potencialmente mucho más antiguo.</w:t>
      </w:r>
    </w:p>
    <w:p w14:paraId="20448C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Bueno, Gordon Wenham, quien es un erudito muy reciente en el Reino Unido. Dijo que Deuteronomio definitivamente tiene un lugar en mente para el lugar elegido para el altar y las leyes que veremos en Deuteronomio 12. Entonces, sí, eso es cierto; solo hay un lugar. Y Deuteronomio es muy específico al respecto. Pero en contraste con todos los eruditos que vinieron antes, y todos estos eruditos, que dijeron, Deuteronomio dice que solo puede haber un lugar, Deuteronomio debe estar conectado con Josías. </w:t>
      </w:r>
      <w:proofErr xmlns:w="http://schemas.openxmlformats.org/wordprocessingml/2006/main" w:type="gramStart"/>
      <w:r xmlns:w="http://schemas.openxmlformats.org/wordprocessingml/2006/main" w:rsidRPr="00BD4B37">
        <w:rPr>
          <w:rFonts w:ascii="Roboto" w:hAnsi="Roboto" w:cs="Courier New"/>
          <w:sz w:val="26"/>
          <w:szCs w:val="26"/>
        </w:rPr>
        <w:t xml:space="preserve">Así que </w:t>
      </w:r>
      <w:proofErr xmlns:w="http://schemas.openxmlformats.org/wordprocessingml/2006/main" w:type="gramEnd"/>
      <w:r xmlns:w="http://schemas.openxmlformats.org/wordprocessingml/2006/main" w:rsidRPr="00BD4B37">
        <w:rPr>
          <w:rFonts w:ascii="Roboto" w:hAnsi="Roboto" w:cs="Courier New"/>
          <w:sz w:val="26"/>
          <w:szCs w:val="26"/>
        </w:rPr>
        <w:t xml:space="preserve">el lugar escogido por Deuteronomio debe significar Jerusalén.</w:t>
      </w:r>
    </w:p>
    <w:p w14:paraId="00C7A7D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Gordon Wenham dio un paso atrás y dijo que no necesariamente. Deuteronomio dice con certeza que solo puede haber un lugar, pero ese lugar, es solo un lugar a la vez, no múltiples lugares.</w:t>
      </w:r>
    </w:p>
    <w:p w14:paraId="067DACB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sabemos en las narraciones históricas que los israelitas tenían un lugar de adoración en Silo mucho antes de que tuvieran un lugar de adoración en Jerusalén. Y tal vez esto sea, dice Gordon Wenham, que no podemos fechar Deuteronomio en base a todas estas similitudes con Josías porque la ley que persigue Deuteronomio es en realidad solo un altar a la vez, solo frente al lugar de adoración de Dios.</w:t>
      </w:r>
    </w:p>
    <w:p w14:paraId="1E58576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Bien, obviamente, ha habido mucha confusión. Hay otros eruditos; Sandy Richter es una gran erudita que pasó mucho tiempo estudiando Deuteronomio. Ella mira Deuteronomio 12 y no le gusta mucho el punto de vista de Gordon Wenham aquí, pero dice que esta ley y el capítulo 12 no tienen nada que ver con la reforma de Josías, sino que habla de este lugar donde Dios "elige poner su nombre". " Esa frase es en realidad una forma de afirmar que Dios está poniendo su nombre en un territorio al igual que los antiguos reyes del Cercano Oriente ponían una estela en el suelo, ponían su nombre en esta gran placa y decían: Soy dueño de esta tierra. Y </w:t>
      </w:r>
      <w:proofErr xmlns:w="http://schemas.openxmlformats.org/wordprocessingml/2006/main" w:type="gramStart"/>
      <w:r xmlns:w="http://schemas.openxmlformats.org/wordprocessingml/2006/main" w:rsidRPr="00BD4B37">
        <w:rPr>
          <w:rFonts w:ascii="Roboto" w:hAnsi="Roboto" w:cs="Courier New"/>
          <w:sz w:val="26"/>
          <w:szCs w:val="26"/>
        </w:rPr>
        <w:t xml:space="preserve">entonces </w:t>
      </w:r>
      <w:proofErr xmlns:w="http://schemas.openxmlformats.org/wordprocessingml/2006/main" w:type="gramEnd"/>
      <w:r xmlns:w="http://schemas.openxmlformats.org/wordprocessingml/2006/main" w:rsidRPr="00BD4B37">
        <w:rPr>
          <w:rFonts w:ascii="Roboto" w:hAnsi="Roboto" w:cs="Courier New"/>
          <w:sz w:val="26"/>
          <w:szCs w:val="26"/>
        </w:rPr>
        <w:t xml:space="preserve">Dios está haciendo ese mismo tipo de reclamo sobre la tierra que Israel va a reclamar. En otras palabras, Deuteronomio 12 es otra forma de decir que Dios es el único rey verdadero en esta tierra, y nuestra sociedad va a funcionar alrededor de Dios como rey.</w:t>
      </w:r>
    </w:p>
    <w:p w14:paraId="3E1EDF9A"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Autoría Conclusión</w:t>
      </w:r>
    </w:p>
    <w:p w14:paraId="4174D9D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Por lo tanto, es posible que en realidad no haya respondido tantas preguntas como para darle un nombre y fecha muy específicos de un autor de Deuteronomio. Y lo hice a propósito porque creo que la forma realmente honesta de responder esa pregunta es que aún no lo sabemos.</w:t>
      </w:r>
    </w:p>
    <w:p w14:paraId="3AD5185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Sin embargo, no creo que eso deba interrumpir nuestro estudio de Deuteronomio. Ya hemos visto lo hermoso que es. Ya hemos visto qué tan bien construido está, y encarna ciertas canciones, las canciones que aparecen al final de Deuteronomio son canciones hebreas muy antiguas y antiguas. Por lo tanto, abarca una gran cantidad de la historia de los israelitas, y es un libro muy bien elaborado y muy hermoso.</w:t>
      </w:r>
    </w:p>
    <w:p w14:paraId="1C14A8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Mensaje de Deuteronomio</w:t>
      </w:r>
    </w:p>
    <w:p w14:paraId="5F83265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Todavía me gusta leer Deuteronomio como una forma de decir, ¿cuál es la visión bíblica de invertir en el lugar, de invertir en la sociedad? Entonces, si Dios bajara y nos dijera, esta es la mejor manera de construir su comunidad y la mejor manera de invertir en las personas que lo rodean para que la tierra prospere para que usted prospere como humano y para que tenga un buena relación con Dios y todas esas cosas funcionan juntas. Deuteronomio es el libro que deberíamos buscar para eso. Entonces, me gusta enfocarlo en términos de cómo Deuteronomio nos dice que construyamos la sociedad. Entonces, llevaré ese punto de vista con nosotros al código legal. Así que ahora vamos a empezar a ver el capítulo 12 de Deuteronomio.</w:t>
      </w:r>
    </w:p>
    <w:p w14:paraId="45620F4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Deuteronomio 12</w:t>
      </w:r>
    </w:p>
    <w:p w14:paraId="5DF1CBF2" w14:textId="77777777" w:rsid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Deuteronomio 12 está organizado, diría yo, casi con un marco doble donde comenzamos y terminamos con ideas muy similares. Tenemos un par de versículos al principio que tratan sobre la prohibición de la adoración cananea, lo que se repite al final del capítulo, donde nuevamente tenemos una prohibición de la adoración cananea. La mayor parte del capítulo 12 trata sobre cómo debería ser realmente la adoración israelita. Entonces, ese es el corazón del capítulo.</w:t>
      </w:r>
    </w:p>
    <w:p w14:paraId="0C74F5B2" w14:textId="77777777" w:rsidR="00BD4B37" w:rsidRDefault="00BD4B37" w:rsidP="00BD4B37">
      <w:pPr>
        <w:spacing w:line="360" w:lineRule="auto"/>
        <w:rPr>
          <w:rFonts w:ascii="Roboto" w:hAnsi="Roboto" w:cs="Courier New"/>
          <w:sz w:val="26"/>
          <w:szCs w:val="26"/>
        </w:rPr>
      </w:pPr>
    </w:p>
    <w:p w14:paraId="3F1E53AD" w14:textId="77777777" w:rsidR="00BD4B37" w:rsidRPr="00BD4B37" w:rsidRDefault="00BD4B37" w:rsidP="00BD4B37">
      <w:pPr>
        <w:spacing w:line="360" w:lineRule="auto"/>
        <w:rPr>
          <w:rFonts w:ascii="Roboto" w:hAnsi="Roboto" w:cs="Courier New"/>
          <w:sz w:val="26"/>
          <w:szCs w:val="26"/>
        </w:rPr>
      </w:pPr>
    </w:p>
    <w:p w14:paraId="2029EDF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Deuteronomio 12: Marco inicial y final</w:t>
      </w:r>
    </w:p>
    <w:p w14:paraId="039BCC0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Así que </w:t>
      </w:r>
      <w:proofErr xmlns:w="http://schemas.openxmlformats.org/wordprocessingml/2006/main" w:type="gramEnd"/>
      <w:r xmlns:w="http://schemas.openxmlformats.org/wordprocessingml/2006/main" w:rsidRPr="00BD4B37">
        <w:rPr>
          <w:rFonts w:ascii="Roboto" w:hAnsi="Roboto" w:cs="Courier New"/>
          <w:sz w:val="26"/>
          <w:szCs w:val="26"/>
        </w:rPr>
        <w:t xml:space="preserve">sigamos adelante y leamos algunos de estos versículos juntos. Entonces, estoy leyendo en Deuteronomio 12. Entonces, comienza con una introducción: "Estos son los estatutos y los juicios que observaréis cuidadosamente en la tierra que el Señor, el Dios de vuestros padres, os ha dado para poseer mientras vivas sobre la tierra". Esto suena familiar. Hemos escuchado esto casi al principio de la mayoría de los capítulos.</w:t>
      </w:r>
    </w:p>
    <w:p w14:paraId="0AEF804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Esta es la misma forma en que vamos a concluir. Entonces, si pasa al final del capítulo, cuando miramos, bueno, dependiendo del hebreo, la Biblia en inglés, termina con una especie de descripción general. "Cualquier cosa que te mande, tendrás cuidado de hacerlo. No agregarás ni quitarás de ello".</w:t>
      </w:r>
    </w:p>
    <w:p w14:paraId="2118620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Prohibición del culto cananeo</w:t>
      </w:r>
    </w:p>
    <w:p w14:paraId="3F74AE2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Ahora veamos esta sección cananea que prohíbe la adoración cananea. Esta es la parte que en realidad refleja y suena muy similar al capítulo 12, una porción de Deuteronomio que saltamos antes.</w:t>
      </w:r>
    </w:p>
    <w:p w14:paraId="7A492C2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dice en el versículo 2: "Destruiréis por completo todos los lugares donde las naciones que despojaréis sirven a sus dioses, en todo monte alto, en las colinas, debajo de un árbol siempre verde. Derribaréis sus altares y quebraréis sus pilares sagrados. Quemad sus </w:t>
      </w:r>
      <w:proofErr xmlns:w="http://schemas.openxmlformats.org/wordprocessingml/2006/main" w:type="spellStart"/>
      <w:r xmlns:w="http://schemas.openxmlformats.org/wordprocessingml/2006/main" w:rsidRPr="00BD4B37">
        <w:rPr>
          <w:rFonts w:ascii="Roboto" w:hAnsi="Roboto" w:cs="Courier New"/>
          <w:sz w:val="26"/>
          <w:szCs w:val="26"/>
        </w:rPr>
        <w:t xml:space="preserve">Aseras </w:t>
      </w:r>
      <w:proofErr xmlns:w="http://schemas.openxmlformats.org/wordprocessingml/2006/main" w:type="spellEnd"/>
      <w:r xmlns:w="http://schemas.openxmlformats.org/wordprocessingml/2006/main" w:rsidRPr="00BD4B37">
        <w:rPr>
          <w:rFonts w:ascii="Roboto" w:hAnsi="Roboto" w:cs="Courier New"/>
          <w:sz w:val="26"/>
          <w:szCs w:val="26"/>
        </w:rPr>
        <w:t xml:space="preserve">con fuego. Cortaréis las imágenes grabadas de sus dioses y borraréis su nombre de ese lugar. No actuaréis así con el Señor".</w:t>
      </w:r>
    </w:p>
    <w:p w14:paraId="64300A9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Eso suena bastante duro, excepto que pensemos en esto por un segundo.</w:t>
      </w:r>
    </w:p>
    <w:p w14:paraId="221434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Dijimos en una conferencia anterior que el lugar y la memoria están conectados, ¿verdad? El lugar es como Ebal, y Gerizim puede guardar recuerdos como una ceremonia de ratificación del pacto con Dios. Deuteronomio parece bastante familiar con esto porque dice que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cuando entras, ya hay un sistema de adoración, el recuerdo de adorar a otros dioses, que está grabado en la estructura de este lugar. Tienes que deshacerte de él, ¿verdad? Entonces, estamos construyendo la idea de que hay un Dios, un lugar de adoración. Y, sin embargo, cuando observamos cómo adoran las personas que viven en la tierra, escuche cuántos tipos diferentes de lugares se enumeran.</w:t>
      </w:r>
    </w:p>
    <w:p w14:paraId="7C33C7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Sirven a sus dioses en las altas montañas, en las colinas y debajo de todo árbol frondoso. Entonces, si hay muchos lugares que guardan memoria, la adoración de otros dioses, y hay objetos asociados con esos lugares. Entonces, esto viene, "y debes romper y destruir los pilares sagrados, quemar los </w:t>
      </w:r>
      <w:proofErr xmlns:w="http://schemas.openxmlformats.org/wordprocessingml/2006/main" w:type="spellStart"/>
      <w:r xmlns:w="http://schemas.openxmlformats.org/wordprocessingml/2006/main" w:rsidRPr="00BD4B37">
        <w:rPr>
          <w:rFonts w:ascii="Roboto" w:hAnsi="Roboto" w:cs="Courier New"/>
          <w:sz w:val="26"/>
          <w:szCs w:val="26"/>
        </w:rPr>
        <w:t xml:space="preserve">Asherim </w:t>
      </w:r>
      <w:proofErr xmlns:w="http://schemas.openxmlformats.org/wordprocessingml/2006/main" w:type="spellEnd"/>
      <w:r xmlns:w="http://schemas.openxmlformats.org/wordprocessingml/2006/main" w:rsidRPr="00BD4B37">
        <w:rPr>
          <w:rFonts w:ascii="Roboto" w:hAnsi="Roboto" w:cs="Courier New"/>
          <w:sz w:val="26"/>
          <w:szCs w:val="26"/>
        </w:rPr>
        <w:t xml:space="preserve">o estanques sagrados con fuego. Cortarás las imágenes grabadas de sus dioses. Borrarás su nombre de ese lugar".</w:t>
      </w:r>
    </w:p>
    <w:p w14:paraId="696CD6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Ahora, cuando lleguemos a ese "su nombre, borren su nombre". Podrías leer eso como borrando el nombre de los cananeos de ese lugar. Podríamos leer eso como borrar los nombres de sus dioses de ese lugar. Entonces, estamos destruyendo, entrando en este lugar que actualmente guarda la memoria de la adoración de todas estas otras personas, y es un tipo de adoración que desagrada a Dios. Así que, cuando entren en la tierra, borren eso, borren eso; es como grabar o suavizar estos viejos recuerdos que posee la tierra y crear un nuevo tipo de hábito de culto.</w:t>
      </w:r>
    </w:p>
    <w:p w14:paraId="0F6050B1"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Buscando al Señor en el único lugar que Él elegirá</w:t>
      </w:r>
    </w:p>
    <w:p w14:paraId="7D04447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Así que </w:t>
      </w:r>
      <w:proofErr xmlns:w="http://schemas.openxmlformats.org/wordprocessingml/2006/main" w:type="gramEnd"/>
      <w:r xmlns:w="http://schemas.openxmlformats.org/wordprocessingml/2006/main" w:rsidRPr="00BD4B37">
        <w:rPr>
          <w:rFonts w:ascii="Roboto" w:hAnsi="Roboto" w:cs="Courier New"/>
          <w:sz w:val="26"/>
          <w:szCs w:val="26"/>
        </w:rPr>
        <w:t xml:space="preserve">esta es la parte media del capítulo. </w:t>
      </w:r>
      <w:proofErr xmlns:w="http://schemas.openxmlformats.org/wordprocessingml/2006/main" w:type="gramStart"/>
      <w:r xmlns:w="http://schemas.openxmlformats.org/wordprocessingml/2006/main" w:rsidRPr="00BD4B37">
        <w:rPr>
          <w:rFonts w:ascii="Roboto" w:hAnsi="Roboto" w:cs="Courier New"/>
          <w:sz w:val="26"/>
          <w:szCs w:val="26"/>
        </w:rPr>
        <w:t xml:space="preserve">Así </w:t>
      </w:r>
      <w:proofErr xmlns:w="http://schemas.openxmlformats.org/wordprocessingml/2006/main" w:type="gramEnd"/>
      <w:r xmlns:w="http://schemas.openxmlformats.org/wordprocessingml/2006/main" w:rsidRPr="00BD4B37">
        <w:rPr>
          <w:rFonts w:ascii="Roboto" w:hAnsi="Roboto" w:cs="Courier New"/>
          <w:sz w:val="26"/>
          <w:szCs w:val="26"/>
        </w:rPr>
        <w:t xml:space="preserve">que comienza de esta manera: "Buscaréis a Jehová en el lugar que Jehová vuestro Dios escogiere de entre todas vuestras tribus, para establecer allí su nombre por morada suya, y allí vendréis". </w:t>
      </w:r>
      <w:proofErr xmlns:w="http://schemas.openxmlformats.org/wordprocessingml/2006/main" w:type="gramStart"/>
      <w:r xmlns:w="http://schemas.openxmlformats.org/wordprocessingml/2006/main" w:rsidRPr="00BD4B37">
        <w:rPr>
          <w:rFonts w:ascii="Roboto" w:hAnsi="Roboto" w:cs="Courier New"/>
          <w:sz w:val="26"/>
          <w:szCs w:val="26"/>
        </w:rPr>
        <w:t xml:space="preserve">Entonces </w:t>
      </w:r>
      <w:proofErr xmlns:w="http://schemas.openxmlformats.org/wordprocessingml/2006/main" w:type="gramEnd"/>
      <w:r xmlns:w="http://schemas.openxmlformats.org/wordprocessingml/2006/main" w:rsidRPr="00BD4B37">
        <w:rPr>
          <w:rFonts w:ascii="Roboto" w:hAnsi="Roboto" w:cs="Courier New"/>
          <w:sz w:val="26"/>
          <w:szCs w:val="26"/>
        </w:rPr>
        <w:t xml:space="preserve">, hay un reconocimiento de que hay tribus que van a esta tierra tan diversa, pero Dios solo elegirá un lugar y reconocerá que es Dios quien elige y no los israelitas que eligen.</w:t>
      </w:r>
    </w:p>
    <w:p w14:paraId="27C312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"Allí traerás tus holocaustos, tus sacrificios, tus diezmos, la contribución de tu mano, tus exvotos, tus ofrendas voluntarias. Los primogénitos de tus vacas y de tus ovejas". Allí también comerás tú y tu casa delante del Señor tu Dios y te alegrarás de todas tus empresas en las que el Señor tu Dios te ha bendecido. No haréis en absoluto lo que estamos haciendo aquí hoy; cada uno hacía lo que bien le parecía. Porque todavía no habéis entrado en el lugar de descanso, herencia que el Señor vuestro Dios os da." En ese momento, oyes el pleno reconocimiento de lo que estamos hablando cuando entras en la tierra, en contraposición a cómo nosotros han estado actuando hasta este punto. Cuando miramos esa lista, vemos una lista de todos los diferentes tipos de ofrendas que los israelitas generalmente tomaban delante de Dios. Deuteronomio es muy específico al decir que eres tú y toda tu casa, todos son incluido Entonces, todos van a adorar a Dios en un solo lugar.</w:t>
      </w:r>
    </w:p>
    <w:p w14:paraId="019C06F6"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Ofrenda de sacrificios en el lugar elegido</w:t>
      </w:r>
    </w:p>
    <w:p w14:paraId="59C3C5F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Entonces, </w:t>
      </w:r>
      <w:proofErr xmlns:w="http://schemas.openxmlformats.org/wordprocessingml/2006/main" w:type="gramEnd"/>
      <w:r xmlns:w="http://schemas.openxmlformats.org/wordprocessingml/2006/main" w:rsidRPr="00BD4B37">
        <w:rPr>
          <w:rFonts w:ascii="Roboto" w:hAnsi="Roboto" w:cs="Courier New"/>
          <w:sz w:val="26"/>
          <w:szCs w:val="26"/>
        </w:rPr>
        <w:t xml:space="preserve">en el versículo 10, "Cuando cruces el Jordán y vivas en la tierra que Jehová tu Dios te da en herencia, y te dé descanso de todos tus enemigos que te rodean, para que vivas en seguridad, entonces vendrá acerca de que al lugar que el Señor tu Dios escoja para que habite su nombre, allí traerás todo lo que yo te mando, tus holocaustos y tus sacrificios, tus diezmos y la contribución de tu mano, y todos tus exvotos escogidos, que harás voto al Señor". Entonces, nuevamente una lista de todos los tipos sagrados de ofrendas.</w:t>
      </w:r>
    </w:p>
    <w:p w14:paraId="468E49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Y os regocijaréis delante de Jehová vuestro Dios, vosotros y vuestros hijos e hijas, vuestros siervos y vuestras siervas, el levita que está dentro de vuestra puerta, ya que no tiene parte ni heredad contigo. Guardaos de no ofrecer vuestro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quemado ofrendas en cada lugar de culto que veas, pero sólo en el lugar que el Señor escoja en una de tus tribus".</w:t>
      </w:r>
    </w:p>
    <w:p w14:paraId="5BB433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Nuevamente tenemos esta lista de ofrendas sagradas que se supone que solo deben entregarse en el lugar elegido. Y allí están todos invitados, hombres, mujeres, pobres, ricos, esclavos y terratenientes. Todos pueden irse. Todos son bienvenidos a esa mesa.</w:t>
      </w:r>
    </w:p>
    <w:p w14:paraId="2B2A454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 el versículo 15, esta es una porción única de Deuteronomio porque dice: "Sin embargo, dentro de cualquiera de las puertas podrás matar y comer carne". Entonces, cuando significa puertas, cuando dice puertas, significa en cualquiera de las diferentes ciudades donde vives. Entonces, en tu ciudad puedes sacrificar carne. "Conforme a la bendición que Jehová tu Dios te está dando, el inmundo y el limpio podrán comerla, como de gacela y de ciervo. Sólo que no comerás la sangre. La derramarás sobre la tierra como agua." Entonces, no se te permite comer en las puertas ninguno de los diezmos y ofrendas sagradas, pero puedes repetir el mismo tipo de actividad; puedes sacrificar un animal en las puertas, pero cuando lo haces en las puertas, todos son bienvenidos a comer: los limpios, los inmundos, los pobres ricos, los levitas en las puertas de la ciudad, los dueños, todos pueden estar allí.</w:t>
      </w:r>
    </w:p>
    <w:p w14:paraId="0FB13A5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Distribución de Plazas</w:t>
      </w:r>
    </w:p>
    <w:p w14:paraId="1D19061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es adoración israelita. Voy a mostrar que este es un dibujo muy aproximado. No es muy técnico; Tal vez alguno de ustedes pueda encontrar una manera más técnica de resolver esto para mí. Pero este sería un dibujo, diría yo, que representa el código del altar de Deuteronomio. Entonces, en Deuteronomio 12, lo que encontramos es que hay un lugar elegido. Este es un lugar que Dios elige para poner su nombre. Este es el lugar que representa a Dios como rey, como dueño y como ejecutor de la tierra.</w:t>
      </w:r>
    </w:p>
    <w:p w14:paraId="640C317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Conectados a este lugar hay muchos lugares distribuidos. Entonces, en el centro tenemos a Dios y su lugar elegido, pero en todas partes tenemos varias ciudades y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comunidades. Entonces, en la forma en que dibujé esto, tenemos círculos pequeños y círculos grandes de una gran variedad de distancias desde el lugar elegido. Pero todos están conectados por los sacrificios que todos traen al lugar elegido.</w:t>
      </w:r>
    </w:p>
    <w:p w14:paraId="42D2A58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Entonces </w:t>
      </w:r>
      <w:proofErr xmlns:w="http://schemas.openxmlformats.org/wordprocessingml/2006/main" w:type="gramEnd"/>
      <w:r xmlns:w="http://schemas.openxmlformats.org/wordprocessingml/2006/main" w:rsidRPr="00BD4B37">
        <w:rPr>
          <w:rFonts w:ascii="Roboto" w:hAnsi="Roboto" w:cs="Courier New"/>
          <w:sz w:val="26"/>
          <w:szCs w:val="26"/>
        </w:rPr>
        <w:t xml:space="preserve">, si eres originario de una gran ciudad o tal vez de un pequeño pueblo, tal vez estabas muy lejos, o tal vez estás bastante cerca, no importa. Todos van a un lugar, y este no es elegido por los israelitas, es elegido por Dios: sacrificios sagrados aquí. Ahora puede volver a todos estos otros lugares distribuidos. También puedes comer carne aquí. También puedes tener celebraciones con tu comunidad aquí, pero solo son sagradas cuando estás ante el único Dios verdadero en el único lugar elegido.</w:t>
      </w:r>
    </w:p>
    <w:p w14:paraId="262428B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Nacimiento de una nación unificada singular</w:t>
      </w:r>
    </w:p>
    <w:p w14:paraId="5439FE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Esto es realmente importante para nosotros cuando consideramos un par de cosas que suceden en el libro de Deuteronomio. Entonces, estamos empezando a ver esta idea de nacionalidad que está naciendo. La idea es que han sido esclavos en Egipto. Han vagado como un grupo de personas por el desierto. Pero ahora van a entrar en una tierra singular, y necesito convertirme en un pueblo singular. Y entonces, van a tener que romper con una mentalidad completamente tribal y una cosmovisión tribal hacia una cosmovisión de nación.</w:t>
      </w:r>
    </w:p>
    <w:p w14:paraId="4FE6F81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ya estamos comenzando a ver que Deuteronomio espera con ansias el momento en que comiencen a funcionar como una nación cohesiva. Esto es bastante interesante en Deuteronomio porque, aunque hay algunos momentos diferentes, Deuteronomio reconoce que hay tribus y que las tribus existen la mayoría de las veces. Deuteronomio se refiere a las personas como hermanos, hermanos y hermanas como iguales, y de alguna manera borra estas líneas que dividen a las personas en segmentos y grupos.</w:t>
      </w:r>
    </w:p>
    <w:p w14:paraId="6AC8127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También necesitamos reconocer la unidad del pueblo. Entonces, ¿cómo tomas un grupo diverso de personas y las unificas? Bueno, están unificados bajo la única ley que Dios les da. </w:t>
      </w:r>
      <w:proofErr xmlns:w="http://schemas.openxmlformats.org/wordprocessingml/2006/main" w:type="gramStart"/>
      <w:r xmlns:w="http://schemas.openxmlformats.org/wordprocessingml/2006/main" w:rsidRPr="00BD4B37">
        <w:rPr>
          <w:rFonts w:ascii="Roboto" w:hAnsi="Roboto" w:cs="Courier New"/>
          <w:sz w:val="26"/>
          <w:szCs w:val="26"/>
        </w:rPr>
        <w:t xml:space="preserve">Entonces, </w:t>
      </w:r>
      <w:proofErr xmlns:w="http://schemas.openxmlformats.org/wordprocessingml/2006/main" w:type="gramEnd"/>
      <w:r xmlns:w="http://schemas.openxmlformats.org/wordprocessingml/2006/main" w:rsidRPr="00BD4B37">
        <w:rPr>
          <w:rFonts w:ascii="Roboto" w:hAnsi="Roboto" w:cs="Courier New"/>
          <w:sz w:val="26"/>
          <w:szCs w:val="26"/>
        </w:rPr>
        <w:t xml:space="preserve">la unidad que llega a la gente se debe a que todos funcionan bajo el mismo paraguas de la ley. Esta ley fue dada por Dios. Es la palabra de Dios. Es su manera de decir que así es como florecen lo mejor que pueden como humanos en este lugar elegido.</w:t>
      </w:r>
    </w:p>
    <w:p w14:paraId="187890E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Unificando la Nación en una Tierra Diversa</w:t>
      </w:r>
    </w:p>
    <w:p w14:paraId="645CDB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Necesitamos recordar porque hemos mirado, mientras miramos, imágenes de la tierra, y vimos cuán diversa es la tierra. Cuando vimos Deuteronomio 7, originalmente, hablamos sobre lo difícil que es unificar a las personas que viven en esa tierra porque tenemos la llanura costera, y tenemos el desierto en el sur, y tenemos territorio agrícola en la región montañosa. . ¿Cómo tomas a las personas que viven en un terreno tan diverso y las unificas como un solo grupo de personas? Bueno, Deuteronomio hace eso al enfocarse en una ley. Dice a la gente; no importa si vives en la costa, si vives en un terreno de cultivo, si eres un pastor en el desierto, si vives en el sur donde apenas puedes ganarte la vida, todos sin importar el terreno en el que viven los viajes, al lugar elegido para recordar. Es un Dios, un conjunto de leyes que los reúne a todos como un solo pueblo.</w:t>
      </w:r>
    </w:p>
    <w:p w14:paraId="595D533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Así, todo lo que los israelitas consideraban sagrado se infundía en las familias y los pueblos. Así que permítanme tomar este concepto y volver a la imagen que tenía antes.</w:t>
      </w:r>
    </w:p>
    <w:p w14:paraId="6C4ECBD5"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Identidad nacional</w:t>
      </w:r>
    </w:p>
    <w:p w14:paraId="25EE9C9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Tenemos un lugar elegido, y hablamos sobre esta idea de nacionalidad, de tomar tu identidad del lugar elegido. Piense en elegir uno de los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puntos aquí y diga, esa es su ciudad. De ahí es de donde eres originario. Tal vez sea uno grande o uno pequeño; tal vez sea más cerca, más lejos, no importa.</w:t>
      </w:r>
    </w:p>
    <w:p w14:paraId="4DF95FF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Ahora, digamos, elijo venir de una ciudad completamente diferente. Puede que vivas en la costa. Puede que sea un granjero en la zona montañosa, venimos de </w:t>
      </w:r>
      <w:proofErr xmlns:w="http://schemas.openxmlformats.org/wordprocessingml/2006/main" w:type="gramStart"/>
      <w:r xmlns:w="http://schemas.openxmlformats.org/wordprocessingml/2006/main" w:rsidRPr="00BD4B37">
        <w:rPr>
          <w:rFonts w:ascii="Roboto" w:hAnsi="Roboto" w:cs="Courier New"/>
          <w:sz w:val="26"/>
          <w:szCs w:val="26"/>
        </w:rPr>
        <w:t xml:space="preserve">contextos muy diferentes </w:t>
      </w:r>
      <w:proofErr xmlns:w="http://schemas.openxmlformats.org/wordprocessingml/2006/main" w:type="gramEnd"/>
      <w:r xmlns:w="http://schemas.openxmlformats.org/wordprocessingml/2006/main" w:rsidRPr="00BD4B37">
        <w:rPr>
          <w:rFonts w:ascii="Roboto" w:hAnsi="Roboto" w:cs="Courier New"/>
          <w:sz w:val="26"/>
          <w:szCs w:val="26"/>
        </w:rPr>
        <w:t xml:space="preserve">, pero nos reunimos para participar en el mismo tipo de actividades para recordarnos que ambos existimos bajo el mismo tipo de ley que se origina en el único Dios. en el único lugar sagrado.</w:t>
      </w:r>
    </w:p>
    <w:p w14:paraId="72E42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renovamos nuestro sentido de identidad y nacionalidad y pertenencia porque ambos estamos de acuerdo en que este lugar es sagrado. Regreso a casa; llevamos las mismas ideas de lo que es sagrado a nuestros hogares.</w:t>
      </w:r>
    </w:p>
    <w:p w14:paraId="352B629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Ahora, realmente, podemos trazar las líneas entre este lugar distribuido y este lugar, y este lugar y aquel lugar porque todos funcionamos bajo el mismo tipo de ley.</w:t>
      </w:r>
    </w:p>
    <w:p w14:paraId="5C72336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Entonces, ¿recuerdas cuando Deuteronomio en los capítulos 6 y 11 habla de marcar lugares liminales? Escribimos la ley de Dios en nuestros corazones, o la atamos a nuestras manos, poniéndola en primer plano de nuestra cabeza, en la percepción de otras personas, en los marcos de las puertas de nuestras casas, en las puertas de la ciudad. ¿Qué ley es esa? Es la ley que se origina en el único Dios en el único lugar elegido. Por lo tanto, está reuniendo a un grupo diverso de personas que viven en un tipo de tierra muy diverso, unificándolos como una nación bajo un código legal.</w:t>
      </w:r>
    </w:p>
    <w:p w14:paraId="242B4D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Y luego, cuando esas personas redistribuyen de nuevo a sus diferentes lugares, en realidad están llevando esa unidad a sus lugares de origen con ellos.</w:t>
      </w:r>
    </w:p>
    <w:p w14:paraId="2C41CD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Creo que eso es lo que está en el corazón de Deuteronomio 12.</w:t>
      </w:r>
    </w:p>
    <w:p w14:paraId="7381263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Cuando pasamos a los capítulos 13, 14 y 15, que serán la próxima conferencia, todavía se centran en Dios y lo sagrado de Dios en el lugar elegido, pero luego hablan de cómo distribuir eso en las ciudades que los rodean.</w:t>
      </w:r>
    </w:p>
    <w:p w14:paraId="3CA3BF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p>
    <w:p w14:paraId="1F78D023" w14:textId="70EEFD82" w:rsidR="00FD1F09" w:rsidRPr="00BD4B37" w:rsidRDefault="00BD4B37" w:rsidP="00BD4B37">
      <w:pPr xmlns:w="http://schemas.openxmlformats.org/wordprocessingml/2006/main">
        <w:spacing w:line="360" w:lineRule="auto"/>
      </w:pPr>
      <w:r xmlns:w="http://schemas.openxmlformats.org/wordprocessingml/2006/main" w:rsidRPr="00BD4B37">
        <w:rPr>
          <w:rFonts w:ascii="Roboto" w:hAnsi="Roboto" w:cs="Courier New"/>
          <w:sz w:val="26"/>
          <w:szCs w:val="26"/>
        </w:rPr>
        <w:t xml:space="preserve">Esta es la Doctora Cynthia Parker y su enseñanza sobre el libro de Deuteronomio. Esta es la sesión 6 sobre Deuteronomio 12.</w:t>
      </w:r>
    </w:p>
    <w:sectPr w:rsidR="00FD1F09" w:rsidRPr="00BD4B37" w:rsidSect="009E3522">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4D00" w14:textId="77777777" w:rsidR="000A0A18" w:rsidRDefault="000A0A18" w:rsidP="001A222C">
      <w:pPr>
        <w:spacing w:after="0" w:line="240" w:lineRule="auto"/>
      </w:pPr>
      <w:r>
        <w:separator/>
      </w:r>
    </w:p>
  </w:endnote>
  <w:endnote w:type="continuationSeparator" w:id="0">
    <w:p w14:paraId="146A106B" w14:textId="77777777" w:rsidR="000A0A18" w:rsidRDefault="000A0A18" w:rsidP="001A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5A3C" w14:textId="77777777" w:rsidR="000A0A18" w:rsidRDefault="000A0A18" w:rsidP="001A222C">
      <w:pPr>
        <w:spacing w:after="0" w:line="240" w:lineRule="auto"/>
      </w:pPr>
      <w:r>
        <w:separator/>
      </w:r>
    </w:p>
  </w:footnote>
  <w:footnote w:type="continuationSeparator" w:id="0">
    <w:p w14:paraId="61AA53B8" w14:textId="77777777" w:rsidR="000A0A18" w:rsidRDefault="000A0A18" w:rsidP="001A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4739"/>
      <w:docPartObj>
        <w:docPartGallery w:val="Page Numbers (Top of Page)"/>
        <w:docPartUnique/>
      </w:docPartObj>
    </w:sdtPr>
    <w:sdtEndPr>
      <w:rPr>
        <w:noProof/>
      </w:rPr>
    </w:sdtEndPr>
    <w:sdtContent>
      <w:p w14:paraId="3D80F22B" w14:textId="5759167D" w:rsidR="001A222C" w:rsidRDefault="001A2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4BD0D" w14:textId="77777777" w:rsidR="001A222C" w:rsidRDefault="001A2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3562"/>
    <w:rsid w:val="000A0A18"/>
    <w:rsid w:val="000F2002"/>
    <w:rsid w:val="001356F0"/>
    <w:rsid w:val="00135E5A"/>
    <w:rsid w:val="001A222C"/>
    <w:rsid w:val="001E2252"/>
    <w:rsid w:val="00302C24"/>
    <w:rsid w:val="00401E8F"/>
    <w:rsid w:val="00454089"/>
    <w:rsid w:val="00604AD3"/>
    <w:rsid w:val="00651EDB"/>
    <w:rsid w:val="006A108C"/>
    <w:rsid w:val="006E680D"/>
    <w:rsid w:val="006F206D"/>
    <w:rsid w:val="0071604E"/>
    <w:rsid w:val="007E0226"/>
    <w:rsid w:val="00925E72"/>
    <w:rsid w:val="009E3522"/>
    <w:rsid w:val="00A02536"/>
    <w:rsid w:val="00A35785"/>
    <w:rsid w:val="00A4038E"/>
    <w:rsid w:val="00A4169F"/>
    <w:rsid w:val="00AA0405"/>
    <w:rsid w:val="00B1498D"/>
    <w:rsid w:val="00B27382"/>
    <w:rsid w:val="00B45B2E"/>
    <w:rsid w:val="00BA7221"/>
    <w:rsid w:val="00BD4B37"/>
    <w:rsid w:val="00C11A16"/>
    <w:rsid w:val="00C75C87"/>
    <w:rsid w:val="00D05203"/>
    <w:rsid w:val="00D95C23"/>
    <w:rsid w:val="00E36E63"/>
    <w:rsid w:val="00E87D13"/>
    <w:rsid w:val="00ED4A8F"/>
    <w:rsid w:val="00F16825"/>
    <w:rsid w:val="00FD1F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59F8"/>
  <w15:chartTrackingRefBased/>
  <w15:docId w15:val="{641458CD-78E8-4D15-8F3C-4E8EFBE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35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522"/>
    <w:rPr>
      <w:rFonts w:ascii="Consolas" w:hAnsi="Consolas"/>
      <w:sz w:val="21"/>
      <w:szCs w:val="21"/>
    </w:rPr>
  </w:style>
  <w:style w:type="paragraph" w:styleId="Header">
    <w:name w:val="header"/>
    <w:basedOn w:val="Normal"/>
    <w:link w:val="HeaderChar"/>
    <w:uiPriority w:val="99"/>
    <w:unhideWhenUsed/>
    <w:rsid w:val="001A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2C"/>
  </w:style>
  <w:style w:type="paragraph" w:styleId="Footer">
    <w:name w:val="footer"/>
    <w:basedOn w:val="Normal"/>
    <w:link w:val="FooterChar"/>
    <w:uiPriority w:val="99"/>
    <w:unhideWhenUsed/>
    <w:rsid w:val="001A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A58B-E21F-4624-8360-A1A6F4A0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33</cp:revision>
  <cp:lastPrinted>2023-08-06T19:26:00Z</cp:lastPrinted>
  <dcterms:created xsi:type="dcterms:W3CDTF">2023-08-06T11:04:00Z</dcterms:created>
  <dcterms:modified xsi:type="dcterms:W3CDTF">2023-08-07T01:34:00Z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9b1e98c99ecf9c0cff938d65d827f715e647ae2a3d41af01929ba1fb1a91aeeb</vt:lpwstr>
  </property>
</Properties>
</file>