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罗伯特·范诺伊，《出埃及记》到《流放》，讲座 4B</w:t>
      </w:r>
    </w:p>
    <w:p w14:paraId="00000002"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条约、会幕、背道、上帝的怜悯</w:t>
      </w:r>
    </w:p>
    <w:p w14:paraId="00000003"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审查</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 ANE 附庸条约和西奈盟约 2. 申命记的文学</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类型禁止更改条约文件</w:t>
      </w:r>
    </w:p>
    <w:p w14:paraId="00000004"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我们正在讨论d点，“古代近东诸侯条约和西奈盟约，条约和圣经盟约”。我们正在查看梅雷迪思·克莱恩 (Meredith Kline) 在您的引文第 28 页上的评论，该评论涉及条约契约类比对申命记起源于马赛克的日期的影响，但它也对申命记材料的传播产生了影响。在第 29 页，页面中间的 C 段中，克莱恩说：“《申命记》的文学体裁对于这份文件一旦产生后如何传播给后代的方式也具有重要的影响。就其本质而言，《申命记》等条约是不可侵犯的。他们签订了合法合同。事实上，正如已经观察到的那样，将此类条约存放在宣誓神灵注视下的圣所中是标准做法。”事实上，在一些赫梯条约以及圣经材料中，明确禁止改变条约中的任何内容。因此，申命记在没有任何修改或改变的情况下作为完整文档传播的方式的想法无疑是重要的。批判理论具有这种可行的、临时的原始形式，随着时间的推移进行了大量的补充、积累和变化，并不适合这种文学类型。</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这使克莱恩得出了他得出的结论，在</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i/>
          <w:sz w:val="26"/>
          <w:szCs w:val="26"/>
        </w:rPr>
        <w:t xml:space="preserve">《大王条约》</w:t>
      </w:r>
      <w:r xmlns:w="http://schemas.openxmlformats.org/wordprocessingml/2006/main">
        <w:rPr>
          <w:rFonts w:ascii="Times New Roman" w:eastAsia="Times New Roman" w:hAnsi="Times New Roman" w:cs="Times New Roman"/>
          <w:sz w:val="26"/>
          <w:szCs w:val="26"/>
        </w:rPr>
        <w:t xml:space="preserve">一书中对此进行了长时间的讨论，</w:t>
      </w:r>
      <w:r xmlns:w="http://schemas.openxmlformats.org/wordprocessingml/2006/main">
        <w:rPr>
          <w:rFonts w:ascii="Times New Roman" w:eastAsia="Times New Roman" w:hAnsi="Times New Roman" w:cs="Times New Roman"/>
          <w:sz w:val="26"/>
          <w:szCs w:val="26"/>
        </w:rPr>
        <w:t xml:space="preserve">即第 29 页的 D 段。以下是他关于该条约盟约的含义的结论类比适用于申命记的日期和构成。他说：“这些事实与现代对《申命记》的理解完全相反。</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根据目前的推测，《申命记》是通过对柔韧的传统进行修改和扩大的扩展过程而产生的。然而，最相关的证据表明，一旦为特定的历史场合做好了准备，像《申命记》这样的文献就不会轻易被修改。事实上，它们受到最具体、最庄严、最严厉的制裁的保护，免遭一切篡改、抹除和扩张。在《申命记》条约中，这些事实的力量因以色列人对《申命记》条约的敬畏而得到加强，它不仅是一个经过密封和认可的圣约，而且实际上是上帝从天上向他们启示的话语。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b.约西亚·达特（Josiah Date，公元前 621 年）仍被大多数批评家所持有</w:t>
      </w:r>
    </w:p>
    <w:p w14:paraId="00000005" w14:textId="77777777" w:rsidR="00C973F6"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既然形式关键数据迫使我们不仅承认申命记中的这个或那个元素，而且承认申命记条约的完整性，任何坚持认为该书的最终版本在公元前七世纪左右的说法都无济于事。这是一个残存的假设，在旧约批评中不再发挥重要作用。”</w:t>
      </w:r>
      <w:r xmlns:w="http://schemas.openxmlformats.org/wordprocessingml/2006/main">
        <w:rPr>
          <w:rFonts w:ascii="Times New Roman" w:eastAsia="Times New Roman" w:hAnsi="Times New Roman" w:cs="Times New Roman"/>
          <w:sz w:val="26"/>
          <w:szCs w:val="26"/>
        </w:rPr>
        <w:t xml:space="preserve">我想，他是在十九世纪六十年代</w:t>
      </w:r>
      <w:r xmlns:w="http://schemas.openxmlformats.org/wordprocessingml/2006/main">
        <w:rPr>
          <w:rFonts w:ascii="Times New Roman" w:eastAsia="Times New Roman" w:hAnsi="Times New Roman" w:cs="Times New Roman"/>
          <w:sz w:val="26"/>
          <w:szCs w:val="26"/>
        </w:rPr>
        <w:t xml:space="preserve">写下这份</w:t>
      </w:r>
      <w:r xmlns:w="http://schemas.openxmlformats.org/wordprocessingml/2006/main">
        <w:rPr>
          <w:rFonts w:ascii="Times New Roman" w:eastAsia="Times New Roman" w:hAnsi="Times New Roman" w:cs="Times New Roman"/>
          <w:i/>
          <w:sz w:val="26"/>
          <w:szCs w:val="26"/>
        </w:rPr>
        <w:t xml:space="preserve">《大王条约》的。</w:t>
      </w:r>
      <w:r xmlns:w="http://schemas.openxmlformats.org/wordprocessingml/2006/main">
        <w:rPr>
          <w:rFonts w:ascii="Times New Roman" w:eastAsia="Times New Roman" w:hAnsi="Times New Roman" w:cs="Times New Roman"/>
          <w:sz w:val="26"/>
          <w:szCs w:val="26"/>
        </w:rPr>
        <w:t xml:space="preserve">注意他的最后一行。 “希望现代高级批评声名狼藉的传统主义不再具有足够的惯性，阻止申命记号再次启航驶向其母港，这是否太过分了？”也就是说，它将回到它所属的马赛克时代。嗯，正如我所说，他在六十年代写了这篇文章，一切都没有改变。你已经有了批判性的研究，《申命记》仍然被视为写于约西亚时代</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尽管有这样的证据。我认为这是马赛克作者身份的有力证据。这不是证据，你不能通过这样的类比来证明类似的事情，但我认为你最终可以说申命记就是它所声称的那样，它来自摩西时代。这与摩西生活的时代相符。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C。条约义务</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因此，条约与盟约的类比对于</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《申命记》的日期和性质有这些含义。它还具有其他含义。请翻到您引文的第 31 页。韦纳姆</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回到旧约中恩典和律法的问题，他将条约与圣约类比的问题与旧约中恩典和律法的问题联系起来。他说：“西奈契约不是以王室赠款为蓝本，而是以附庸条约为蓝本，这是一种法律形式，其中附庸的义务更加突出。但即使在这里，法律也是在仁慈、神圣的倡议的背景下制定的。遵守律法并不是祝福的源泉，但它会增强已经给予的祝福。律法的圣约设定强调救恩不是基于行为。”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d.条约形式</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现在，你看，如果你把法律放在圣约的背景下，它就会产生重要的神学含义。 “圣约是与那些已经从埃及被拯救出来的人立下的，‘你们已经看见我对埃及人所做的事，也看见我如何将你们背在翅膀上，带你们到我身边。’十诫本身之前有关于出埃及记的提醒，“我是耶和华你的神，曾将你从埃及地为奴之家领出来。”看，就在那句话中，你有一个序言历史序言，宗主，伟大的国王的身份，“我是耶和华你的神”，我为你做了什么？ “我把你从埃及地领出来。” “圣约形式的结构，以及规定部分之前的历史序言，清楚地表明法律是基于恩典的。在《申命记》中，上帝的拯救行为，即《申命记》1-3章，是在《申命记》第4章及之后的规定对以色列强加之前相关的。”现在，你会得到一些变化。有人会说，申命记1-11章是历史序言，而不是1-3章，规定是从12开始的。无论你怎么划分，你都可以争论，你仍然有一个历史序言，然后是法律规定。 “以色列应该服从，因为上帝已将人民带出埃及并将他们保护在沙漠中。神恩典的优先性和绝对性不断被重申：“耶和华你的神赐给你这美地，并不是因为你的义；而是因为你的义，才赐给你这美地。因为你们是一群顽固的人。神在历史中的恩典始终是遵守圣约要求的主要动机</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。申命记 4-11 章强烈恳求全心、尽性、尽意地爱上帝。对以色列过去历史的诉求不断强化了这一要求。”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e. Shema 作为基本规定</w:t>
      </w:r>
    </w:p>
    <w:p w14:paraId="00000006"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现在，在第 4 章到第 11 章的中间，你可以看到申命记 6 章 4 节中的示玛：“耶和华我们的神是独一的神，所以你要尽心、尽性、尽性爱主你的神。”这是一个基本规定，类比就是忠诚的基本义务。 “尽心、尽性、尽意爱主你的神。”详细的规定从第十二章开始：“这些都是我在你们面前列出的法律。”所以，我认为这个类比甚至有助于理解西奈之约的神学。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建造会幕的指示 – 出埃及记 25:1</w:t>
      </w:r>
    </w:p>
    <w:p w14:paraId="00000007"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我们继续看第三点，“关于西奈山的额外详细指示——出埃及记 24:9-31:18”，有五个子点。我不想在这些分点上花很多时间，只是发表一些评论。你会注意到，“会幕建造指南——出埃及记 25:1”。请记住，在第 24 章中，你们已经批准了该契约。基本法律《十诫》之后的下一件事是《盟约》和批准书。接下来是会幕建造的指示，共三章，出埃及记 25、26 和 27 章。我应该说，稍后有更多关于会幕的材料；当你读到第 35 章到第 40 章时，你会看到会幕的实际建造和布置的描述。但此时已有建造圣幕的指示。在赐下基本律法和圣约之书之后，上帝所讲的第一件事就是与圣幕的建立有关的材料。正如我几周前很早就提到的，会幕是《出埃及记》中的一个非常重要的事件，因为到目前为止，上帝偶尔向以色列人显现，而这将成为他在以色列的永久存在。在他的子民中间。会</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幕将成为神在他子民中的居所。你可以通读这些章节，你会迷失在有关材料、各种家具、尺寸以及诸如此类的所有细节中。从某些方面来说，这并不是最有趣的读物。我想更多地谈谈圣幕的心理意义。</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此时，请查看第 32 页的引文，因为我认为 Motyer 在此所说的内容有助于提供如何理解有关圣幕建造的这些细节的情况的视角。往下看第32页第一段第三行，“出埃及记的后半部分是关于会幕的计划和会幕的设立。让我们首先看29章44节：‘我要使会幕和坛成圣；又要使亚伦和他的儿子成圣，给我供祭司的职分。我要住在以色列人中间，作他们的神。圣幕是神与他子民立约的中心。这就是圣约的应许——“他们应该成为我的子民，我将成为他们的上帝”——而圣幕是圣约的可见焦点——“我将住在以色列人中间，成为他们的上帝”。他们必知道我是耶和华他们的神，曾将他们从埃及地领出来，为要住在他们中间。神的帐幕是救赎的顶峰；他将他们带出埃及正是为了这个目的，以便他可以住在他们中间。不要对与会幕有关的所有那些乏味的细节感到厌倦；他们正在向你描述神对他子民的救赎圣约计划的高潮。出埃及记的后半部分是出埃及记故事不可或缺的一部分，不能与之分开。”</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现在，我认为这就是你获得观点的地方。你会迷失在这些细节中，但你不应该忘记这个会幕的意义是什么。这是救赎的顶峰，是神降临在他子民中间。莫泰尔说：“那么，人们对圣幕的建立一定抱有多么期待啊！这是高潮，这是正在运作的圣约，”然后，注意下一个陈述（他是英国人），“上帝将住在 10 号，”你知道 10 号是什么吗？唐宁街10号是首相官邸</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“上帝将居住在 10 号——他的帐篷位于所有其他帐篷之中，上帝位于他的子民之中。想想出埃及记结尾处的情况：“云彩遮盖会幕，耶和华的荣光充满了帐幕。”神已经住在他的子民中间。但在第 35 节中我们读到，“摩西不能进去……”所以这里又出现了同样的张力；神是存在的，但不是可用的；他是隔壁，但不是邻居。摩西无法进入。”你会进入这个有罪的人类在圣洁和仁慈的上帝面前的问题，以及如何实现这一点，那就是通过牺牲。这就是会幕的意义，a 就是“会幕建造的指示”。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b.圣职指示 – 出埃及记 28:1-30:38主提供的工人 – 出埃及记 31:1-11</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分点 b 是“祭司的指示 – 出埃及记 28:1-30:38”。我不打算讨论那个材料。 c 是“主所预备的工人——出埃及记 31:1-11”，即建造会幕的工人。我只想做一个简短的评论，因为我觉得这里关于圣灵的工作很有趣。你在 31:1 中读到，“耶和华对摩西说：‘看哪，我拣选了犹大支派中户珥的孙子、乌利的儿子比撒列。我已用神的灵充满他，使他具备各样手艺的熟练能力和知识，能进行金、银、铜的艺术设计，能切割和镶嵌石头，能做木工，能从事各样的工作。工艺。我又派但支派亚希撒抹的儿子阿何利亚伯来帮助他。我也给了所有的工匠技能。’”你有多少次想到圣灵装备一个人进行艺术设计和工匠工作的工作？通常，我们认为圣灵的工作与成圣和属灵事物的工作有关。我认为圣灵的工作远比这广泛得多。在这里，圣灵正在装备这些人在艺术设计和工艺方面进行熟练的工作，当然，我认为这不仅限于旧约的这个时期。因此，主提供了受圣灵膏抹的工人来完成建造会幕的工作。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d.安息日是很重要的 – 出埃及记 31:12-17</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 是，“安息日受到强调——出埃及记 31:12-17。”所有这些工作要做，但以色列要记住守安息日为圣，第七日不要工作。请注意第 12 节：“耶和华对摩西说：‘你告诉以色列人说：你们务要守我的安息日。’”这将成为我与你们之间世世代代的证据，使你们知道我是使你们成为圣洁的耶和华。遵守安息日，因为它对你们来说是圣日。任何亵渎它的人都必须被处死，’”’这是一个严厉的惩罚，“‘凡在这一天做任何工作的人都必须与他的人民隔绝。六天要工作，但第七天是安息日，是归耶和华为圣的安息日。凡在安息日做工的人都必须被处死。以色列人要遵守安息日，为子孙后代庆祝它，作为永久的约。这将成为我和以色列人之间永远的记号。因为六日之内，主创造了天地，第七日他停工休息。”因此，在所有需要完成的工作中，都强调遵守安息日。</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请记住，出埃及记 18:16 中遵守的安息日与所提供的吗哪有关。他们不可在安息日采集吗哪。他们在前一天拿了两倍的东西，而且没有在安息日，而且他们这样做的时候也没有变质。当你读到基本律法时，它说：“记念安息日”，所以安息日是一项创造工作。当然，这就提出了一个有趣的问题：今天我们在安息日做什么？安息日法是该基本法的一部分；我认为这些是持久的、永恒的原则。旧约时代遵守安息日有一个仪式性的方面，我认为这与上帝子民的组织从以色列国到精神体的转变有关。</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当然，新约中有迹象表明安息日的规定并未得到遵守。在新约里，有一些旧约里没有的东西。我认为在福音派基督教中，我们可能在另一个方向上走得太远了。我们在口头上区分主日和一周的第一日。过渡仪式有一个方面。但在我看来，</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原则仍然存在，应该留出一天，让你放下工作休息，敬拜主并服务他人，而不仅仅是一周中的另一天。我必须解决这个问题，我认为有一定程度的自由，但在我看来，总的来说，在福音派教会中，并没有像七日这样专门从事礼拜仪式的那种强调和尊重。应该有。他们变得更像是超级碗周日，这非常令人难过。整个国家都陷入其中。现在，我不一定要反对这一点，但它确实提出了一些问题，即如何遵守主日。在旧约材料中，主对他子民的期望非常清楚——尊重安息日。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e.赐给摩西的石版 – 出埃及记 31:18</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那么，e 是“赐给摩西的石版 – 出埃及记 31:18”。 “当主在西奈山上对摩西说完话后，就把两块石版交给了他，这是上帝用手指刻下的。”现在，你想知道它们上面有什么。它没有说那里有什么，但如果你翻到第 34 章，在摩西从山上下来并打碎那些金牛犊事件之后，你会在 34:1 中读到，“耶和华对摩西说，‘凿出两块石版，就像第一块石版一样，我要把第一块石版上的字写在上面。’”如果你读到第 34 章的结尾，你会读到，“摩西和主四十天四十夜，”第 28 节，“没有吃饭，没有喝水，他”，即上帝，“将圣约的话语——十诫写在石版上。”所以你看，基本法律，十诫是上帝用手指写在石板上的；当这些石版因金牛犊叛教而被毁时，主告诉摩西提供更多的石版，他在这些石版上写下了第一批石版上的文字，即基本律法。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金牛犊——出埃及记 32:1-35:3</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接下来我们来到第 4 章，“金牛犊——出埃及记 32:1-35:3”。当你读到第 32 章第 1 节时，“百姓见摩西迟迟不下山</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，就聚集在亚伦周围，说：‘来吧，为我们造神像，在我们前面引路。’”出埃及记 32 章:1 确实与 24:18 相关。在第 24 章中，你们批准了该公约。在那一章的末尾，你读到，“摩西进入云中，”这是第24章第18节，“摩西上山的时候进入云中。他在山上待了四十天四十夜。”于是，摩西又回到了山上，他在那里呆了40天40夜。然后在 24:18 之间，您会得到有关会幕的材料和其他一些法律材料。但如果你读到32:1，“百姓见摩西下山迟迟不来，就聚集在亚伦周围，说：‘来吧，为我们立神像，在我们前面走。’”</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因此，在第 32 章之前的材料中，换句话说，从第 25 章到第 31 章，我们看到了山上发生的事情，摩西在那里接受了主关于会幕和其他事项的所有指示。当比例达到 32:1 时，我们就会同时看到山下发生了什么。摩西在最高层已经40天了，人们在底层，人们在说：“摩西出了什么事？”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A。以色列的第一次大叛教 – 出埃及记 32:1-6</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因此，4 以下是“以色列的第一次大叛教 – 出埃及记 32:1-6”。我想我应该读一下这些经文。他们对亚伦说：“来吧，为我们立神像，在我们前面行。至于那个带我们出埃及的摩西同伴，我们不知道他发生了什么事。’”他已经去世 40 天了。 “亚伦回答他们说：‘把你们妻子、儿女所戴的金耳环摘下来，拿来给我。’于是众人都摘下耳环，拿给亚伦。他接过他们递给他的东西，用工具铸造成牛犊形状的偶像。然后他们说，‘这些是你的神，哦</w:t>
      </w:r>
      <w:r xmlns:w="http://schemas.openxmlformats.org/wordprocessingml/2006/main">
        <w:rPr>
          <w:rFonts w:ascii="Times New Roman" w:eastAsia="Times New Roman" w:hAnsi="Times New Roman" w:cs="Times New Roman"/>
          <w:sz w:val="26"/>
          <w:szCs w:val="26"/>
          <w:vertAlign w:val="superscript"/>
        </w:rPr>
        <w:t xml:space="preserve"> </w:t>
      </w:r>
      <w:r xmlns:w="http://schemas.openxmlformats.org/wordprocessingml/2006/main">
        <w:rPr>
          <w:rFonts w:ascii="Times New Roman" w:eastAsia="Times New Roman" w:hAnsi="Times New Roman" w:cs="Times New Roman"/>
          <w:sz w:val="26"/>
          <w:szCs w:val="26"/>
        </w:rPr>
        <w:t xml:space="preserve">以色列，是他把你从埃及领出来的。亚伦看见，就在牛犊前筑了一座坛，并宣告说：“明天要向耶和华守节。”第二天，百姓早起，献燔祭和平安祭。随后，他们坐下吃喝，起身狂欢。”所以，在这里，我们看到了</w:t>
      </w:r>
      <w:r xmlns:w="http://schemas.openxmlformats.org/wordprocessingml/2006/main">
        <w:rPr>
          <w:rFonts w:ascii="Times New Roman" w:eastAsia="Times New Roman" w:hAnsi="Times New Roman" w:cs="Times New Roman"/>
          <w:sz w:val="26"/>
          <w:szCs w:val="26"/>
        </w:rPr>
        <w:t xml:space="preserve">摩西在山顶上接受上帝进一步启示时，山下所发生的事情</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的画面。</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我想你在这里看到的是，你看到了神圣约子民堕落的本性。你可能会说，在《公约》文件的墨迹未干之前，以色列已经违反了《公约》最重要的禁令之一。你可能会问：“什么违规行为？”根据第5节的说法，“明天，耶和华要守节”，这似乎不是追求其他的神，而是试图以某种方式将对耶和华的崇拜结合起来带有小牛或公牛的图像。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考古学的相似之处</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第 29 张幻灯片上有一张风暴之神哈达德的照片</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或者阿达德，在一头公牛的背上，手里拿着叉状闪电，这是公元前八世纪的考古学已经发现了许多这样的雕像，其中有神的图像站在公牛或小牛身上，有些人解释了正在发生的事情在这里，以类似的方式，牛犊是一个基座，在这种情况下，上面没有人物，因为他们不会制作耶和华本人的图像，但它会成为耶和华的基座。其他人则认为这实际上是试图用小牛或公牛来象征耶和华。换句话说，牛犊或公牛是生育力和力量的象征，所以如果你持这种观点，你很可能会将耶和华还原为自然神，并将耶和华等同于迦南诸神。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违反第二</w:t>
      </w:r>
      <w:r xmlns:w="http://schemas.openxmlformats.org/wordprocessingml/2006/main">
        <w:rPr>
          <w:rFonts w:ascii="Times New Roman" w:eastAsia="Times New Roman" w:hAnsi="Times New Roman" w:cs="Times New Roman"/>
          <w:sz w:val="26"/>
          <w:szCs w:val="26"/>
          <w:vertAlign w:val="superscript"/>
        </w:rPr>
        <w:t xml:space="preserve">条</w:t>
      </w:r>
      <w:r xmlns:w="http://schemas.openxmlformats.org/wordprocessingml/2006/main">
        <w:rPr>
          <w:rFonts w:ascii="Times New Roman" w:eastAsia="Times New Roman" w:hAnsi="Times New Roman" w:cs="Times New Roman"/>
          <w:sz w:val="26"/>
          <w:szCs w:val="26"/>
        </w:rPr>
        <w:t xml:space="preserve">诫命</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如果你看一下你的引文，第32页，页面底部，有一段来自查尔斯·霍奇的《</w:t>
      </w:r>
      <w:r xmlns:w="http://schemas.openxmlformats.org/wordprocessingml/2006/main">
        <w:rPr>
          <w:rFonts w:ascii="Times New Roman" w:eastAsia="Times New Roman" w:hAnsi="Times New Roman" w:cs="Times New Roman"/>
          <w:i/>
          <w:sz w:val="26"/>
          <w:szCs w:val="26"/>
        </w:rPr>
        <w:t xml:space="preserve">系统神学》 </w:t>
      </w:r>
      <w:r xmlns:w="http://schemas.openxmlformats.org/wordprocessingml/2006/main">
        <w:rPr>
          <w:rFonts w:ascii="Times New Roman" w:eastAsia="Times New Roman" w:hAnsi="Times New Roman" w:cs="Times New Roman"/>
          <w:sz w:val="26"/>
          <w:szCs w:val="26"/>
        </w:rPr>
        <w:t xml:space="preserve">，他在其中讨论了诫命“除了我之外，你不得有其他神”和“你不得制作任何雕刻的图像” ，或任何天上或地下任何事物的相似物。霍奇说：“当希伯来人在旷野对亚伦说：‘为我们造神像，让我们走在我们前面’时，他们和亚伦都没有打算放弃耶和华作为他们的上帝；他们的意思是，耶和华是他们的上帝。”但他们</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渴望有一个可见的上帝象征，就像异教徒对他们的神的象征一样。这是显而易见的，因为亚伦铸造金牛犊并在金牛犊前筑坛时宣布说：“明天要向耶和华守节。”他们的罪孽不在于他们皈依了另一个神，而在于他们假装崇拜他的可见象征，而没有任何象征可以代表他。”</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现在，我认为霍奇所暗示的是，这比第一条诫命更违反了第二条诫命，“你不得雕刻任何雕像或任何类似天上或地下的任何东西。 ”与其说他们是在寻求崇拜其他神灵，不如说他们违反了第二条诫命的禁令。通过对比，我们在这里看到的是，在山上，摩西正在接受有关上帝打算如何在他的子民中显现他的存在的指示，那就是通过会幕的建造，他即将来到住在圣幕里。在山下，在人们中间，你可以看到人们用人为的神圣手段试图通过制作这个图像来确保上帝的存在，这是违反第二条诫命的。最终，具有讽刺意味的是，这个形象的制作导致主说他的存在将不再与他们同在。翻到出埃及记 33 章 3 节，他说：“你可以往流奶与蜜之地去，但我不与你们同去，因为你们是硬着颈项的百姓，我可能在路上消灭你们。”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b.摩西的第一次代祷 – 出埃及记 32:7-14</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那么，这是以色列的第一次大背道，即 a。子点 b 是“摩西的第一次代求——出埃及记 32:7-14”。第 7 节发生的事情是，场景再次从营地转移到山顶，摩西站在上帝面前。第 7 节说：“耶和华对摩西说：‘下去吧，因为你的百姓，就是你从埃及领出来的，已经败坏了。他们很快就背弃了我的命令，为自己铸造了牛犊的偶像。他们向它下拜，向它献祭，说：“以色列啊，这就是领你从埃及上来的神。”我见过这些人，”主</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对摩西说，“他们是一群硬着颈项的人。现在让我一个人呆着吧，这样我的怒火就会向他们燃烧，我就会毁灭他们。然后我会让你成为一个伟大的国家。但摩西寻求耶和华他的神的恩惠。他说：“主啊，你为什么要向你的人民发怒呢？你用大能和大能的手将他们从埃及领出来呢？”为什么埃及人会说：“他领他们出去，是要将他们杀在山上，把他们从地上消灭”？转离你的猛烈愤怒；心慈手软，不要给你的人民带来灾难。记念你的仆人亚伯拉罕、以撒和以色列，你曾指着自己向他们起誓：“我必使你的后裔如同天上的星那样多，我必将我所应许的这片土地赐给你的后裔，这一切都将成为他们的后裔。” ”然后主心软了，没有给他的子民带来他所威胁的灾难。”</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你注意到代词的转变了吗？这几乎是幽默的，主在第 7 节中对摩西说：“下去吧，因为你的百姓，就是你从埃及领出来的，已经败坏了。”当摩西在第 11 节中回应并为他们代求时，他说：“你为何要向你从埃及地领出来的百姓发怒呢？”然后，“为什么埃及人应该说……”，他在那里提出了一些其他论点。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第一个代祷论证</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但是主告诉摩西百姓正在做什么，他说他将消灭他们，使摩西成为一个大国，这是第 10 节的结尾。摩西的回应是什么？这确实是一个真正的调解人的反应。他无视给予他的荣誉，没有给予主说“别打扰我”时所请求的许可，换句话说，不要为这些人代求，“这样我的愤怒就会毁灭他们”我将使你成为一个伟大的国家。”他问主为什么他的怒气要向他的百姓发怒，“……你从埃及领出来的”，然后他用三个论据为百姓代求。在第 11 节中，他的第一个论点是神所做的：“你为何向你的百姓发怒呢？他们是你用大能和大能的手从埃及领出来的？”你把他们从埃及救出来，他们是你的</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子民。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第二个代祷论证</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其次，他谈到了以色列的敌人会说的话，而这个论证实际上是主自己的荣耀受到埃及人的威胁。第 12 节：“埃及人为何说：‘他领他们出去，是存着恶意，要把他们杀在山上……’？”转去你的猛烈愤怒吧。”第三，他以先前的应许为基础，即第 13 节，“求你记念你的仆人亚伯拉罕、以撒、雅各（或以色列），你曾指着自己向他们起誓说：‘我必使你的后裔，如同天上的星星。”'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神发慈悲 (nhm)</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然后，你会发现，在摩西为神的圣约子民代祷之后，第 14 节，“主就心慈手软，没有使他的罪临到他的身上”。人们面临着他所威胁的灾难。”所以，摩西的代祷是有效的，是蒙神尊重的，他并没有按照他向摩西所提议的去做。</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但 14 中的陈述引发了神学问题。看看第 33 页的 Marvin Wilson 以及他在 TWOT 中对希伯来词根</w:t>
      </w:r>
      <w:r xmlns:w="http://schemas.openxmlformats.org/wordprocessingml/2006/main">
        <w:rPr>
          <w:rFonts w:ascii="Times New Roman" w:eastAsia="Times New Roman" w:hAnsi="Times New Roman" w:cs="Times New Roman"/>
          <w:i/>
          <w:sz w:val="26"/>
          <w:szCs w:val="26"/>
        </w:rPr>
        <w:t xml:space="preserve">naham的讨论</w:t>
      </w:r>
      <w:r xmlns:w="http://schemas.openxmlformats.org/wordprocessingml/2006/main">
        <w:rPr>
          <w:rFonts w:ascii="Times New Roman" w:eastAsia="Times New Roman" w:hAnsi="Times New Roman" w:cs="Times New Roman"/>
          <w:sz w:val="26"/>
          <w:szCs w:val="26"/>
        </w:rPr>
        <w:t xml:space="preserve">，你可以在第 14 节中找到，“主发慈悲了……”这是</w:t>
      </w:r>
      <w:r xmlns:w="http://schemas.openxmlformats.org/wordprocessingml/2006/main">
        <w:rPr>
          <w:rFonts w:ascii="Times New Roman" w:eastAsia="Times New Roman" w:hAnsi="Times New Roman" w:cs="Times New Roman"/>
          <w:i/>
          <w:sz w:val="26"/>
          <w:szCs w:val="26"/>
        </w:rPr>
        <w:t xml:space="preserve">naham的 Niphal 动词形式</w:t>
      </w:r>
      <w:r xmlns:w="http://schemas.openxmlformats.org/wordprocessingml/2006/main">
        <w:rPr>
          <w:rFonts w:ascii="Times New Roman" w:eastAsia="Times New Roman" w:hAnsi="Times New Roman" w:cs="Times New Roman"/>
          <w:sz w:val="26"/>
          <w:szCs w:val="26"/>
        </w:rPr>
        <w:t xml:space="preserve">。而且，如果你回到第 12 节，即最后一句话，摩西求情说：“转离你的烈怒，悔改吧”，那个“悔改”就是</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。我认为钦定本翻译为“悔改，不要带来灾难”，然后在第 14 章中，“主悔改了，没有给他的子民带来他所威胁的灾难。”所以，有时它被翻译为“悔改”，有时被翻译为“温和”。请注意威尔逊所说的：“英皇钦定本将 nhm 的 Niphal 翻译为‘悔改’三十八次。这些事例大多数是指神的悔改，而不是人的悔改。”事实上，在 38 个中，我认为只有 35 个。 “最常用来表示人的悔改的词是</w:t>
      </w:r>
      <w:r xmlns:w="http://schemas.openxmlformats.org/wordprocessingml/2006/main">
        <w:rPr>
          <w:rFonts w:ascii="Times New Roman" w:eastAsia="Times New Roman" w:hAnsi="Times New Roman" w:cs="Times New Roman"/>
          <w:i/>
          <w:sz w:val="26"/>
          <w:szCs w:val="26"/>
        </w:rPr>
        <w:t xml:space="preserve">shub </w:t>
      </w:r>
      <w:r xmlns:w="http://schemas.openxmlformats.org/wordprocessingml/2006/main">
        <w:rPr>
          <w:rFonts w:ascii="Times New Roman" w:eastAsia="Times New Roman" w:hAnsi="Times New Roman" w:cs="Times New Roman"/>
          <w:sz w:val="26"/>
          <w:szCs w:val="26"/>
        </w:rPr>
        <w:t xml:space="preserve">，意思是‘转向’（从罪转向神）。与人不同，人在认罪后会感到真正的悔恨和悲伤，而神却没有罪。</w:t>
      </w:r>
    </w:p>
    <w:p w14:paraId="00000008"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p>
    <w:p w14:paraId="00000009"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4. 对比上帝的不变性声明</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然而圣经告诉我们，神悔改了，也就是说，他根据他至高无上的目的，缓和或改变了他对待人类的方式。从表面上看，这种语言似乎与某些肯定神不变性的经文不一致，甚至矛盾：“神非人……以致他应当悔改。”《撒母耳记上》15:29，与第 11 节相反，你可能也可以说与该章第 35 节相反，我们可以稍后再看。 “‘耶和华起了誓，决不改变主意’（诗篇 110:4）。”威尔逊对此的处理方式是这样的，“然而，当</w:t>
      </w:r>
      <w:r xmlns:w="http://schemas.openxmlformats.org/wordprocessingml/2006/main">
        <w:rPr>
          <w:rFonts w:ascii="Times New Roman" w:eastAsia="Times New Roman" w:hAnsi="Times New Roman" w:cs="Times New Roman"/>
          <w:i/>
          <w:sz w:val="26"/>
          <w:szCs w:val="26"/>
        </w:rPr>
        <w:t xml:space="preserve">naham</w:t>
      </w:r>
      <w:r xmlns:w="http://schemas.openxmlformats.org/wordprocessingml/2006/main">
        <w:rPr>
          <w:rFonts w:ascii="Times New Roman" w:eastAsia="Times New Roman" w:hAnsi="Times New Roman" w:cs="Times New Roman"/>
          <w:sz w:val="26"/>
          <w:szCs w:val="26"/>
        </w:rPr>
        <w:t xml:space="preserve">被用来指上帝时，这个表达是拟人化的，”你可能非常熟悉“拟人化”这个术语，“上帝之手”是一种拟人化。人性论是指谈论某种情感或感觉。这是人性化的，“并且不存在最终的张力。从人类有限的、尘世的、有限的角度来看，上帝的目的似乎已经改变了。因此，旧约指出上帝“悔改”了他计划实施的审判或“邪恶”。当然，耶利米书 18:7-10 是一个惊人的提醒，从上帝的角度来看，大多数预言（不包括弥赛亚预言）都是以人的反应为条件的。我们稍后会看耶利米书 18 章。 “在这方面，AJ Heschel 说过，‘没有任何一句话是上帝的最终决定。判断远不是绝对的，而是有条件的。人行为的改变会带来神的审判的改变。’”我认为这一段对于这里所涉及的问题来说是一个很好的陈述。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耶利米书 18 章和神基于人类反应的怜悯</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看一下耶利米书 18 章，因为我认为这是关键的一段。耶利米书 18:6。耶利米书十八章前六节讲到耶利米下到一个窑匠的家里，观看窑匠造器皿，第 5 节说：“耶和华的话临到我说：‘以色列家啊，我岂能不你和这个陶匠一样吗？这是耶和华说的。 ‘以色列家啊，你们在我手中，就像陶工手中的泥土一样。’”然后请注意第 7-10 章，“‘如果我在任何时候宣布，一个国家或一个王国将被连根拔起、撕裂。</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被打倒和毁灭，如果我警告过的那个国家悔改了它的邪恶，”'那就是</w:t>
      </w:r>
      <w:r xmlns:w="http://schemas.openxmlformats.org/wordprocessingml/2006/main">
        <w:rPr>
          <w:rFonts w:ascii="Times New Roman" w:eastAsia="Times New Roman" w:hAnsi="Times New Roman" w:cs="Times New Roman"/>
          <w:i/>
          <w:sz w:val="26"/>
          <w:szCs w:val="26"/>
        </w:rPr>
        <w:t xml:space="preserve">shub </w:t>
      </w:r>
      <w:r xmlns:w="http://schemas.openxmlformats.org/wordprocessingml/2006/main">
        <w:rPr>
          <w:rFonts w:ascii="Times New Roman" w:eastAsia="Times New Roman" w:hAnsi="Times New Roman" w:cs="Times New Roman"/>
          <w:sz w:val="26"/>
          <w:szCs w:val="26"/>
        </w:rPr>
        <w:t xml:space="preserve">，'“那么我就会心软[那是</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悔改，我会心慈手软，不会给它带来我所计划的灾难。”但另一方面，“如果在另一个时候我宣布要建立和种植一个国家或王国，并且如果它行我眼中看为恶的事，却不听从我的话，那么我就要重新考虑我原本打算为它行的善。”因此，我认为耶利米书 18:7-10 的原则在像现在这样的情况下是有效的。出埃及记 32.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6. 撒母耳记上 15 章：上帝对扫罗的悲伤和怜悯</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我认为，当你想到上帝的不变性时，这个想法虽然是一个有效的想法，但可能会被扭曲。当我们谈到神的不变性时，我认为我们谈论的是他的身份和品格的不变性。他的性格完全一致，但他并不是一个不动声色的推动者，也不是某种宿命论、静态的原则。神是有位格的，神回应他的子民；正如耶利米所说，当他的百姓悔改时，他就会心软。当他的人民向他祈祷时，他就会回应他们的祈祷。这就是摩西在这里所做的，他祈祷，上帝回应。</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撒母耳记上 15 章在这方面很有趣。撒母耳记上 15 章是扫罗被拒绝作王的一章，你在撒母耳记上 15 章 11 节中读到，主说，“我因立扫罗为王而忧伤”，现在，“忧伤”是拿含，</w:t>
      </w:r>
      <w:r xmlns:w="http://schemas.openxmlformats.org/wordprocessingml/2006/main">
        <w:rPr>
          <w:rFonts w:ascii="Times New Roman" w:eastAsia="Times New Roman" w:hAnsi="Times New Roman" w:cs="Times New Roman"/>
          <w:i/>
          <w:sz w:val="26"/>
          <w:szCs w:val="26"/>
        </w:rPr>
        <w:t xml:space="preserve">王</w:t>
      </w:r>
      <w:r xmlns:w="http://schemas.openxmlformats.org/wordprocessingml/2006/main">
        <w:rPr>
          <w:rFonts w:ascii="Times New Roman" w:eastAsia="Times New Roman" w:hAnsi="Times New Roman" w:cs="Times New Roman"/>
          <w:sz w:val="26"/>
          <w:szCs w:val="26"/>
        </w:rPr>
        <w:t xml:space="preserve">。雅各翻译说：“我立扫罗为王，我后悔了，因为他背弃了我，不执行我的命令。”所以，“我立扫罗为王，我后悔了”，在第 35 节，你读到，“撒母耳虽然为他哀哭，直到撒母耳死那日，他也没有再去见扫罗。耶和华因立</w:t>
      </w:r>
      <w:r xmlns:w="http://schemas.openxmlformats.org/wordprocessingml/2006/main">
        <w:rPr>
          <w:rFonts w:ascii="Times New Roman" w:eastAsia="Times New Roman" w:hAnsi="Times New Roman" w:cs="Times New Roman"/>
          <w:i/>
          <w:sz w:val="26"/>
          <w:szCs w:val="26"/>
        </w:rPr>
        <w:t xml:space="preserve">扫罗</w:t>
      </w:r>
      <w:r xmlns:w="http://schemas.openxmlformats.org/wordprocessingml/2006/main">
        <w:rPr>
          <w:rFonts w:ascii="Times New Roman" w:eastAsia="Times New Roman" w:hAnsi="Times New Roman" w:cs="Times New Roman"/>
          <w:sz w:val="26"/>
          <w:szCs w:val="26"/>
        </w:rPr>
        <w:t xml:space="preserve">为以色列王而感到忧伤。”主后悔立扫罗为以色列王。所以你在第 11 节和第 35 节中有两句话，主说：“我后悔了”，或者“我立扫罗为王，我很忧伤”。但是，你看第28节，“撒母耳对他说：‘耶和华今日将以色列国从你手中夺去，将这国赐给你的一位邻国，就是一位比你更好的人。以色列的荣耀者不会说谎或改变主意[那</w:t>
      </w:r>
      <w:r xmlns:w="http://schemas.openxmlformats.org/wordprocessingml/2006/main">
        <w:rPr>
          <w:rFonts w:ascii="Times New Roman" w:eastAsia="Times New Roman" w:hAnsi="Times New Roman" w:cs="Times New Roman"/>
          <w:i/>
          <w:sz w:val="26"/>
          <w:szCs w:val="26"/>
        </w:rPr>
        <w:t xml:space="preserve">哈姆</w:t>
      </w:r>
      <w:r xmlns:w="http://schemas.openxmlformats.org/wordprocessingml/2006/main">
        <w:rPr>
          <w:rFonts w:ascii="Times New Roman" w:eastAsia="Times New Roman" w:hAnsi="Times New Roman" w:cs="Times New Roman"/>
          <w:sz w:val="26"/>
          <w:szCs w:val="26"/>
        </w:rPr>
        <w:t xml:space="preserve">]，因为他不是一个人，他应该</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w:t>
      </w:r>
      <w:r xmlns:w="http://schemas.openxmlformats.org/wordprocessingml/2006/main">
        <w:rPr>
          <w:rFonts w:ascii="Times New Roman" w:eastAsia="Times New Roman" w:hAnsi="Times New Roman" w:cs="Times New Roman"/>
          <w:i/>
          <w:sz w:val="26"/>
          <w:szCs w:val="26"/>
        </w:rPr>
        <w:t xml:space="preserve">那哈姆</w:t>
      </w:r>
      <w:r xmlns:w="http://schemas.openxmlformats.org/wordprocessingml/2006/main">
        <w:rPr>
          <w:rFonts w:ascii="Times New Roman" w:eastAsia="Times New Roman" w:hAnsi="Times New Roman" w:cs="Times New Roman"/>
          <w:sz w:val="26"/>
          <w:szCs w:val="26"/>
        </w:rPr>
        <w:t xml:space="preserve">]改变主意。”</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有趣的是，在《撒母耳记上》第 15 章中，第 11 节和第 35 节有这样的说法：主悔改或悔改。在第 29 节中，你看到主并不后悔或悔改。这是不一致的吗？你如何把它们放在一起？这并不容易，但在我看来，11 和 35 中的语言已经适应了人类的理解；这就是人性语言，而在 29 中，你所使用的语言描述了神性和目的的恒久不变，而且两者最终并不矛盾。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7. 上帝的悔改导致审判 (3x) 和赦免/暂缓 (35x)</w:t>
      </w:r>
    </w:p>
    <w:p w14:paraId="0000000A" w14:textId="77777777" w:rsidR="00C973F6" w:rsidRDefault="00000000">
      <w:pPr xmlns:w="http://schemas.openxmlformats.org/wordprocessingml/2006/main">
        <w:spacing w:before="240" w:after="32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我再多说几句，因为这已经是一个更大的话题了。我知道你们很多人都读过一些关于上帝的开放性的文献。他们诉诸这些文本，而且我认为，他们试图从中获得太多的利益。威尔逊说，这个</w:t>
      </w:r>
      <w:r xmlns:w="http://schemas.openxmlformats.org/wordprocessingml/2006/main">
        <w:rPr>
          <w:rFonts w:ascii="Times New Roman" w:eastAsia="Times New Roman" w:hAnsi="Times New Roman" w:cs="Times New Roman"/>
          <w:i/>
          <w:sz w:val="26"/>
          <w:szCs w:val="26"/>
        </w:rPr>
        <w:t xml:space="preserve">naham</w:t>
      </w:r>
      <w:r xmlns:w="http://schemas.openxmlformats.org/wordprocessingml/2006/main">
        <w:rPr>
          <w:rFonts w:ascii="Times New Roman" w:eastAsia="Times New Roman" w:hAnsi="Times New Roman" w:cs="Times New Roman"/>
          <w:sz w:val="26"/>
          <w:szCs w:val="26"/>
        </w:rPr>
        <w:t xml:space="preserve">或这些悔改文本在旧约中出现了 38 次，其中大多数都提到了神的悔改，我认为其中有 35 次提到了神的悔改。如果你看一下那些经文，其中说神软弱或悔改，并且是动词</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你就会看到两类经文：讲到神的悔改导致审判的经文，以及讲到神的悔改的经文。上帝会带来赦免或喘息。绝大多数谈论上帝悔改的经文都是带来喘息或赦免的经文。其中只有三处经文谈到上帝的悔改导致审判。换句话说，如果你回到《出埃及记》中开始讨论的那个地方，上帝会发慈悲，他不会杀人；他不会杀戮。有喘息、宽恕。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8. 神悔改带来审判的三处经文</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神悔改带来审判的经文只有三处：创世记 6 章 6 节中，神说：“我造人后悔了”，结果是什么？这是洪水——审判。另外两个是我们刚刚在《撒母耳记上》第 15 章中看到的两个，</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上帝说“我立扫罗为王，我后悔了”，这导致了审判，扫罗被除名了。所以实际上只有两个地方，洪水和扫罗，上帝的怜悯导致了审判，在这两个地方，如果你看看上下文，会发生什么？这个判断带来了新的承诺。在创世记中，有对诺亚的新应许，而在撒母耳记中，有对大卫的应许，大卫将取代扫罗。所以，所发生的事情是神将要为他的子民实行他的计划和目的，并通过审判，推动这个计划向前发展。目的保持不变，但实现目的的方式发生了变化。当你看这些经文中的绝大多数时，除了这三篇提到洪水和扫罗的经文，它们谈到上帝的悔改，这会导致赦免或暂缓，这些经文描述了上帝对人类的长期忍耐和恩典。他的子民，他愿意回应他们的祈祷和悔改。这就是耶利米书 18 章的真正含义。 “如果我宣布审判，而你悔改，我就会心慈手软。”神回应祷告和悔改。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9. 关于上帝悔改的本质</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我认为在这次讨论中还需要认识到，当你谈到上帝悔改时，我认为这可能就是为什么应该将其翻译为“悔改”一词，而不是“悔改”，当你谈到神的悔改时，它与人的悔改并不相同，尽管有一定的类比，因为两者都涉及行动的改变。但是，有一个重要的区别。当我们谈到人类的悔改时，这通常是一个人悔改时某些罪过或缺点的结果。当神悔改时，这与某些缺点或罪孽无关。到那时，上帝的悔改和人类的悔改之间的类比就不成立了，这也许是理解这里所涉及的问题的一部分。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10. 神对他子民行为的回应</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但是，我认为当你发现这些关于神的悔改的提及，然后尝试将这些内容与神的不变性、他的不变性相协调时，这些并不矛盾，它们是互补的。谈到神的悔改的经文告诉我们，</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神会回应他子民的关切和行为。他不是某种静态的抽象；他是一个抽象的人。他不是一个无动于衷的搬运工。谈到神不变性的经文告诉我们，当神心软时，这并不是任性或武断的事情，而是推动神的旨意向前发展的事情。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11.战略和战术的区别</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我读到的关于这个主题的文章中有人说这里有一个相似之处，我认为这可能是有帮助的，战争中使用了两个术语，这两个术语是“战略”和“战术”。 “战略”是更大的计划、最终的目标和目的。 “战术”是指为达到目的而采取的手段。在任何特定的战争中，战术可能会改变，而战略却保持不变，作者建议，在旧约中，你可能会在战术层面上看待那些谈到上帝的仁慈、他的悔改的经文，而他的不变性在战略计划层面发挥作用，他的永恒目标保持不变。所以，我认为这可能会有帮助。但在《出埃及记》第 32 章中，以色列人第一次大背道，主说：“让我消灭他们”，摩西求情，主就软化了，他没有做他打算做的事，但他回应了摩西的代祷，是上帝恩典的伟大体现。</w:t>
      </w:r>
    </w:p>
    <w:p w14:paraId="0000000B" w14:textId="77777777" w:rsidR="00C973F6" w:rsidRDefault="00000000">
      <w:pPr xmlns:w="http://schemas.openxmlformats.org/wordprocessingml/2006/main">
        <w:spacing w:before="240" w:after="24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克里斯·艾利森转录</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粗略编辑：Ted Hildebrandt</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凯蒂·埃尔斯最终编辑</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由特德·希尔德布兰特重新叙述</w:t>
      </w:r>
    </w:p>
    <w:p w14:paraId="0000000C" w14:textId="77777777" w:rsidR="00C973F6" w:rsidRDefault="00000000">
      <w:pPr xmlns:w="http://schemas.openxmlformats.org/wordprocessingml/2006/main">
        <w:spacing w:before="240" w:after="32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p>
    <w:p w14:paraId="0000000D" w14:textId="77777777" w:rsidR="00C973F6" w:rsidRDefault="00C973F6">
      <w:pPr>
        <w:spacing w:before="240" w:after="240"/>
        <w:rPr>
          <w:rFonts w:ascii="Times New Roman" w:eastAsia="Times New Roman" w:hAnsi="Times New Roman" w:cs="Times New Roman"/>
          <w:sz w:val="26"/>
          <w:szCs w:val="26"/>
        </w:rPr>
      </w:pPr>
    </w:p>
    <w:p w14:paraId="0000000E" w14:textId="77777777" w:rsidR="00C973F6" w:rsidRDefault="00C973F6">
      <w:pPr>
        <w:rPr>
          <w:rFonts w:ascii="Times New Roman" w:eastAsia="Times New Roman" w:hAnsi="Times New Roman" w:cs="Times New Roman"/>
          <w:sz w:val="26"/>
          <w:szCs w:val="26"/>
        </w:rPr>
      </w:pPr>
    </w:p>
    <w:sectPr w:rsidR="00C973F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3F6"/>
    <w:rsid w:val="00C973F6"/>
    <w:rsid w:val="00F66F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A8A737-EA59-4ECE-9DF4-51BB9098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zh-CN" w:eastAsia="zh-CN"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6894</Words>
  <Characters>32611</Characters>
  <Application>Microsoft Office Word</Application>
  <DocSecurity>0</DocSecurity>
  <Lines>517</Lines>
  <Paragraphs>8</Paragraphs>
  <ScaleCrop>false</ScaleCrop>
  <Company/>
  <LinksUpToDate>false</LinksUpToDate>
  <CharactersWithSpaces>39497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2023-07-08T23:54:00Z</dcterms:created>
  <dcterms:modified xsi:type="dcterms:W3CDTF">2023-07-08T23:54:00Z</dcterms:modified>
</cp:coreProperties>
</file>