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11CC75C" w:rsidR="00A9609F" w:rsidRPr="00A9609F" w:rsidRDefault="009746CF" w:rsidP="00A9609F">
      <w:pPr>
        <w:pStyle w:val="NormalWeb"/>
        <w:spacing w:before="0" w:beforeAutospacing="0" w:after="0" w:afterAutospacing="0" w:line="360" w:lineRule="auto"/>
        <w:jc w:val="center"/>
        <w:rPr>
          <w:color w:val="0E101A"/>
          <w:sz w:val="26"/>
          <w:szCs w:val="26"/>
        </w:rPr>
      </w:pPr>
      <w:r w:rsidRPr="009746CF">
        <w:rPr>
          <w:b/>
          <w:bCs/>
          <w:color w:val="0E101A"/>
          <w:sz w:val="26"/>
          <w:szCs w:val="26"/>
        </w:rPr>
        <w:t>El libro de Job</w:t>
      </w:r>
      <w:r w:rsidR="00972E44" w:rsidRPr="00A85EE6">
        <w:rPr>
          <w:rStyle w:val="Strong"/>
          <w:b w:val="0"/>
          <w:bCs w:val="0"/>
          <w:color w:val="0E101A"/>
          <w:sz w:val="26"/>
          <w:szCs w:val="26"/>
        </w:rPr>
        <w:br/>
      </w:r>
      <w:r w:rsidR="00A9609F" w:rsidRPr="00A9609F">
        <w:rPr>
          <w:rStyle w:val="Strong"/>
          <w:color w:val="0E101A"/>
          <w:sz w:val="26"/>
          <w:szCs w:val="26"/>
        </w:rPr>
        <w:t>Sesión 15: Job 19:25--Yo sé que mi Redentor vive</w:t>
      </w:r>
    </w:p>
    <w:p w14:paraId="609C706C" w14:textId="012BB193" w:rsidR="00A9609F" w:rsidRPr="00A9609F" w:rsidRDefault="00A9609F" w:rsidP="00A9609F">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por John Walton</w:t>
      </w:r>
    </w:p>
    <w:p w14:paraId="6C91D23A"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Este es el Dr. John Walton y su enseñanza sobre el Libro de Job. Esta es la sesión 15, Job 19.25</w:t>
      </w:r>
    </w:p>
    <w:p w14:paraId="313AFC2C"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3EE8FCA0" w14:textId="020FD00B" w:rsidR="00A9609F" w:rsidRPr="00A9609F" w:rsidRDefault="00A9609F" w:rsidP="00A9609F">
      <w:pPr>
        <w:pStyle w:val="NormalWeb"/>
        <w:spacing w:before="0" w:beforeAutospacing="0" w:after="0" w:afterAutospacing="0" w:line="360" w:lineRule="auto"/>
        <w:rPr>
          <w:color w:val="0E101A"/>
          <w:sz w:val="26"/>
          <w:szCs w:val="26"/>
        </w:rPr>
      </w:pPr>
      <w:r>
        <w:rPr>
          <w:rStyle w:val="Strong"/>
          <w:color w:val="0E101A"/>
          <w:sz w:val="26"/>
          <w:szCs w:val="26"/>
        </w:rPr>
        <w:t>Introducción: Job 19.25 [00:23-2:02]</w:t>
      </w:r>
    </w:p>
    <w:p w14:paraId="0B305B66" w14:textId="0B948D04"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 medio del capítulo 19, en el discurso de Job, respondiendo a Bildad viene uno de los versos más familiares del Libro de Job. Como se traduce en la NVI, dice: "Sé que mi Redentor vive y que al final se levantará sobre la tierra. Y después de que mi piel haya sido destruida, aún en mi carne, veré a Dios; yo mismo verlo con mis propios ojos, yo, y no otro. ¡Cómo mi corazón anhela dentro de mí! Entonces, ¿qué está pasando aquí? Y, por supuesto, estos versos son muy familiares debido al Mesías de Handel y esa maravillosa canción, "Sé que vive mi Redentor". Entonces, ¿cómo debemos interpretar este versículo? Bueno, vamos a trabajar a través de él.</w:t>
      </w:r>
    </w:p>
    <w:p w14:paraId="592F004A" w14:textId="1D76F38B"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En primer lugar, debe entenderse en relación con las muchas referencias de Job que ya han pasado donde se refiere a un abogado relacionado con su caso legal. Está buscando a alguien que lo represente ante Dios, alguien que tome su caso, tome su parte y abogue por él. Esta es otra palabra que sugiere eso. Hay una serie de palabras que Job usa para referirse a esta posición. Y, por supuesto, este es sólo uno de ellos. Hay varios otros en el libro. De hecho, todos se enfocan en el mismo tipo de rol de alguien que tomará el papel de Job.</w:t>
      </w:r>
    </w:p>
    <w:p w14:paraId="7B2B0579" w14:textId="69740D05"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Abogado = Personificación del grito de Job Ver [2:02-2:44]</w:t>
      </w:r>
    </w:p>
    <w:p w14:paraId="3C7DF70E" w14:textId="19D7C3AC"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Ahora, tenemos que hacer la pregunta, ¿qué tipo de abogado busca Job, y quién espera que desempeñe ese papel? ¿De dónde espera que venga esta defensa? El comentario de DJ Cline, un excelente comentario, trata de entender al abogado impersonalmente como una personificación del grito de inocencia de Job. Piensa que ese grito en sí se mantendrá, sin la voz que lo hizo sonar, y que será su defensor cuando se haya ido.</w:t>
      </w:r>
    </w:p>
    <w:p w14:paraId="477BB6EB" w14:textId="35B6A445"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xml:space="preserve">Abogado [ </w:t>
      </w:r>
      <w:r w:rsidRPr="00A9609F">
        <w:rPr>
          <w:rStyle w:val="Strong"/>
          <w:i/>
          <w:iCs/>
          <w:color w:val="0E101A"/>
          <w:sz w:val="26"/>
          <w:szCs w:val="26"/>
        </w:rPr>
        <w:t xml:space="preserve">goel </w:t>
      </w:r>
      <w:r w:rsidRPr="00A9609F">
        <w:rPr>
          <w:rStyle w:val="Strong"/>
          <w:color w:val="0E101A"/>
          <w:sz w:val="26"/>
          <w:szCs w:val="26"/>
        </w:rPr>
        <w:t>] = Dios o Punto de Vista Humano Relativo [2:44-3:49]</w:t>
      </w:r>
    </w:p>
    <w:p w14:paraId="70251F3F"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Un segundo punto de vista, y más tradicional, muy común, es que Dios es el abogado, pero eso es, por supuesto, bastante problemático. Un mediador no puede ser una de las partes, especialmente la acusada de injusticia. No tendría mucho sentido para él ser el abogado contra sí mismo cuando es el acusado.</w:t>
      </w:r>
    </w:p>
    <w:p w14:paraId="5B2CB7D6" w14:textId="05F11FFB"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Otros han sugerido que el papel de defensor lo desempeñaría un pariente humano. La palabra hebrea traducida como "Redentor" es </w:t>
      </w:r>
      <w:r w:rsidRPr="00A9609F">
        <w:rPr>
          <w:rStyle w:val="Emphasis"/>
          <w:color w:val="0E101A"/>
          <w:sz w:val="26"/>
          <w:szCs w:val="26"/>
        </w:rPr>
        <w:t xml:space="preserve">goel, </w:t>
      </w:r>
      <w:r w:rsidRPr="00A9609F">
        <w:rPr>
          <w:color w:val="0E101A"/>
          <w:sz w:val="26"/>
          <w:szCs w:val="26"/>
        </w:rPr>
        <w:t xml:space="preserve">y </w:t>
      </w:r>
      <w:r w:rsidRPr="00F6773B">
        <w:rPr>
          <w:i/>
          <w:iCs/>
          <w:color w:val="0E101A"/>
          <w:sz w:val="26"/>
          <w:szCs w:val="26"/>
        </w:rPr>
        <w:t xml:space="preserve">goel </w:t>
      </w:r>
      <w:r w:rsidRPr="00A9609F">
        <w:rPr>
          <w:color w:val="0E101A"/>
          <w:sz w:val="26"/>
          <w:szCs w:val="26"/>
        </w:rPr>
        <w:t>tenía una función legal particular dentro de los clanes de la sociedad hebrea. Ellos fueron los que defendieron los derechos de la familia. Entonces, la idea de que este sería un pariente humano le daría algún sentido a la palabra que se usa, pero tenemos un problema. Todos sus parientes lo han abandonado. Entonces, es muy difícil pensar que esperará un defensor de esas filas.</w:t>
      </w:r>
    </w:p>
    <w:p w14:paraId="5D9561A2"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46CF7C56" w14:textId="6B7791C5" w:rsidR="00A9609F" w:rsidRPr="00A9609F" w:rsidRDefault="00A9609F" w:rsidP="00A9609F">
      <w:pPr>
        <w:pStyle w:val="NormalWeb"/>
        <w:spacing w:before="0" w:beforeAutospacing="0" w:after="0" w:afterAutospacing="0" w:line="360" w:lineRule="auto"/>
        <w:rPr>
          <w:color w:val="0E101A"/>
          <w:sz w:val="26"/>
          <w:szCs w:val="26"/>
        </w:rPr>
      </w:pPr>
      <w:r>
        <w:rPr>
          <w:rStyle w:val="Strong"/>
          <w:color w:val="0E101A"/>
          <w:sz w:val="26"/>
          <w:szCs w:val="26"/>
        </w:rPr>
        <w:t xml:space="preserve">Abogado [ </w:t>
      </w:r>
      <w:r w:rsidRPr="00A9609F">
        <w:rPr>
          <w:rStyle w:val="Strong"/>
          <w:i/>
          <w:iCs/>
          <w:color w:val="0E101A"/>
          <w:sz w:val="26"/>
          <w:szCs w:val="26"/>
        </w:rPr>
        <w:t xml:space="preserve">goel </w:t>
      </w:r>
      <w:r w:rsidRPr="00A9609F">
        <w:rPr>
          <w:rStyle w:val="Strong"/>
          <w:color w:val="0E101A"/>
          <w:sz w:val="26"/>
          <w:szCs w:val="26"/>
        </w:rPr>
        <w:t>] = Eliú View [3:49-4:14]</w:t>
      </w:r>
    </w:p>
    <w:p w14:paraId="20E1CC15" w14:textId="3FE1EC69"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Cuando más adelante llegamos al discurso de Eliú, Eliú se proyecta a sí mismo como el abogado. Se le presenta como alguien que tiene una alta opinión de sí mismo, como veremos, pero se proyecta a sí mismo, pero tiene en mente un resultado diferente al que tiene Job. Eliú no ve la vindicación como el final de ese resultado. Entonces, ese no es el tipo de </w:t>
      </w:r>
      <w:r w:rsidRPr="00A9609F">
        <w:rPr>
          <w:rStyle w:val="Emphasis"/>
          <w:color w:val="0E101A"/>
          <w:sz w:val="26"/>
          <w:szCs w:val="26"/>
        </w:rPr>
        <w:t xml:space="preserve">goel </w:t>
      </w:r>
      <w:r w:rsidRPr="00A9609F">
        <w:rPr>
          <w:color w:val="0E101A"/>
          <w:sz w:val="26"/>
          <w:szCs w:val="26"/>
        </w:rPr>
        <w:t>que busca Job.</w:t>
      </w:r>
      <w:r w:rsidR="00F6773B">
        <w:rPr>
          <w:color w:val="0E101A"/>
          <w:sz w:val="26"/>
          <w:szCs w:val="26"/>
        </w:rPr>
        <w:br/>
      </w:r>
    </w:p>
    <w:p w14:paraId="115EF722" w14:textId="1E6B2B59"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Abogado [ </w:t>
      </w:r>
      <w:r w:rsidRPr="00A9609F">
        <w:rPr>
          <w:rStyle w:val="Strong"/>
          <w:i/>
          <w:iCs/>
          <w:color w:val="0E101A"/>
          <w:sz w:val="26"/>
          <w:szCs w:val="26"/>
        </w:rPr>
        <w:t xml:space="preserve">goel </w:t>
      </w:r>
      <w:r w:rsidRPr="00A9609F">
        <w:rPr>
          <w:rStyle w:val="Strong"/>
          <w:color w:val="0E101A"/>
          <w:sz w:val="26"/>
          <w:szCs w:val="26"/>
        </w:rPr>
        <w:t>] = Miembro del Consejo Divino [4:14-6:49]</w:t>
      </w:r>
    </w:p>
    <w:p w14:paraId="033B7AFE"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 mi opinión, la opción más probable es que Job esté buscando un abogado entre los miembros del consejo divino. Está buscando a alguien que se ponga de pie y tome su parte en el reino celestial donde se toman las decisiones. Es una opción a la que se refiere Eliú en Job 33, versículos 23 y 24. También es una opción que Elifaz descartó desde el principio en 5:1, y en 22:2 y 3, donde Elifaz básicamente dijo: "No cuentes en eso. Eso no va a funcionar para ti". Y eso demuestra que esa sería una posibilidad teórica.</w:t>
      </w:r>
    </w:p>
    <w:p w14:paraId="1BEA1920"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Con 22:2 y 3, tengo una nueva traducción de eso. De nuevo, un par de versos muy difíciles, y los traduciría; de nuevo no puedo defenderlo aquí; lo encontrarás en mi </w:t>
      </w:r>
      <w:r w:rsidRPr="00A9609F">
        <w:rPr>
          <w:color w:val="0E101A"/>
          <w:sz w:val="26"/>
          <w:szCs w:val="26"/>
        </w:rPr>
        <w:lastRenderedPageBreak/>
        <w:t>comentario. "¿Puede un mediador sabio hacer algún bien a un ser humano que sirve en nombre de Dios? ¿Puede tal mediador traer algún beneficio a un ser humano? ¿Responderá Dios favorablemente? Cuando te justifiques a ti mismo, ¿habrá una ganancia cuando rindas cuenta completa de tus caminos". Ese es el caso de Eliphaz "realmente eso no te va a llevar a ninguna parte". Es realmente, y ya sabes, tiene un punto aquí. Es contraproducente probar que Dios está equivocado. Sabes, es algo que al final va a ser insatisfactorio con toda esa opción.</w:t>
      </w:r>
    </w:p>
    <w:p w14:paraId="7ED2929A" w14:textId="31376EF8"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Encontramos entonces que Job desea profundamente que algún tipo de abogado o mediador venga en su ayuda. Es bastante irónico que no conozca la escena del cielo cuando fue precisamente un miembro de la corte celestial que se presentó ante Dios el que inició todo este proceso. Un abogado ya ha estado involucrado, el Desafiador, pero estaba desafiando las políticas de Dios, y eso hizo que Job se metiera en este lío. Es poco probable que Job consiga otro. Incluso si lo hiciera, no podría ganar. Si por alguna casualidad ganara, el resultado sería devastador porque si Job tiene razón acerca de Dios y con la ayuda de un mediador, obliga a Dios a admitir su error, entonces Dios termina siendo indigno de adoración. Si Job usa esta estrategia y gana, Dios pierde.</w:t>
      </w:r>
    </w:p>
    <w:p w14:paraId="6F4F14B4"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47DA39D9" w14:textId="70C85D8A" w:rsidR="00A9609F" w:rsidRPr="00A9609F" w:rsidRDefault="00A9609F" w:rsidP="00A9609F">
      <w:pPr>
        <w:pStyle w:val="NormalWeb"/>
        <w:spacing w:before="0" w:beforeAutospacing="0" w:after="0" w:afterAutospacing="0" w:line="360" w:lineRule="auto"/>
        <w:rPr>
          <w:color w:val="0E101A"/>
          <w:sz w:val="26"/>
          <w:szCs w:val="26"/>
        </w:rPr>
      </w:pPr>
      <w:r>
        <w:rPr>
          <w:rStyle w:val="Strong"/>
          <w:color w:val="0E101A"/>
          <w:sz w:val="26"/>
          <w:szCs w:val="26"/>
        </w:rPr>
        <w:t xml:space="preserve">Redentor [ </w:t>
      </w:r>
      <w:r w:rsidRPr="00A9609F">
        <w:rPr>
          <w:rStyle w:val="Strong"/>
          <w:i/>
          <w:iCs/>
          <w:color w:val="0E101A"/>
          <w:sz w:val="26"/>
          <w:szCs w:val="26"/>
        </w:rPr>
        <w:t xml:space="preserve">goel </w:t>
      </w:r>
      <w:r w:rsidRPr="00A9609F">
        <w:rPr>
          <w:rStyle w:val="Strong"/>
          <w:color w:val="0E101A"/>
          <w:sz w:val="26"/>
          <w:szCs w:val="26"/>
        </w:rPr>
        <w:t>] no es Jesús [6:49-8:01]</w:t>
      </w:r>
    </w:p>
    <w:p w14:paraId="19EA086F"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Entonces, ¿qué tenemos aquí en Job 19:25 al 27? Muchas personas han escuchado la palabra "redentor". Y especialmente cuando lo ven en mayúsculas en algunas traducciones, asumen que el Redentor es Jesús. Porque, después de todo, conocemos a Jesús como nuestro Redentor. El hebreo no tiene letras mayúsculas. Entonces, la capitalización es interpretación. Y el Mesías de Haendel, por hermosa que sea una obra musical, no es nuestra guía de interpretación.</w:t>
      </w:r>
    </w:p>
    <w:p w14:paraId="4252528E" w14:textId="36A8F4D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¿Expresa Job la necesidad de alguien como Jesús? ¿Es ese el tipo de abogado que quiere? Ningún autor del Nuevo Testamento establece la conexión entre Jesús y Job en el capítulo 19. Entonces, realmente necesitamos trabajar en el contexto de Job mismo. Ningún pasaje o autor del Nuevo Testamento nos dará una interpretación ampliada y </w:t>
      </w:r>
      <w:r w:rsidRPr="00A9609F">
        <w:rPr>
          <w:color w:val="0E101A"/>
          <w:sz w:val="26"/>
          <w:szCs w:val="26"/>
        </w:rPr>
        <w:lastRenderedPageBreak/>
        <w:t>suplementada.</w:t>
      </w:r>
      <w:r w:rsidR="00F6773B">
        <w:rPr>
          <w:color w:val="0E101A"/>
          <w:sz w:val="26"/>
          <w:szCs w:val="26"/>
        </w:rPr>
        <w:br/>
      </w:r>
    </w:p>
    <w:p w14:paraId="6B35EF52"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El papel de un </w:t>
      </w:r>
      <w:r w:rsidRPr="00A9609F">
        <w:rPr>
          <w:rStyle w:val="Strong"/>
          <w:i/>
          <w:iCs/>
          <w:color w:val="0E101A"/>
          <w:sz w:val="26"/>
          <w:szCs w:val="26"/>
        </w:rPr>
        <w:t xml:space="preserve">Goel </w:t>
      </w:r>
      <w:r w:rsidRPr="00A9609F">
        <w:rPr>
          <w:rStyle w:val="Strong"/>
          <w:color w:val="0E101A"/>
          <w:sz w:val="26"/>
          <w:szCs w:val="26"/>
        </w:rPr>
        <w:t>es la vindicación, no el perdón [Abogado/Redentor] [8:01-10:34]</w:t>
      </w:r>
    </w:p>
    <w:p w14:paraId="0F2AFF8C" w14:textId="177E4EBB"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Un </w:t>
      </w:r>
      <w:r w:rsidRPr="00A9609F">
        <w:rPr>
          <w:rStyle w:val="Emphasis"/>
          <w:color w:val="0E101A"/>
          <w:sz w:val="26"/>
          <w:szCs w:val="26"/>
        </w:rPr>
        <w:t xml:space="preserve">goel, </w:t>
      </w:r>
      <w:r w:rsidRPr="00A9609F">
        <w:rPr>
          <w:color w:val="0E101A"/>
          <w:sz w:val="26"/>
          <w:szCs w:val="26"/>
        </w:rPr>
        <w:t xml:space="preserve">de nuevo, esa es la palabra traducida como redentor, un </w:t>
      </w:r>
      <w:r w:rsidRPr="00A9609F">
        <w:rPr>
          <w:rStyle w:val="Emphasis"/>
          <w:color w:val="0E101A"/>
          <w:sz w:val="26"/>
          <w:szCs w:val="26"/>
        </w:rPr>
        <w:t xml:space="preserve">goel </w:t>
      </w:r>
      <w:r w:rsidRPr="00A9609F">
        <w:rPr>
          <w:color w:val="0E101A"/>
          <w:sz w:val="26"/>
          <w:szCs w:val="26"/>
        </w:rPr>
        <w:t xml:space="preserve">es aquel que entra en una situación legal en nombre de otro. Eso es lo que hace un </w:t>
      </w:r>
      <w:r w:rsidRPr="00A9609F">
        <w:rPr>
          <w:rStyle w:val="Emphasis"/>
          <w:color w:val="0E101A"/>
          <w:sz w:val="26"/>
          <w:szCs w:val="26"/>
        </w:rPr>
        <w:t xml:space="preserve">goel </w:t>
      </w:r>
      <w:r w:rsidRPr="00A9609F">
        <w:rPr>
          <w:color w:val="0E101A"/>
          <w:sz w:val="26"/>
          <w:szCs w:val="26"/>
        </w:rPr>
        <w:t xml:space="preserve">. Si se trata de un mal, el </w:t>
      </w:r>
      <w:r w:rsidRPr="00A9609F">
        <w:rPr>
          <w:rStyle w:val="Emphasis"/>
          <w:color w:val="0E101A"/>
          <w:sz w:val="26"/>
          <w:szCs w:val="26"/>
        </w:rPr>
        <w:t xml:space="preserve">goel </w:t>
      </w:r>
      <w:r w:rsidRPr="00A9609F">
        <w:rPr>
          <w:color w:val="0E101A"/>
          <w:sz w:val="26"/>
          <w:szCs w:val="26"/>
        </w:rPr>
        <w:t xml:space="preserve">corrige el mal hecho a una persona en lugar de involucrarse en su nombre para corregir el mal que la persona ha cometido. Un </w:t>
      </w:r>
      <w:r w:rsidRPr="00A9609F">
        <w:rPr>
          <w:rStyle w:val="Emphasis"/>
          <w:color w:val="0E101A"/>
          <w:sz w:val="26"/>
          <w:szCs w:val="26"/>
        </w:rPr>
        <w:t xml:space="preserve">goel </w:t>
      </w:r>
      <w:r w:rsidRPr="00A9609F">
        <w:rPr>
          <w:color w:val="0E101A"/>
          <w:sz w:val="26"/>
          <w:szCs w:val="26"/>
        </w:rPr>
        <w:t>está tratando de corregir un mal hecho a una persona. Esa es, por supuesto, la situación de Job. Siente que le han hecho un mal.</w:t>
      </w:r>
    </w:p>
    <w:p w14:paraId="7F9A60EB" w14:textId="690D9615"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Un </w:t>
      </w:r>
      <w:r w:rsidRPr="00A9609F">
        <w:rPr>
          <w:rStyle w:val="Emphasis"/>
          <w:color w:val="0E101A"/>
          <w:sz w:val="26"/>
          <w:szCs w:val="26"/>
        </w:rPr>
        <w:t xml:space="preserve">goel </w:t>
      </w:r>
      <w:r w:rsidRPr="00A9609F">
        <w:rPr>
          <w:color w:val="0E101A"/>
          <w:sz w:val="26"/>
          <w:szCs w:val="26"/>
        </w:rPr>
        <w:t xml:space="preserve">no trabaja en nombre de corregir un mal que la persona ha cometido. Eso es lo que hizo Jesús, pero ese no es realmente el papel que encontramos. Job quiere aquí un abogado, un </w:t>
      </w:r>
      <w:r w:rsidRPr="00F6773B">
        <w:rPr>
          <w:i/>
          <w:iCs/>
          <w:color w:val="0E101A"/>
          <w:sz w:val="26"/>
          <w:szCs w:val="26"/>
        </w:rPr>
        <w:t xml:space="preserve">goel </w:t>
      </w:r>
      <w:r w:rsidRPr="00A9609F">
        <w:rPr>
          <w:color w:val="0E101A"/>
          <w:sz w:val="26"/>
          <w:szCs w:val="26"/>
        </w:rPr>
        <w:t xml:space="preserve">y redentor, que demuestre que es inocente. No está buscando a alguien que lo salve de las ofensas que ha cometido. Está convencido de que no ha cometido nada que merezca el trato que ha recibido. No está buscando a alguien que lo salve de las ofensas. Si admite las ofensas, el juego está perdido. Quiere que quede constancia de que no hizo nada para merecer su sufrimiento; ese no es el papel redentor que juega Jesús. De hecho, es todo lo contrario. Job está convencido de que su </w:t>
      </w:r>
      <w:r w:rsidRPr="00A9609F">
        <w:rPr>
          <w:rStyle w:val="Emphasis"/>
          <w:color w:val="0E101A"/>
          <w:sz w:val="26"/>
          <w:szCs w:val="26"/>
        </w:rPr>
        <w:t xml:space="preserve">objetivo </w:t>
      </w:r>
      <w:r w:rsidRPr="00A9609F">
        <w:rPr>
          <w:color w:val="0E101A"/>
          <w:sz w:val="26"/>
          <w:szCs w:val="26"/>
        </w:rPr>
        <w:t xml:space="preserve">está vivo. "Sé que mi </w:t>
      </w:r>
      <w:r w:rsidRPr="00A9609F">
        <w:rPr>
          <w:rStyle w:val="Emphasis"/>
          <w:color w:val="0E101A"/>
          <w:sz w:val="26"/>
          <w:szCs w:val="26"/>
        </w:rPr>
        <w:t xml:space="preserve">objetivo </w:t>
      </w:r>
      <w:r w:rsidRPr="00A9609F">
        <w:rPr>
          <w:color w:val="0E101A"/>
          <w:sz w:val="26"/>
          <w:szCs w:val="26"/>
        </w:rPr>
        <w:t>vive".</w:t>
      </w:r>
    </w:p>
    <w:p w14:paraId="60850703"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xml:space="preserve">Eso no es algo acerca de la resurrección de Jesús. Él vive para Job ahora mismo. De eso es de lo que Job está convencido. Y ese </w:t>
      </w:r>
      <w:r w:rsidRPr="00A9609F">
        <w:rPr>
          <w:rStyle w:val="Emphasis"/>
          <w:color w:val="0E101A"/>
          <w:sz w:val="26"/>
          <w:szCs w:val="26"/>
        </w:rPr>
        <w:t xml:space="preserve">goel </w:t>
      </w:r>
      <w:r w:rsidRPr="00A9609F">
        <w:rPr>
          <w:color w:val="0E101A"/>
          <w:sz w:val="26"/>
          <w:szCs w:val="26"/>
        </w:rPr>
        <w:t xml:space="preserve">tomará una posición. El verbo se usa en un sentido literario para dar el testimonio de uno. Él testificará en mi favor. Espera que el </w:t>
      </w:r>
      <w:r w:rsidRPr="00F6773B">
        <w:rPr>
          <w:i/>
          <w:iCs/>
          <w:color w:val="0E101A"/>
          <w:sz w:val="26"/>
          <w:szCs w:val="26"/>
        </w:rPr>
        <w:t xml:space="preserve">goel </w:t>
      </w:r>
      <w:r w:rsidRPr="00A9609F">
        <w:rPr>
          <w:color w:val="0E101A"/>
          <w:sz w:val="26"/>
          <w:szCs w:val="26"/>
        </w:rPr>
        <w:t>llegue a su montón de estiércol. Ese es el polvo al que se refiere aquí. Entonces, él espera que el abogado venga aquí.</w:t>
      </w:r>
    </w:p>
    <w:p w14:paraId="6A6AF0CE" w14:textId="4C9F60AD"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Sin embargo, en Mi Carne [10:34-12:27]</w:t>
      </w:r>
    </w:p>
    <w:p w14:paraId="23A4EC33" w14:textId="7752E8A3"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Entonces, tres interpretaciones de esta idea de "después de que mi piel haya sido destruida, aún en mi carne veré a Dios". Algunos piensan que Job espera la resurrección. No hay nada en ninguna parte del Antiguo Testamento que respalde ese tipo de expectativa. Algunos piensan que Job espera una reivindicación póstuma. Que incluso </w:t>
      </w:r>
      <w:r w:rsidRPr="00A9609F">
        <w:rPr>
          <w:color w:val="0E101A"/>
          <w:sz w:val="26"/>
          <w:szCs w:val="26"/>
        </w:rPr>
        <w:lastRenderedPageBreak/>
        <w:t>después de que me haya ido, de alguna manera, seré reivindicado. Otros piensan que Job espera un indulto de última hora. Esa es la dirección en la que tiendo a ir en mi interpretación. Cuando habla de que "después de que mi piel haya sido destruida", creo que se está refiriendo al desollado de su piel que está haciendo mientras se raspa con un fragmento de cerámica raspando su piel.</w:t>
      </w:r>
    </w:p>
    <w:p w14:paraId="09062072" w14:textId="159B9893"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Entonces, incluso después de que todo se haya ido, si me siento aquí, desollándome, hasta que todo se haya ido "en mi carne, veré a Dios". Eso significa que seré restaurado al favor de Dios. Ver a Dios significa ser restaurado a su favor. Aunque su piel se haya ido, eso es una hipérbole; lo ha estado raspando, verá la restauración de Dios en la carne. Piel/carne muy bien hecha, antes de morir. Job no tiene esperanza del cielo. Ver a Dios se refiere a ser restaurado al favor y que ya no será un extraño, un extraño, fuera del favor.</w:t>
      </w:r>
    </w:p>
    <w:p w14:paraId="4B176691"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BC6A882" w14:textId="5E3FCAB0" w:rsidR="00A9609F" w:rsidRPr="00A9609F" w:rsidRDefault="00A9609F" w:rsidP="00A9609F">
      <w:pPr>
        <w:pStyle w:val="NormalWeb"/>
        <w:spacing w:before="0" w:beforeAutospacing="0" w:after="0" w:afterAutospacing="0" w:line="360" w:lineRule="auto"/>
        <w:rPr>
          <w:color w:val="0E101A"/>
          <w:sz w:val="26"/>
          <w:szCs w:val="26"/>
        </w:rPr>
      </w:pPr>
      <w:r>
        <w:rPr>
          <w:rStyle w:val="Strong"/>
          <w:color w:val="0E101A"/>
          <w:sz w:val="26"/>
          <w:szCs w:val="26"/>
        </w:rPr>
        <w:t>Paráfrasis resumida [12:27-13:08]</w:t>
      </w:r>
    </w:p>
    <w:p w14:paraId="6F3B6947"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Entonces, lo parafrasearía de esta manera. Creo firmemente que hay alguien, tal vez del consejo divino, pero no especificado, alguien en algún lugar que vendrá y testificará en mi favor aquí mismo en mi montón de estiércol al final de todo esto. A pesar de mi piel pelada, espero tener suficiente para presentarme ante Dios en mi propia carne. Seré restaurado a su favor y ya no seré tratado como un extraño. Este es mi deseo más profundo; por cierto, la prosperidad no tiene nada que ver con eso.</w:t>
      </w:r>
    </w:p>
    <w:p w14:paraId="5542B1C4" w14:textId="504FB7B9"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Afirmación de Job: Vindicación, no perdón [13:08-14:03]</w:t>
      </w:r>
    </w:p>
    <w:p w14:paraId="7AAA9879" w14:textId="04147992"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Esta es una afirmación significativa por parte de Job. Lo perdemos por completo cuando tratamos de hacer que el redentor sea Jesús. Jesús es nuestro Redentor, pero no es el tipo de redentor que Job busca aquí. Entonces, Job no está buscando a alguien que tome el castigo por sus ofensas y lo justifique. Está buscando reivindicación, no justificación. No cree que merezca ningún castigo que alguien más pueda asumir. Vindicación enfáticamente no es algo que Jesús provee. Job espera que alguien desempeñe un papel que es el polo opuesto al que desempeña Jesús.</w:t>
      </w:r>
    </w:p>
    <w:p w14:paraId="7DA845DA" w14:textId="65B959DF"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el Goel </w:t>
      </w:r>
      <w:r w:rsidRPr="00A9609F">
        <w:rPr>
          <w:rStyle w:val="Strong"/>
          <w:color w:val="0E101A"/>
          <w:sz w:val="26"/>
          <w:szCs w:val="26"/>
        </w:rPr>
        <w:t>de Job [14:03-14:58]</w:t>
      </w:r>
    </w:p>
    <w:p w14:paraId="3B8CAB9D" w14:textId="7E86E03E" w:rsidR="00A9609F" w:rsidRPr="00A9609F" w:rsidRDefault="00A9609F" w:rsidP="00A9609F">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 xml:space="preserve">Ver a Jesús como el </w:t>
      </w:r>
      <w:r w:rsidRPr="00A9609F">
        <w:rPr>
          <w:rStyle w:val="Emphasis"/>
          <w:color w:val="0E101A"/>
          <w:sz w:val="26"/>
          <w:szCs w:val="26"/>
        </w:rPr>
        <w:t xml:space="preserve">goel </w:t>
      </w:r>
      <w:r w:rsidRPr="00A9609F">
        <w:rPr>
          <w:color w:val="0E101A"/>
          <w:sz w:val="26"/>
          <w:szCs w:val="26"/>
        </w:rPr>
        <w:t>en Job es un factor distorsionador en la interpretación del libro y va en contra de la esperanza y el deseo de Job. Jesús no es la respuesta a los problemas planteados en el libro de Job, aunque es la respuesta al problema mayor del pecado y el quebrantamiento del mundo. La muerte y resurrección de Jesús median por nuestro pecado, pero no brindan la respuesta de por qué hay sufrimiento en el mundo o cómo debemos pensar acerca de Dios cuando la vida va mal. Eso es lo que hace el Libro de Job, y tenemos que tratar el libro de tal manera que podamos entender el mensaje que tiene en sus páginas.</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Este es el Dr. John Walton y su enseñanza sobre el Libro de Job. Esta es la sesión 15. Trabajo 19.25.</w:t>
      </w:r>
    </w:p>
    <w:p w14:paraId="0EAED611"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[14:58]</w:t>
      </w:r>
    </w:p>
    <w:p w14:paraId="64570584" w14:textId="77777777" w:rsidR="00A9609F" w:rsidRPr="00A9609F" w:rsidRDefault="00A9609F" w:rsidP="00A9609F">
      <w:pPr>
        <w:pStyle w:val="NormalWeb"/>
        <w:spacing w:before="0" w:beforeAutospacing="0" w:after="0" w:afterAutospacing="0" w:line="360" w:lineRule="auto"/>
        <w:rPr>
          <w:color w:val="0E101A"/>
          <w:sz w:val="26"/>
          <w:szCs w:val="26"/>
        </w:rPr>
      </w:pPr>
      <w:r w:rsidRPr="00A9609F">
        <w:rPr>
          <w:color w:val="0E101A"/>
          <w:sz w:val="26"/>
          <w:szCs w:val="26"/>
        </w:rPr>
        <w:t>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94E0" w14:textId="77777777" w:rsidR="00142144" w:rsidRDefault="00142144">
      <w:pPr>
        <w:spacing w:after="0" w:line="240" w:lineRule="auto"/>
      </w:pPr>
      <w:r>
        <w:separator/>
      </w:r>
    </w:p>
  </w:endnote>
  <w:endnote w:type="continuationSeparator" w:id="0">
    <w:p w14:paraId="4EEA8413" w14:textId="77777777" w:rsidR="00142144" w:rsidRDefault="0014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DB45" w14:textId="77777777" w:rsidR="00142144" w:rsidRDefault="00142144">
      <w:pPr>
        <w:spacing w:after="0" w:line="240" w:lineRule="auto"/>
      </w:pPr>
      <w:r>
        <w:separator/>
      </w:r>
    </w:p>
  </w:footnote>
  <w:footnote w:type="continuationSeparator" w:id="0">
    <w:p w14:paraId="3A4D5A82" w14:textId="77777777" w:rsidR="00142144" w:rsidRDefault="0014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w:pStyle w:val="Header"/>
      <w:jc w:val="right"/>
    </w:pPr>
    <w:r>
      <w:fldChar w:fldCharType="begin"/>
    </w:r>
    <w:r>
      <w:instrText xml:space="preserve"> PAGE   \* MERGEFORMAT </w:instrText>
    </w:r>
    <w:r>
      <w:fldChar w:fldCharType="separate"/>
    </w:r>
    <w:r>
      <w:rPr>
        <w:noProof/>
      </w:rPr>
      <w:t>2</w:t>
    </w:r>
    <w:r>
      <w:rPr>
        <w:noProof/>
      </w:rPr>
      <w:fldChar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142144"/>
    <w:rsid w:val="00276B25"/>
    <w:rsid w:val="00392E49"/>
    <w:rsid w:val="00422A69"/>
    <w:rsid w:val="0057175D"/>
    <w:rsid w:val="0057699E"/>
    <w:rsid w:val="00687A68"/>
    <w:rsid w:val="0076682C"/>
    <w:rsid w:val="00972E44"/>
    <w:rsid w:val="009746CF"/>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2023-06-23T12:20:00Z</cp:lastPrinted>
  <dcterms:created xsi:type="dcterms:W3CDTF">2023-06-23T12:50:00Z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