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AE54" w14:textId="36973C26" w:rsidR="00FD6AD7" w:rsidRPr="00FD6AD7" w:rsidRDefault="0044358A" w:rsidP="00FD6AD7">
      <w:pPr>
        <w:pStyle w:val="NormalWeb"/>
        <w:spacing w:before="0" w:beforeAutospacing="0" w:after="0" w:afterAutospacing="0" w:line="360" w:lineRule="auto"/>
        <w:jc w:val="center"/>
        <w:rPr>
          <w:color w:val="0E101A"/>
          <w:sz w:val="26"/>
          <w:szCs w:val="26"/>
        </w:rPr>
      </w:pPr>
      <w:r>
        <w:rPr>
          <w:b/>
          <w:bCs/>
          <w:color w:val="0E101A"/>
          <w:sz w:val="26"/>
          <w:szCs w:val="26"/>
        </w:rPr>
        <w:t>E</w:t>
      </w:r>
      <w:r w:rsidR="00431007" w:rsidRPr="00431007">
        <w:rPr>
          <w:b/>
          <w:bCs/>
          <w:color w:val="0E101A"/>
          <w:sz w:val="26"/>
          <w:szCs w:val="26"/>
        </w:rPr>
        <w:t>l Libro de Job</w:t>
      </w:r>
      <w:r w:rsidR="00431007" w:rsidRPr="00431007">
        <w:rPr>
          <w:rStyle w:val="Strong"/>
          <w:b w:val="0"/>
          <w:bCs w:val="0"/>
          <w:color w:val="0E101A"/>
          <w:sz w:val="26"/>
          <w:szCs w:val="26"/>
        </w:rPr>
        <w:t xml:space="preserve"> </w:t>
      </w:r>
      <w:r w:rsidR="00431007" w:rsidRPr="00431007">
        <w:rPr>
          <w:rStyle w:val="Strong"/>
          <w:b w:val="0"/>
          <w:bCs w:val="0"/>
          <w:color w:val="0E101A"/>
          <w:sz w:val="26"/>
          <w:szCs w:val="26"/>
        </w:rPr>
        <w:br/>
      </w:r>
      <w:r w:rsidR="00FD6AD7" w:rsidRPr="00FD6AD7">
        <w:rPr>
          <w:rStyle w:val="Strong"/>
          <w:color w:val="0E101A"/>
          <w:sz w:val="26"/>
          <w:szCs w:val="26"/>
        </w:rPr>
        <w:t>Sesión 2: Fecha y autoría</w:t>
      </w:r>
    </w:p>
    <w:p w14:paraId="3B529FC3" w14:textId="0EA688BB" w:rsidR="00FD6AD7" w:rsidRPr="00FD6AD7" w:rsidRDefault="00FD6AD7" w:rsidP="00FD6AD7">
      <w:pPr>
        <w:pStyle w:val="NormalWeb"/>
        <w:spacing w:before="0" w:beforeAutospacing="0" w:after="0" w:afterAutospacing="0" w:line="360" w:lineRule="auto"/>
        <w:jc w:val="center"/>
        <w:rPr>
          <w:color w:val="0E101A"/>
          <w:sz w:val="26"/>
          <w:szCs w:val="26"/>
        </w:rPr>
      </w:pPr>
      <w:r w:rsidRPr="00FD6AD7">
        <w:rPr>
          <w:rStyle w:val="Strong"/>
          <w:color w:val="0E101A"/>
          <w:sz w:val="26"/>
          <w:szCs w:val="26"/>
        </w:rPr>
        <w:t>por John Walton</w:t>
      </w:r>
    </w:p>
    <w:p w14:paraId="6BC7CE1C" w14:textId="77777777" w:rsidR="00FD6AD7" w:rsidRPr="00FD6AD7" w:rsidRDefault="00FD6AD7" w:rsidP="00FD6AD7">
      <w:pPr>
        <w:pStyle w:val="NormalWeb"/>
        <w:spacing w:before="0" w:beforeAutospacing="0" w:after="0" w:afterAutospacing="0" w:line="360" w:lineRule="auto"/>
        <w:rPr>
          <w:color w:val="0E101A"/>
          <w:sz w:val="26"/>
          <w:szCs w:val="26"/>
        </w:rPr>
      </w:pPr>
    </w:p>
    <w:p w14:paraId="6B3AF2F1"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color w:val="0E101A"/>
          <w:sz w:val="26"/>
          <w:szCs w:val="26"/>
        </w:rPr>
        <w:t>Este es el Dr. John Walton y su enseñanza sobre el Libro de Job. Esta es la sesión 2, Fecha y autoría.</w:t>
      </w:r>
    </w:p>
    <w:p w14:paraId="4F87019C"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09559378" w14:textId="0083D1C5" w:rsidR="00FD6AD7" w:rsidRPr="00FD6AD7" w:rsidRDefault="00FD6AD7" w:rsidP="00FD6AD7">
      <w:pPr>
        <w:pStyle w:val="NormalWeb"/>
        <w:spacing w:before="0" w:beforeAutospacing="0" w:after="0" w:afterAutospacing="0" w:line="360" w:lineRule="auto"/>
        <w:rPr>
          <w:color w:val="0E101A"/>
          <w:sz w:val="26"/>
          <w:szCs w:val="26"/>
        </w:rPr>
      </w:pPr>
      <w:r>
        <w:rPr>
          <w:rStyle w:val="Strong"/>
          <w:color w:val="0E101A"/>
          <w:sz w:val="26"/>
          <w:szCs w:val="26"/>
        </w:rPr>
        <w:t>Sin Libros y Autores [00:21-1:37]</w:t>
      </w:r>
    </w:p>
    <w:p w14:paraId="3307153F" w14:textId="4888501B"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Dediquemos unos momentos a hablar sobre la fecha y la autoría del Libro de Job. Ahora, incluso mientras introduzco esa línea, tenemos problemas. A menudo tratamos de mirar varios libros de la Biblia para preguntar sobre la fecha y la autoría del libro. Aquí está el problema: no hay libros en el mundo antiguo, y no hay autores en el mundo antiguo. El mundo antiguo no se parece en nada a nuestro mundo. Realmente no existe tal cosa como un autor que escribe un libro. En lugar de autores, tenemos figuras de autoridad que hablan; y tenemos escribas que escriben. Y, por supuesto, no escriben libros. Escriben documentos, tal vez un documento que está registrado en una tablilla de arcilla o en papiro o algo por el estilo, incluso en tablillas de cera. Entonces, no tenemos ni libros ni autores en el mundo antiguo.</w:t>
      </w:r>
    </w:p>
    <w:p w14:paraId="31C6E3A2"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36179E36" w14:textId="75C5A8D5" w:rsidR="00FD6AD7" w:rsidRPr="00FD6AD7" w:rsidRDefault="00FD6AD7" w:rsidP="00FD6AD7">
      <w:pPr>
        <w:pStyle w:val="NormalWeb"/>
        <w:spacing w:before="0" w:beforeAutospacing="0" w:after="0" w:afterAutospacing="0" w:line="360" w:lineRule="auto"/>
        <w:rPr>
          <w:color w:val="0E101A"/>
          <w:sz w:val="26"/>
          <w:szCs w:val="26"/>
        </w:rPr>
      </w:pPr>
      <w:r>
        <w:rPr>
          <w:rStyle w:val="Strong"/>
          <w:color w:val="0E101A"/>
          <w:sz w:val="26"/>
          <w:szCs w:val="26"/>
        </w:rPr>
        <w:t>Cultura predominantemente auditiva [1:37-2:45]</w:t>
      </w:r>
    </w:p>
    <w:p w14:paraId="431D47B9" w14:textId="379A3BC6"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El mundo antiguo es un mundo donde predomina la audición. Por audiencia dominante, quiero decir que están acostumbrados a recibir su información a través del habla y la audición. Eso es normal para ellos. De hecho, las palabras autorizadas vienen de esa manera. Para ellos, un mensaje hablado y oído tiene más autoridad que un texto escrito. Simplemente no es como pensamos. Los autores de hoy, por supuesto, tienen propiedad intelectual. Hay derechos de autor. No hay nada como eso en el mundo antiguo. Y entonces, lo que tenemos es un mundo muy diferente. Cuando comenzamos preguntando </w:t>
      </w:r>
      <w:r w:rsidRPr="00FD6AD7">
        <w:rPr>
          <w:color w:val="0E101A"/>
          <w:sz w:val="26"/>
          <w:szCs w:val="26"/>
        </w:rPr>
        <w:lastRenderedPageBreak/>
        <w:t>sobre autores y libros, ya hemos forzado la conversación hacia nuestro mundo en lugar de estar en su mundo al que pertenece.</w:t>
      </w:r>
    </w:p>
    <w:p w14:paraId="55555055"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44F7BBB3" w14:textId="7A8080CF" w:rsidR="00FD6AD7" w:rsidRPr="00FD6AD7" w:rsidRDefault="00FD6AD7" w:rsidP="00FD6AD7">
      <w:pPr>
        <w:pStyle w:val="NormalWeb"/>
        <w:spacing w:before="0" w:beforeAutospacing="0" w:after="0" w:afterAutospacing="0" w:line="360" w:lineRule="auto"/>
        <w:rPr>
          <w:color w:val="0E101A"/>
          <w:sz w:val="26"/>
          <w:szCs w:val="26"/>
        </w:rPr>
      </w:pPr>
      <w:r>
        <w:rPr>
          <w:rStyle w:val="Strong"/>
          <w:color w:val="0E101A"/>
          <w:sz w:val="26"/>
          <w:szCs w:val="26"/>
        </w:rPr>
        <w:t>Voz Autoritaria [2:45-4:13]</w:t>
      </w:r>
    </w:p>
    <w:p w14:paraId="6EE88E4D"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Entonces, en cierto sentido, estamos haciendo las preguntas equivocadas. La mayoría de los libros del Antiguo Testamento no comenzaron como libros. Por supuesto, tengo que enmendar que la mayoría de lo que llamamos libros en el Antiguo Testamento finalmente llegaron a nosotros como libros, pero no comenzaron como libros. Comenzaron como discurso oral. Comenzaron entonces, algunos de ellos como documentos, relatos individuales, profecías individuales y salmos individuales, en documentos. No comienzan con alguien sentado a escribir un libro. Y, sin embargo, lo que finalmente se convierte en un libro sigue estando firmemente ligado a las figuras de autoridad que iniciaron ese proceso comunicativo. Pero a veces, puede haber sido transmitido durante siglos antes de ser compilado en los libros que tenemos. Sin embargo, incluso entonces, los libros conservan esa voz autoritaria del pasado. Entonces, los libros llegan al final del proceso, no al principio del proceso. No comienza con el libro. Termina con el libro.</w:t>
      </w:r>
    </w:p>
    <w:p w14:paraId="6AA81CBA" w14:textId="2C899A49"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Job como un libro [4:13-4:55]</w:t>
      </w:r>
    </w:p>
    <w:p w14:paraId="4E62F60B"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Habiendo dicho eso, Job puede ser una de las excepciones. Digo eso porque hay mucho en el libro de Job que parece ser una construcción literaria. Es decir, se ha reunido como una pieza completa, no solo como el discurso de un amigo y el discurso de otro amigo que se mantienen separados o algo así. Todos estos trabajan juntos. Entonces, puede ser que Job sea uno de los pocos o el único libro en el Antiguo Testamento que en realidad parece haber comenzado como un libro.</w:t>
      </w:r>
    </w:p>
    <w:p w14:paraId="4585E21B"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Escribir en una cultura dominada por la audición [4:55-6:44]</w:t>
      </w:r>
    </w:p>
    <w:p w14:paraId="3C40050B"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Ahora, por supuesto, podemos tener la tradición de Job, la historia de Job y la narrativa que pudo haber existido antes. Nos ocuparemos de algunas de esas cosas a medida que avanzamos. Pero el libro es una obra literaria muy compuesta. Y entonces, tenemos que tener eso en cuenta. Ahora, en el mundo antiguo, no estaban atados a la moralidad, el </w:t>
      </w:r>
      <w:r w:rsidRPr="00FD6AD7">
        <w:rPr>
          <w:color w:val="0E101A"/>
          <w:sz w:val="26"/>
          <w:szCs w:val="26"/>
        </w:rPr>
        <w:lastRenderedPageBreak/>
        <w:t>habla y la audición porque eran analfabetos. Ciertamente, la gente probablemente aprendió a escribir al menos el nivel básico. Y hay otros, por supuesto, que eran bastante alfabetizados, por formación y por su profesión, especialmente los escribas. Pero en el mundo antiguo, la gente no necesitaba escribir. No necesitaban leer. Era una cultura predominantemente auditiva y, por lo tanto, nada en la cultura dependía de que leyeran o escribieran. Eso significa que incluso si aprendieron un poco, nunca lo usaron.</w:t>
      </w:r>
    </w:p>
    <w:p w14:paraId="7F0E4BA9"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color w:val="0E101A"/>
          <w:sz w:val="26"/>
          <w:szCs w:val="26"/>
        </w:rPr>
        <w:t>Es como algunas personas hoy en día que pueden estudiar un idioma extranjero cuando están en la escuela secundaria, y luego nunca lo usan. Y aunque lo estudiaron, y tal vez le sirva de algo en algún momento, no lo recuerdan. Lo pierden después de un tiempo. No es algo que realmente puedan trabajar en ese idioma. Es muy parecido, creo, con la lectura y la escritura en el mundo antiguo. Podían hacer algunas cosas básicas, pero el funcionamiento de la sociedad y la cultura no dependía de que la gente supiera leer y escribir. Solo dependía de que algunas personas supieran cómo hacerlo.</w:t>
      </w:r>
    </w:p>
    <w:p w14:paraId="62799C56" w14:textId="640A834F"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Papel de los escribas [6:44-7:51]</w:t>
      </w:r>
    </w:p>
    <w:p w14:paraId="6E6F7884"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Hoy en día muchas personas tienen un conocimiento básico de los requisitos legales de nuestra sociedad, pero no son abogados. Entienden que si necesitan que se haga algo realmente serio, deben acudir a un abogado y redactar un documento. No lo harían solos. Y así, en el mundo antiguo, tenían escribas. Y cuando realmente necesitaban algo escrito, que no era tanto como nosotros, entonces conseguían a un escriba para que lo hiciera. Los documentos que se escribieron no eran accesibles, incluso si piensa en algunas de las tradiciones narrativas de los israelitas que se escribieron más temprano que tarde. Si lo fueran, habrían sido escritos, y están en archivos de escribas, y nadie realmente tiene acceso a ellos. Nadie saca un libro de la biblioteca para leerlo. Simplemente no funciona de esa manera. Entonces, incluso si están escritos en documentos, los escribas están practicando su trabajo copiándolos, cosas de ese tipo.</w:t>
      </w:r>
    </w:p>
    <w:p w14:paraId="456F41A9"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5836C4D6" w14:textId="094DF7FA" w:rsidR="00FD6AD7" w:rsidRPr="00FD6AD7" w:rsidRDefault="00FD6AD7" w:rsidP="00FD6AD7">
      <w:pPr>
        <w:pStyle w:val="NormalWeb"/>
        <w:spacing w:before="0" w:beforeAutospacing="0" w:after="0" w:afterAutospacing="0" w:line="360" w:lineRule="auto"/>
        <w:rPr>
          <w:color w:val="0E101A"/>
          <w:sz w:val="26"/>
          <w:szCs w:val="26"/>
        </w:rPr>
      </w:pPr>
      <w:r>
        <w:rPr>
          <w:rStyle w:val="Strong"/>
          <w:color w:val="0E101A"/>
          <w:sz w:val="26"/>
          <w:szCs w:val="26"/>
        </w:rPr>
        <w:t>Job como construcción literaria [7:51-8:44]</w:t>
      </w:r>
    </w:p>
    <w:p w14:paraId="482A3AC8"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lastRenderedPageBreak/>
        <w:t> </w:t>
      </w:r>
      <w:r w:rsidRPr="00FD6AD7">
        <w:rPr>
          <w:color w:val="0E101A"/>
          <w:sz w:val="26"/>
          <w:szCs w:val="26"/>
        </w:rPr>
        <w:t>Entonces, es una cultura muy diferente, y es una cultura en la que predomina la audición. Los discursos en el Libro de Job son discursos altamente alfabetizados. Nos llama la atención de inmediato; estos no son el tipo de cosas que mucha gente podría decir de manera improvisada. Es una prosa muy florida ya veces una especie de poesía. Pero es un nivel sofisticado de lenguaje. Probablemente haya algunas personas que puedan hablar así de manera improvisada, pero no con demasiada frecuencia. Y así, tendemos a pensar en los discursos del Libro de Job como construcciones literarias. Volveremos a ese tema más adelante.</w:t>
      </w:r>
    </w:p>
    <w:p w14:paraId="171DD9DC"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Eventos de Job [temprano]; Escritura de Job [tarde] [8:44-10:58]</w:t>
      </w:r>
    </w:p>
    <w:p w14:paraId="6F3B802C" w14:textId="3E77F3DA"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Entonces, en realidad no estamos hablando de la fecha de autoría y el Libro de Job. Si autor y libro no son realmente etiquetas muy aceptables para usar en el mundo antiguo, nos gustaría saber un poco sobre cómo se formó el libro. Bueno, otra cosa que tenemos que entender es que no tenemos que pensar que el libro fue escrito en la época en que vivió Job. Hay un par de indicadores en el libro de que Job vive en un período anterior, en lugar de posterior, en términos de la sociedad que lo rodea. Pero también hay indicios en el libro de que el enfoque literario del libro es más tardío que anterior. Eso nos lleva a pensar que incluso si Job está fechado como una persona en un período muy temprano, eso no significa que el libro esté escrito o compuesto en ese período temprano; usemos esa palabra como neutral, compuesta en ese período temprano. La persona podría ser temprana y la composición podría ser tardía. Entonces, solo porque vemos ciertos indicadores en el Libro de Job de que él pudo haber sido de un período de tiempo temprano, eso no significa que el libro sea un producto temprano.</w:t>
      </w:r>
      <w:r w:rsidR="005C507E">
        <w:rPr>
          <w:color w:val="0E101A"/>
          <w:sz w:val="26"/>
          <w:szCs w:val="26"/>
        </w:rPr>
        <w:br/>
        <w:t xml:space="preserve"> </w:t>
      </w:r>
      <w:r w:rsidR="005C507E">
        <w:rPr>
          <w:color w:val="0E101A"/>
          <w:sz w:val="26"/>
          <w:szCs w:val="26"/>
        </w:rPr>
        <w:tab/>
      </w:r>
      <w:r w:rsidRPr="00FD6AD7">
        <w:rPr>
          <w:color w:val="0E101A"/>
          <w:sz w:val="26"/>
          <w:szCs w:val="26"/>
        </w:rPr>
        <w:t xml:space="preserve">Entonces, cuando miramos los detalles en el libro, encontramos algunas cosas muy pequeñas. Por ejemplo, habla de una unidad de dinero que </w:t>
      </w:r>
      <w:proofErr w:type="spellStart"/>
      <w:r w:rsidRPr="005C507E">
        <w:rPr>
          <w:i/>
          <w:iCs/>
          <w:color w:val="0E101A"/>
          <w:sz w:val="26"/>
          <w:szCs w:val="26"/>
        </w:rPr>
        <w:t>kesitah</w:t>
      </w:r>
      <w:proofErr w:type="spellEnd"/>
      <w:r w:rsidRPr="005C507E">
        <w:rPr>
          <w:i/>
          <w:iCs/>
          <w:color w:val="0E101A"/>
          <w:sz w:val="26"/>
          <w:szCs w:val="26"/>
        </w:rPr>
        <w:t xml:space="preserve"> </w:t>
      </w:r>
      <w:r w:rsidRPr="00FD6AD7">
        <w:rPr>
          <w:color w:val="0E101A"/>
          <w:sz w:val="26"/>
          <w:szCs w:val="26"/>
        </w:rPr>
        <w:t xml:space="preserve">y solo conocemos esa unidad de dinero en períodos anteriores. Ese es un elemento bastante pequeño, especialmente porque estamos lidiando con una situación fuera de Israel, pero ahí lo tienen. El libro también habla de algunos de los grupos de asalto como los caldeos y los </w:t>
      </w:r>
      <w:r w:rsidRPr="00FD6AD7">
        <w:rPr>
          <w:color w:val="0E101A"/>
          <w:sz w:val="26"/>
          <w:szCs w:val="26"/>
        </w:rPr>
        <w:lastRenderedPageBreak/>
        <w:t>sabeos. Y en algunas de las investigaciones realizadas sobre la historia del período, eso parece sugerir un período de tiempo anterior en lugar de uno posterior.</w:t>
      </w:r>
    </w:p>
    <w:p w14:paraId="58B0FB1D"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Job no es israelita, pero el libro está escrito para los israelitas [10:58-12:43]</w:t>
      </w:r>
    </w:p>
    <w:p w14:paraId="189E6D5E"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Algunos pensaron que el libro debe ser temprano, es decir antes del Sinaí antes de Moisés, porque no se menciona el pacto, la ley o el templo. Es cierto. Esas cosas no se mencionan. Además, vemos a Job actuando como un sacerdote patriarcal. Sirve como sacerdote para la familia, y eso les parece a algunos un problema anterior.</w:t>
      </w:r>
    </w:p>
    <w:p w14:paraId="10D65CDC" w14:textId="548D0AB0" w:rsidR="00FD6AD7" w:rsidRPr="00FD6AD7" w:rsidRDefault="00FD6AD7" w:rsidP="00FD6AD7">
      <w:pPr>
        <w:pStyle w:val="NormalWeb"/>
        <w:spacing w:before="0" w:beforeAutospacing="0" w:after="0" w:afterAutospacing="0" w:line="360" w:lineRule="auto"/>
        <w:rPr>
          <w:color w:val="0E101A"/>
          <w:sz w:val="26"/>
          <w:szCs w:val="26"/>
        </w:rPr>
      </w:pPr>
      <w:r w:rsidRPr="00FD6AD7">
        <w:rPr>
          <w:color w:val="0E101A"/>
          <w:sz w:val="26"/>
          <w:szCs w:val="26"/>
        </w:rPr>
        <w:t xml:space="preserve">Pero considerando </w:t>
      </w:r>
      <w:r w:rsidR="005C507E">
        <w:rPr>
          <w:color w:val="0E101A"/>
          <w:sz w:val="26"/>
          <w:szCs w:val="26"/>
        </w:rPr>
        <w:t>por un momento el libro es muy claro que Job no es un israelita. Si Job no es un israelita, entonces no esperaríamos un pacto, una ley o un templo. En otras culturas y otras sociedades fuera de Israel, sería muy apropiado en una cultura tribal que el patriarca actuara como sacerdote. Esas cosas realmente no nos ayudan a identificar la fecha. Sólo nos ayudan a ver que no es un israelita con quien estamos tratando. Job es de la tierra de Uz. Y hablaremos un poco sobre dónde está eso y si sabemos dónde está. Pero hace un punto fuerte que él no es un israelita. Y si no es israelita, esos detalles realmente no significan nada.</w:t>
      </w:r>
    </w:p>
    <w:p w14:paraId="0AB50FC2"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color w:val="0E101A"/>
          <w:sz w:val="26"/>
          <w:szCs w:val="26"/>
        </w:rPr>
        <w:t>Por otro lado, curiosamente, el libro está escrito para los israelitas, y podemos detectar eso; llegaremos a eso un poco más tarde, en una conferencia posterior. Podemos detectar esa orientación israelita, incluso en un libro que se centra en un personaje no israelita.</w:t>
      </w:r>
    </w:p>
    <w:p w14:paraId="5F2A42EB"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7356091C" w14:textId="0A4FB0A7" w:rsidR="00FD6AD7" w:rsidRPr="00FD6AD7" w:rsidRDefault="00FD6AD7" w:rsidP="00FD6AD7">
      <w:pPr>
        <w:pStyle w:val="NormalWeb"/>
        <w:spacing w:before="0" w:beforeAutospacing="0" w:after="0" w:afterAutospacing="0" w:line="360" w:lineRule="auto"/>
        <w:rPr>
          <w:color w:val="0E101A"/>
          <w:sz w:val="26"/>
          <w:szCs w:val="26"/>
        </w:rPr>
      </w:pPr>
      <w:r>
        <w:rPr>
          <w:rStyle w:val="Strong"/>
          <w:color w:val="0E101A"/>
          <w:sz w:val="26"/>
          <w:szCs w:val="26"/>
        </w:rPr>
        <w:t>Fecha de Composición [12:43-13:12]</w:t>
      </w:r>
    </w:p>
    <w:p w14:paraId="46A86BE9"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Entonces, la fecha de composición del libro es probablemente una fecha diferente a la fecha de los eventos. Y por lo tanto, no podemos decir la fecha del libro de los eventos. Si realmente es un libro centrado en los israelitas, entonces esperamos que sea más tarde que antes. Y entonces, estaremos viendo algunos de esos problemas.</w:t>
      </w:r>
    </w:p>
    <w:p w14:paraId="4640A37C"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Job como libro de sabiduría: verdades perdurables [13:12-14:43]</w:t>
      </w:r>
    </w:p>
    <w:p w14:paraId="38CC9DB8"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Dicho todo esto, debemos recordar que el libro de Job es un libro de sabiduría. No pretende ser solo la historia de alguien. Está destinado a ser un libro de sabiduría. Y la naturaleza misma de la literatura sapiencial es que las verdades son atemporales. Ese es el </w:t>
      </w:r>
      <w:r w:rsidRPr="00FD6AD7">
        <w:rPr>
          <w:color w:val="0E101A"/>
          <w:sz w:val="26"/>
          <w:szCs w:val="26"/>
        </w:rPr>
        <w:lastRenderedPageBreak/>
        <w:t>punto mismo de la sabiduría de que estas son verdades de las que cualquiera en cualquier momento puede beneficiarse. Entonces, realmente tenemos que reconocer que al final, no importa si lo pensamos como oral o escrito, si lo pensamos como un libro o una compilación de documentos, si lo pensamos en términos literarios. o en términos retóricos, ya sea que lo pensemos como israelita o no israelita, temprano o tardío, no hace la diferencia. Estamos leyendo el libro por su enseñanza de sabiduría. Ahí radica la autoridad del libro. Y entonces, eso es en lo que nos vamos a centrar: la enseñanza de la sabiduría. Y podemos dejar de lado con seguridad el tema de la fecha y la autoría, ya que no tiene, no hace una diferencia en cómo leemos el libro en sí.</w:t>
      </w:r>
    </w:p>
    <w:p w14:paraId="1CCB753C"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color w:val="0E101A"/>
          <w:sz w:val="26"/>
          <w:szCs w:val="26"/>
        </w:rPr>
        <w:t> </w:t>
      </w:r>
    </w:p>
    <w:p w14:paraId="445D4D06" w14:textId="77777777" w:rsidR="00FD6AD7" w:rsidRPr="00FD6AD7" w:rsidRDefault="00FD6AD7" w:rsidP="00FD6AD7">
      <w:pPr>
        <w:pStyle w:val="NormalWeb"/>
        <w:spacing w:before="0" w:beforeAutospacing="0" w:after="0" w:afterAutospacing="0" w:line="360" w:lineRule="auto"/>
        <w:rPr>
          <w:color w:val="0E101A"/>
          <w:sz w:val="26"/>
          <w:szCs w:val="26"/>
        </w:rPr>
      </w:pPr>
      <w:r w:rsidRPr="00FD6AD7">
        <w:rPr>
          <w:color w:val="0E101A"/>
          <w:sz w:val="26"/>
          <w:szCs w:val="26"/>
        </w:rPr>
        <w:t>Este es el Dr. John Walton y su enseñanza sobre el Libro de Job. Esta es la sesión 2: Fecha y autoría. [14:43]</w:t>
      </w:r>
    </w:p>
    <w:p w14:paraId="648B783E" w14:textId="15F6C5C6" w:rsidR="004D1921" w:rsidRPr="00FD6AD7" w:rsidRDefault="004D1921" w:rsidP="00FD6AD7">
      <w:pPr>
        <w:spacing w:line="360" w:lineRule="auto"/>
        <w:rPr>
          <w:sz w:val="26"/>
          <w:szCs w:val="26"/>
        </w:rPr>
      </w:pPr>
    </w:p>
    <w:sectPr w:rsidR="004D1921" w:rsidRPr="00FD6AD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D60F" w14:textId="77777777" w:rsidR="00F94D86" w:rsidRDefault="00F94D86">
      <w:pPr>
        <w:spacing w:after="0" w:line="240" w:lineRule="auto"/>
      </w:pPr>
      <w:r>
        <w:separator/>
      </w:r>
    </w:p>
  </w:endnote>
  <w:endnote w:type="continuationSeparator" w:id="0">
    <w:p w14:paraId="35058845" w14:textId="77777777" w:rsidR="00F94D86" w:rsidRDefault="00F9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5999" w14:textId="77777777" w:rsidR="00F94D86" w:rsidRDefault="00F94D86">
      <w:pPr>
        <w:spacing w:after="0" w:line="240" w:lineRule="auto"/>
      </w:pPr>
      <w:r>
        <w:separator/>
      </w:r>
    </w:p>
  </w:footnote>
  <w:footnote w:type="continuationSeparator" w:id="0">
    <w:p w14:paraId="7B5D3951" w14:textId="77777777" w:rsidR="00F94D86" w:rsidRDefault="00F94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0B74" w14:textId="77777777" w:rsidR="00F230A4" w:rsidRDefault="00F230A4">
    <w:pPr>
      <w:pStyle w:val="Header"/>
      <w:jc w:val="right"/>
    </w:pPr>
    <w:r>
      <w:fldChar w:fldCharType="begin"/>
    </w:r>
    <w:r>
      <w:instrText xml:space="preserve"> PAGE   \* MERGEFORMAT </w:instrText>
    </w:r>
    <w:r>
      <w:fldChar w:fldCharType="separate"/>
    </w:r>
    <w:r>
      <w:rPr>
        <w:noProof/>
      </w:rPr>
      <w:t>2</w:t>
    </w:r>
    <w:r>
      <w:rPr>
        <w:noProof/>
      </w:rPr>
      <w:fldChar w:fldCharType="end"/>
    </w:r>
  </w:p>
  <w:p w14:paraId="62E8A573" w14:textId="16C25D4D" w:rsidR="00AE2BC3" w:rsidRPr="00F230A4" w:rsidRDefault="00AE2BC3" w:rsidP="00F230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A4"/>
    <w:rsid w:val="000C0105"/>
    <w:rsid w:val="001210D5"/>
    <w:rsid w:val="001214DB"/>
    <w:rsid w:val="002C33FF"/>
    <w:rsid w:val="003C316A"/>
    <w:rsid w:val="00431007"/>
    <w:rsid w:val="0044358A"/>
    <w:rsid w:val="00485D29"/>
    <w:rsid w:val="004D1921"/>
    <w:rsid w:val="00567ABC"/>
    <w:rsid w:val="005C507E"/>
    <w:rsid w:val="00603BEE"/>
    <w:rsid w:val="00881245"/>
    <w:rsid w:val="00933DEF"/>
    <w:rsid w:val="00961DB8"/>
    <w:rsid w:val="00AE2BC3"/>
    <w:rsid w:val="00E04175"/>
    <w:rsid w:val="00E63A95"/>
    <w:rsid w:val="00F230A4"/>
    <w:rsid w:val="00F94D86"/>
    <w:rsid w:val="00FD6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19A95"/>
  <w14:defaultImageDpi w14:val="0"/>
  <w15:docId w15:val="{80ACDA2A-0490-44FA-9D8A-6E64E1AF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A4"/>
    <w:pPr>
      <w:tabs>
        <w:tab w:val="center" w:pos="4680"/>
        <w:tab w:val="right" w:pos="9360"/>
      </w:tabs>
    </w:pPr>
  </w:style>
  <w:style w:type="character" w:customStyle="1" w:styleId="HeaderChar">
    <w:name w:val="Header Char"/>
    <w:basedOn w:val="DefaultParagraphFont"/>
    <w:link w:val="Header"/>
    <w:uiPriority w:val="99"/>
    <w:rsid w:val="00F230A4"/>
  </w:style>
  <w:style w:type="paragraph" w:styleId="Footer">
    <w:name w:val="footer"/>
    <w:basedOn w:val="Normal"/>
    <w:link w:val="FooterChar"/>
    <w:uiPriority w:val="99"/>
    <w:unhideWhenUsed/>
    <w:rsid w:val="00F230A4"/>
    <w:pPr>
      <w:tabs>
        <w:tab w:val="center" w:pos="4680"/>
        <w:tab w:val="right" w:pos="9360"/>
      </w:tabs>
    </w:pPr>
  </w:style>
  <w:style w:type="character" w:customStyle="1" w:styleId="FooterChar">
    <w:name w:val="Footer Char"/>
    <w:basedOn w:val="DefaultParagraphFont"/>
    <w:link w:val="Footer"/>
    <w:uiPriority w:val="99"/>
    <w:rsid w:val="00F230A4"/>
  </w:style>
  <w:style w:type="paragraph" w:styleId="NormalWeb">
    <w:name w:val="Normal (Web)"/>
    <w:basedOn w:val="Normal"/>
    <w:uiPriority w:val="99"/>
    <w:semiHidden/>
    <w:unhideWhenUsed/>
    <w:rsid w:val="00FD6A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4087">
      <w:bodyDiv w:val="1"/>
      <w:marLeft w:val="0"/>
      <w:marRight w:val="0"/>
      <w:marTop w:val="0"/>
      <w:marBottom w:val="0"/>
      <w:divBdr>
        <w:top w:val="none" w:sz="0" w:space="0" w:color="auto"/>
        <w:left w:val="none" w:sz="0" w:space="0" w:color="auto"/>
        <w:bottom w:val="none" w:sz="0" w:space="0" w:color="auto"/>
        <w:right w:val="none" w:sz="0" w:space="0" w:color="auto"/>
      </w:divBdr>
    </w:div>
    <w:div w:id="3201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2023-06-21T10:30:00Z</cp:lastPrinted>
  <dcterms:created xsi:type="dcterms:W3CDTF">2023-06-26T00:03:00Z</dcterms:created>
  <dcterms:modified xsi:type="dcterms:W3CDTF">2023-06-26T00:03:00Z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4fd23f9f2f5863a0833ad61fdb7a27e40703a791e1061e6fbba890584b1d9e77</vt:lpwstr>
  </property>
</Properties>
</file>