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w:widowControl w:val="0"/>
        <w:autoSpaceDE w:val="0"/>
        <w:autoSpaceDN w:val="0"/>
        <w:adjustRightInd w:val="0"/>
        <w:spacing w:before="240" w:line="360" w:lineRule="auto"/>
        <w:rPr>
          <w:bCs/>
          <w:sz w:val="20"/>
          <w:szCs w:val="20"/>
        </w:rPr>
      </w:pPr>
      <w:r>
        <w:rPr>
          <w:b/>
          <w:sz w:val="28"/>
          <w:szCs w:val="26"/>
        </w:rPr>
        <w:t xml:space="preserve">                              </w:t>
      </w:r>
      <w:r w:rsidR="00787CAC">
        <w:rPr>
          <w:b/>
          <w:sz w:val="28"/>
          <w:szCs w:val="26"/>
        </w:rPr>
        <w:t xml:space="preserve">Dr. </w:t>
      </w:r>
      <w:r w:rsidRPr="00550E0D">
        <w:rPr>
          <w:b/>
          <w:sz w:val="28"/>
          <w:szCs w:val="26"/>
        </w:rPr>
        <w:t>Robert Vannoy, Kings Lecture 1</w:t>
      </w:r>
      <w:r w:rsidR="0018194D">
        <w:rPr>
          <w:b/>
          <w:sz w:val="28"/>
          <w:szCs w:val="26"/>
        </w:rPr>
        <w:t>4</w:t>
      </w:r>
      <w:r w:rsidR="00787CAC">
        <w:rPr>
          <w:b/>
          <w:sz w:val="28"/>
          <w:szCs w:val="26"/>
        </w:rPr>
        <w:br/>
      </w:r>
      <w:r w:rsidR="00787CAC">
        <w:rPr>
          <w:rFonts w:cs="Times New Roman"/>
          <w:bCs/>
          <w:sz w:val="20"/>
          <w:szCs w:val="20"/>
        </w:rPr>
        <w:t xml:space="preserve">                                  </w:t>
      </w:r>
      <w:r w:rsidR="00787CAC" w:rsidRPr="00787CAC">
        <w:rPr>
          <w:rFonts w:cs="Times New Roman"/>
          <w:bCs/>
          <w:sz w:val="20"/>
          <w:szCs w:val="20"/>
        </w:rPr>
        <w:t>©</w:t>
      </w:r>
      <w:r w:rsidR="00787CAC" w:rsidRPr="00787CAC">
        <w:rPr>
          <w:bCs/>
          <w:sz w:val="20"/>
          <w:szCs w:val="20"/>
        </w:rPr>
        <w:t xml:space="preserve"> 2012, Dr. Robert Vannoy, Dr. Perry Phillips, Ted Hildebrandt</w:t>
      </w:r>
    </w:p>
    <w:p w:rsidR="00B002B3" w:rsidRDefault="00787CAC" w:rsidP="00B002B3">
      <w:pPr>
        <w:widowControl w:val="0"/>
        <w:autoSpaceDE w:val="0"/>
        <w:autoSpaceDN w:val="0"/>
        <w:adjustRightInd w:val="0"/>
        <w:spacing w:before="240" w:line="360" w:lineRule="auto"/>
        <w:rPr>
          <w:sz w:val="26"/>
          <w:szCs w:val="26"/>
        </w:rPr>
      </w:pPr>
      <w:r>
        <w:rPr>
          <w:sz w:val="26"/>
          <w:szCs w:val="26"/>
        </w:rPr>
        <w:t xml:space="preserve"> </w:t>
      </w:r>
      <w:r>
        <w:rPr>
          <w:sz w:val="26"/>
          <w:szCs w:val="26"/>
        </w:rPr>
        <w:tab/>
      </w:r>
      <w:r w:rsidR="00B002B3">
        <w:rPr>
          <w:sz w:val="26"/>
          <w:szCs w:val="26"/>
        </w:rPr>
        <w:t xml:space="preserve">                    </w:t>
      </w:r>
      <w:r w:rsidR="00B002B3" w:rsidRPr="00B002B3">
        <w:rPr>
          <w:b/>
          <w:bCs/>
          <w:sz w:val="26"/>
          <w:szCs w:val="26"/>
        </w:rPr>
        <w:t>Elijah and Elisha, Absolute Chronology</w:t>
      </w:r>
    </w:p>
    <w:p w:rsidR="0003613F" w:rsidRPr="0018194D" w:rsidRDefault="00B002B3" w:rsidP="003B33F9">
      <w:pPr>
        <w:widowControl w:val="0"/>
        <w:autoSpaceDE w:val="0"/>
        <w:autoSpaceDN w:val="0"/>
        <w:adjustRightInd w:val="0"/>
        <w:spacing w:before="240" w:line="360" w:lineRule="auto"/>
        <w:rPr>
          <w:rFonts w:cs="Verdana"/>
          <w:sz w:val="26"/>
          <w:szCs w:val="26"/>
        </w:rPr>
      </w:pPr>
      <w:r>
        <w:rPr>
          <w:sz w:val="26"/>
          <w:szCs w:val="26"/>
        </w:rPr>
        <w:t xml:space="preserve">2. d. The Work of Elijah and Elisha </w:t>
      </w:r>
      <w:r>
        <w:rPr>
          <w:sz w:val="26"/>
          <w:szCs w:val="26"/>
        </w:rPr>
        <w:br/>
        <w:t xml:space="preserve">    1) Elijah’s First Appearance – 1 Kings 17:1-6</w:t>
      </w:r>
      <w:r>
        <w:rPr>
          <w:sz w:val="26"/>
          <w:szCs w:val="26"/>
        </w:rPr>
        <w:br/>
        <w:t xml:space="preserve">    2)  The Widow at Zareophath – 1 Kings 17:7-24  </w:t>
      </w:r>
      <w:r>
        <w:rPr>
          <w:sz w:val="26"/>
          <w:szCs w:val="26"/>
        </w:rPr>
        <w:br/>
      </w:r>
      <w:r>
        <w:rPr>
          <w:sz w:val="26"/>
          <w:szCs w:val="26"/>
        </w:rPr>
        <w:tab/>
      </w:r>
      <w:r w:rsidR="009956FF" w:rsidRPr="00550E0D">
        <w:rPr>
          <w:sz w:val="26"/>
          <w:szCs w:val="26"/>
        </w:rPr>
        <w:t>We spent the entire session last week on the first two sub</w:t>
      </w:r>
      <w:r w:rsidR="00787CAC">
        <w:rPr>
          <w:sz w:val="26"/>
          <w:szCs w:val="26"/>
        </w:rPr>
        <w:t>-</w:t>
      </w:r>
      <w:r w:rsidR="009956FF" w:rsidRPr="00550E0D">
        <w:rPr>
          <w:sz w:val="26"/>
          <w:szCs w:val="26"/>
        </w:rPr>
        <w:t>points under the work of Elijah and Elisha. That</w:t>
      </w:r>
      <w:r w:rsidR="00696090" w:rsidRPr="00550E0D">
        <w:rPr>
          <w:sz w:val="26"/>
          <w:szCs w:val="26"/>
        </w:rPr>
        <w:t xml:space="preserve">’s on page two of your outline, under Ahab.  </w:t>
      </w:r>
      <w:r w:rsidR="0018194D">
        <w:rPr>
          <w:sz w:val="26"/>
          <w:szCs w:val="26"/>
        </w:rPr>
        <w:t>“</w:t>
      </w:r>
      <w:r w:rsidR="00696090" w:rsidRPr="00550E0D">
        <w:rPr>
          <w:sz w:val="26"/>
          <w:szCs w:val="26"/>
        </w:rPr>
        <w:t>2</w:t>
      </w:r>
      <w:r w:rsidR="009E3D30">
        <w:rPr>
          <w:sz w:val="26"/>
          <w:szCs w:val="26"/>
        </w:rPr>
        <w:t>.d</w:t>
      </w:r>
      <w:r w:rsidR="0018194D">
        <w:rPr>
          <w:sz w:val="26"/>
          <w:szCs w:val="26"/>
        </w:rPr>
        <w:t>”</w:t>
      </w:r>
      <w:r w:rsidR="00696090" w:rsidRPr="00550E0D">
        <w:rPr>
          <w:sz w:val="26"/>
          <w:szCs w:val="26"/>
        </w:rPr>
        <w:t xml:space="preserve"> is</w:t>
      </w:r>
      <w:r w:rsidR="009E3D30">
        <w:rPr>
          <w:sz w:val="26"/>
          <w:szCs w:val="26"/>
        </w:rPr>
        <w:t>:</w:t>
      </w:r>
      <w:r w:rsidR="00696090" w:rsidRPr="00550E0D">
        <w:rPr>
          <w:sz w:val="26"/>
          <w:szCs w:val="26"/>
        </w:rPr>
        <w:t xml:space="preserve"> </w:t>
      </w:r>
      <w:r w:rsidR="009E3D30">
        <w:rPr>
          <w:sz w:val="26"/>
          <w:szCs w:val="26"/>
        </w:rPr>
        <w:t>“T</w:t>
      </w:r>
      <w:r w:rsidR="00696090" w:rsidRPr="00550E0D">
        <w:rPr>
          <w:sz w:val="26"/>
          <w:szCs w:val="26"/>
        </w:rPr>
        <w:t xml:space="preserve">he </w:t>
      </w:r>
      <w:r w:rsidR="009E3D30">
        <w:rPr>
          <w:sz w:val="26"/>
          <w:szCs w:val="26"/>
        </w:rPr>
        <w:t>W</w:t>
      </w:r>
      <w:r w:rsidR="00696090" w:rsidRPr="00550E0D">
        <w:rPr>
          <w:sz w:val="26"/>
          <w:szCs w:val="26"/>
        </w:rPr>
        <w:t>ork of Elijah and Elisha</w:t>
      </w:r>
      <w:r w:rsidR="009E3D30">
        <w:rPr>
          <w:sz w:val="26"/>
          <w:szCs w:val="26"/>
        </w:rPr>
        <w:t>.”</w:t>
      </w:r>
      <w:r w:rsidR="00696090" w:rsidRPr="00550E0D">
        <w:rPr>
          <w:sz w:val="26"/>
          <w:szCs w:val="26"/>
        </w:rPr>
        <w:t xml:space="preserve"> </w:t>
      </w:r>
      <w:r w:rsidR="009E3D30">
        <w:rPr>
          <w:sz w:val="26"/>
          <w:szCs w:val="26"/>
        </w:rPr>
        <w:t xml:space="preserve"> </w:t>
      </w:r>
      <w:r w:rsidR="00696090" w:rsidRPr="00550E0D">
        <w:rPr>
          <w:sz w:val="26"/>
          <w:szCs w:val="26"/>
        </w:rPr>
        <w:t xml:space="preserve"> </w:t>
      </w:r>
      <w:r w:rsidR="0018194D">
        <w:rPr>
          <w:sz w:val="26"/>
          <w:szCs w:val="26"/>
        </w:rPr>
        <w:t>“</w:t>
      </w:r>
      <w:r w:rsidR="00696090" w:rsidRPr="00550E0D">
        <w:rPr>
          <w:sz w:val="26"/>
          <w:szCs w:val="26"/>
        </w:rPr>
        <w:t>1</w:t>
      </w:r>
      <w:r w:rsidR="0018194D">
        <w:rPr>
          <w:sz w:val="26"/>
          <w:szCs w:val="26"/>
        </w:rPr>
        <w:t>”</w:t>
      </w:r>
      <w:r w:rsidR="00696090" w:rsidRPr="00550E0D">
        <w:rPr>
          <w:sz w:val="26"/>
          <w:szCs w:val="26"/>
        </w:rPr>
        <w:t xml:space="preserve"> </w:t>
      </w:r>
      <w:r w:rsidR="009E3D30">
        <w:rPr>
          <w:sz w:val="26"/>
          <w:szCs w:val="26"/>
        </w:rPr>
        <w:t>i</w:t>
      </w:r>
      <w:r w:rsidR="00696090" w:rsidRPr="00550E0D">
        <w:rPr>
          <w:sz w:val="26"/>
          <w:szCs w:val="26"/>
        </w:rPr>
        <w:t>s</w:t>
      </w:r>
      <w:r w:rsidR="009E3D30">
        <w:rPr>
          <w:sz w:val="26"/>
          <w:szCs w:val="26"/>
        </w:rPr>
        <w:t>:</w:t>
      </w:r>
      <w:r w:rsidR="00696090" w:rsidRPr="00550E0D">
        <w:rPr>
          <w:sz w:val="26"/>
          <w:szCs w:val="26"/>
        </w:rPr>
        <w:t xml:space="preserve"> </w:t>
      </w:r>
      <w:r w:rsidR="009E3D30">
        <w:rPr>
          <w:sz w:val="26"/>
          <w:szCs w:val="26"/>
        </w:rPr>
        <w:t>“</w:t>
      </w:r>
      <w:r w:rsidR="00696090" w:rsidRPr="00550E0D">
        <w:rPr>
          <w:sz w:val="26"/>
          <w:szCs w:val="26"/>
        </w:rPr>
        <w:t xml:space="preserve">Elijah’s </w:t>
      </w:r>
      <w:r w:rsidR="0018194D">
        <w:rPr>
          <w:sz w:val="26"/>
          <w:szCs w:val="26"/>
        </w:rPr>
        <w:t>F</w:t>
      </w:r>
      <w:r w:rsidR="00696090" w:rsidRPr="00550E0D">
        <w:rPr>
          <w:sz w:val="26"/>
          <w:szCs w:val="26"/>
        </w:rPr>
        <w:t xml:space="preserve">irst </w:t>
      </w:r>
      <w:r w:rsidR="0018194D">
        <w:rPr>
          <w:sz w:val="26"/>
          <w:szCs w:val="26"/>
        </w:rPr>
        <w:t>A</w:t>
      </w:r>
      <w:r w:rsidR="00696090" w:rsidRPr="00550E0D">
        <w:rPr>
          <w:sz w:val="26"/>
          <w:szCs w:val="26"/>
        </w:rPr>
        <w:t>ppearance, 1 Kings 17:1-6.</w:t>
      </w:r>
      <w:r w:rsidR="009E3D30">
        <w:rPr>
          <w:sz w:val="26"/>
          <w:szCs w:val="26"/>
        </w:rPr>
        <w:t>”</w:t>
      </w:r>
      <w:r w:rsidR="00696090" w:rsidRPr="00550E0D">
        <w:rPr>
          <w:sz w:val="26"/>
          <w:szCs w:val="26"/>
        </w:rPr>
        <w:t xml:space="preserve"> And </w:t>
      </w:r>
      <w:r w:rsidR="0018194D">
        <w:rPr>
          <w:sz w:val="26"/>
          <w:szCs w:val="26"/>
        </w:rPr>
        <w:t>“</w:t>
      </w:r>
      <w:r w:rsidR="009E3D30">
        <w:rPr>
          <w:sz w:val="26"/>
          <w:szCs w:val="26"/>
        </w:rPr>
        <w:t>2</w:t>
      </w:r>
      <w:r w:rsidR="0018194D">
        <w:rPr>
          <w:sz w:val="26"/>
          <w:szCs w:val="26"/>
        </w:rPr>
        <w:t>”</w:t>
      </w:r>
      <w:r w:rsidR="009E3D30">
        <w:rPr>
          <w:sz w:val="26"/>
          <w:szCs w:val="26"/>
        </w:rPr>
        <w:t xml:space="preserve"> is: “T</w:t>
      </w:r>
      <w:r w:rsidR="00696090" w:rsidRPr="00550E0D">
        <w:rPr>
          <w:sz w:val="26"/>
          <w:szCs w:val="26"/>
        </w:rPr>
        <w:t xml:space="preserve">he </w:t>
      </w:r>
      <w:r w:rsidR="0018194D">
        <w:rPr>
          <w:sz w:val="26"/>
          <w:szCs w:val="26"/>
        </w:rPr>
        <w:t>W</w:t>
      </w:r>
      <w:r w:rsidR="00696090" w:rsidRPr="00550E0D">
        <w:rPr>
          <w:sz w:val="26"/>
          <w:szCs w:val="26"/>
        </w:rPr>
        <w:t>idow at Z</w:t>
      </w:r>
      <w:r w:rsidR="009E3D30">
        <w:rPr>
          <w:sz w:val="26"/>
          <w:szCs w:val="26"/>
        </w:rPr>
        <w:t>a</w:t>
      </w:r>
      <w:r w:rsidR="00696090" w:rsidRPr="00550E0D">
        <w:rPr>
          <w:sz w:val="26"/>
          <w:szCs w:val="26"/>
        </w:rPr>
        <w:t>r</w:t>
      </w:r>
      <w:r w:rsidR="009E3D30">
        <w:rPr>
          <w:sz w:val="26"/>
          <w:szCs w:val="26"/>
        </w:rPr>
        <w:t>e</w:t>
      </w:r>
      <w:r w:rsidR="00696090" w:rsidRPr="00550E0D">
        <w:rPr>
          <w:sz w:val="26"/>
          <w:szCs w:val="26"/>
        </w:rPr>
        <w:t>phat</w:t>
      </w:r>
      <w:r w:rsidR="009E3D30">
        <w:rPr>
          <w:sz w:val="26"/>
          <w:szCs w:val="26"/>
        </w:rPr>
        <w:t>h</w:t>
      </w:r>
      <w:r w:rsidR="0018194D">
        <w:rPr>
          <w:sz w:val="26"/>
          <w:szCs w:val="26"/>
        </w:rPr>
        <w:t>,</w:t>
      </w:r>
      <w:r w:rsidR="00696090" w:rsidRPr="00550E0D">
        <w:rPr>
          <w:sz w:val="26"/>
          <w:szCs w:val="26"/>
        </w:rPr>
        <w:t xml:space="preserve"> </w:t>
      </w:r>
      <w:r w:rsidR="009E3D30">
        <w:rPr>
          <w:sz w:val="26"/>
          <w:szCs w:val="26"/>
        </w:rPr>
        <w:t xml:space="preserve">1 Kings </w:t>
      </w:r>
      <w:r w:rsidR="00696090" w:rsidRPr="00550E0D">
        <w:rPr>
          <w:sz w:val="26"/>
          <w:szCs w:val="26"/>
        </w:rPr>
        <w:t>17:7-24.</w:t>
      </w:r>
      <w:r w:rsidR="009E3D30">
        <w:rPr>
          <w:sz w:val="26"/>
          <w:szCs w:val="26"/>
        </w:rPr>
        <w:t>”</w:t>
      </w:r>
      <w:r w:rsidR="00696090" w:rsidRPr="00550E0D">
        <w:rPr>
          <w:sz w:val="26"/>
          <w:szCs w:val="26"/>
        </w:rPr>
        <w:t xml:space="preserve"> </w:t>
      </w:r>
      <w:r w:rsidR="009E3D30">
        <w:rPr>
          <w:sz w:val="26"/>
          <w:szCs w:val="26"/>
        </w:rPr>
        <w:t xml:space="preserve"> </w:t>
      </w:r>
      <w:r w:rsidR="00696090" w:rsidRPr="00550E0D">
        <w:rPr>
          <w:sz w:val="26"/>
          <w:szCs w:val="26"/>
        </w:rPr>
        <w:t xml:space="preserve">I deliberately took a lot of time on those two sections to try to illustrate a redemptive historical approach to that material. As you recall, I worked primarily utilizing ideas from </w:t>
      </w:r>
      <w:r w:rsidR="009E3D30">
        <w:rPr>
          <w:sz w:val="26"/>
          <w:szCs w:val="26"/>
        </w:rPr>
        <w:t>M. B. Van't Veer’</w:t>
      </w:r>
      <w:r w:rsidR="00696090" w:rsidRPr="00550E0D">
        <w:rPr>
          <w:sz w:val="26"/>
          <w:szCs w:val="26"/>
        </w:rPr>
        <w:t xml:space="preserve">s book, </w:t>
      </w:r>
      <w:r w:rsidR="00696090" w:rsidRPr="00550E0D">
        <w:rPr>
          <w:i/>
          <w:sz w:val="26"/>
          <w:szCs w:val="26"/>
        </w:rPr>
        <w:t>My God is Yahweh</w:t>
      </w:r>
      <w:r w:rsidR="00696090" w:rsidRPr="00550E0D">
        <w:rPr>
          <w:sz w:val="26"/>
          <w:szCs w:val="26"/>
        </w:rPr>
        <w:t xml:space="preserve">, which is a discussion of Elijah. </w:t>
      </w:r>
      <w:r w:rsidR="009E3D30">
        <w:rPr>
          <w:sz w:val="26"/>
          <w:szCs w:val="26"/>
        </w:rPr>
        <w:br/>
        <w:t xml:space="preserve"> </w:t>
      </w:r>
      <w:r w:rsidR="009E3D30">
        <w:rPr>
          <w:sz w:val="26"/>
          <w:szCs w:val="26"/>
        </w:rPr>
        <w:tab/>
      </w:r>
      <w:r w:rsidR="00696090" w:rsidRPr="00550E0D">
        <w:rPr>
          <w:sz w:val="26"/>
          <w:szCs w:val="26"/>
        </w:rPr>
        <w:t>As was noted</w:t>
      </w:r>
      <w:r w:rsidR="0018194D">
        <w:rPr>
          <w:sz w:val="26"/>
          <w:szCs w:val="26"/>
        </w:rPr>
        <w:t>,</w:t>
      </w:r>
      <w:r w:rsidR="00696090" w:rsidRPr="00550E0D">
        <w:rPr>
          <w:sz w:val="26"/>
          <w:szCs w:val="26"/>
        </w:rPr>
        <w:t xml:space="preserve"> we’re on page two here of our outline. We have a long way to go and we only have two sessions. What I decided I would do is </w:t>
      </w:r>
      <w:r w:rsidR="0018194D" w:rsidRPr="00550E0D">
        <w:rPr>
          <w:sz w:val="26"/>
          <w:szCs w:val="26"/>
        </w:rPr>
        <w:t xml:space="preserve">not </w:t>
      </w:r>
      <w:r w:rsidR="00696090" w:rsidRPr="00550E0D">
        <w:rPr>
          <w:sz w:val="26"/>
          <w:szCs w:val="26"/>
        </w:rPr>
        <w:t xml:space="preserve">to discuss </w:t>
      </w:r>
      <w:r w:rsidR="0018194D">
        <w:rPr>
          <w:sz w:val="26"/>
          <w:szCs w:val="26"/>
        </w:rPr>
        <w:t xml:space="preserve">the material </w:t>
      </w:r>
      <w:r w:rsidR="00696090" w:rsidRPr="00550E0D">
        <w:rPr>
          <w:sz w:val="26"/>
          <w:szCs w:val="26"/>
        </w:rPr>
        <w:t xml:space="preserve">further in great detail; I want to make a few comments, </w:t>
      </w:r>
      <w:r w:rsidR="0018194D">
        <w:rPr>
          <w:sz w:val="26"/>
          <w:szCs w:val="26"/>
        </w:rPr>
        <w:t xml:space="preserve">though </w:t>
      </w:r>
      <w:r w:rsidR="00696090" w:rsidRPr="00550E0D">
        <w:rPr>
          <w:sz w:val="26"/>
          <w:szCs w:val="26"/>
        </w:rPr>
        <w:t xml:space="preserve">but just a few. I will not discuss further to any great extent the work of Elijah and Elisha. We’ll just push forward down to </w:t>
      </w:r>
      <w:r w:rsidR="0018194D">
        <w:rPr>
          <w:sz w:val="26"/>
          <w:szCs w:val="26"/>
        </w:rPr>
        <w:t>“</w:t>
      </w:r>
      <w:r w:rsidR="00696090" w:rsidRPr="00550E0D">
        <w:rPr>
          <w:sz w:val="26"/>
          <w:szCs w:val="26"/>
        </w:rPr>
        <w:t>E</w:t>
      </w:r>
      <w:r w:rsidR="0018194D">
        <w:rPr>
          <w:sz w:val="26"/>
          <w:szCs w:val="26"/>
        </w:rPr>
        <w:t>”</w:t>
      </w:r>
      <w:r w:rsidR="00696090" w:rsidRPr="00550E0D">
        <w:rPr>
          <w:sz w:val="26"/>
          <w:szCs w:val="26"/>
        </w:rPr>
        <w:t xml:space="preserve"> at the bottom of page two. Ahab’s part in the battle of </w:t>
      </w:r>
      <w:r w:rsidR="009E3D30">
        <w:rPr>
          <w:sz w:val="26"/>
          <w:szCs w:val="26"/>
        </w:rPr>
        <w:t>Karkar</w:t>
      </w:r>
      <w:r w:rsidR="00696090" w:rsidRPr="00550E0D">
        <w:rPr>
          <w:sz w:val="26"/>
          <w:szCs w:val="26"/>
        </w:rPr>
        <w:t xml:space="preserve"> is shortly thereafter.</w:t>
      </w:r>
      <w:r w:rsidR="00B449B8" w:rsidRPr="00550E0D">
        <w:rPr>
          <w:sz w:val="26"/>
          <w:szCs w:val="26"/>
        </w:rPr>
        <w:t xml:space="preserve"> </w:t>
      </w:r>
      <w:r>
        <w:rPr>
          <w:sz w:val="26"/>
          <w:szCs w:val="26"/>
        </w:rPr>
        <w:br/>
      </w:r>
      <w:r>
        <w:rPr>
          <w:sz w:val="26"/>
          <w:szCs w:val="26"/>
        </w:rPr>
        <w:br/>
        <w:t>3)  Elijah’s Confrontation with the Prophets of Baal on Mt. Carmel – 1 Kings 18</w:t>
      </w:r>
      <w:r>
        <w:rPr>
          <w:sz w:val="26"/>
          <w:szCs w:val="26"/>
        </w:rPr>
        <w:br/>
        <w:t>4)  Elijah’s Flight from Jezebel</w:t>
      </w:r>
      <w:r w:rsidR="009E3D30">
        <w:rPr>
          <w:sz w:val="26"/>
          <w:szCs w:val="26"/>
        </w:rPr>
        <w:br/>
        <w:t xml:space="preserve"> </w:t>
      </w:r>
      <w:r w:rsidR="009E3D30">
        <w:rPr>
          <w:sz w:val="26"/>
          <w:szCs w:val="26"/>
        </w:rPr>
        <w:tab/>
      </w:r>
      <w:r w:rsidR="00B449B8" w:rsidRPr="00550E0D">
        <w:rPr>
          <w:sz w:val="26"/>
          <w:szCs w:val="26"/>
        </w:rPr>
        <w:t xml:space="preserve">But before doing that, </w:t>
      </w:r>
      <w:r w:rsidR="0018194D">
        <w:rPr>
          <w:sz w:val="26"/>
          <w:szCs w:val="26"/>
        </w:rPr>
        <w:t>“</w:t>
      </w:r>
      <w:r w:rsidR="00B449B8" w:rsidRPr="00550E0D">
        <w:rPr>
          <w:sz w:val="26"/>
          <w:szCs w:val="26"/>
        </w:rPr>
        <w:t>3</w:t>
      </w:r>
      <w:r w:rsidR="0018194D">
        <w:rPr>
          <w:sz w:val="26"/>
          <w:szCs w:val="26"/>
        </w:rPr>
        <w:t>”</w:t>
      </w:r>
      <w:r w:rsidR="00B449B8" w:rsidRPr="00550E0D">
        <w:rPr>
          <w:sz w:val="26"/>
          <w:szCs w:val="26"/>
        </w:rPr>
        <w:t xml:space="preserve"> </w:t>
      </w:r>
      <w:r w:rsidR="009E3D30">
        <w:rPr>
          <w:sz w:val="26"/>
          <w:szCs w:val="26"/>
        </w:rPr>
        <w:t>i</w:t>
      </w:r>
      <w:r w:rsidR="00B449B8" w:rsidRPr="00550E0D">
        <w:rPr>
          <w:sz w:val="26"/>
          <w:szCs w:val="26"/>
        </w:rPr>
        <w:t>s</w:t>
      </w:r>
      <w:r w:rsidR="009E3D30">
        <w:rPr>
          <w:sz w:val="26"/>
          <w:szCs w:val="26"/>
        </w:rPr>
        <w:t>:</w:t>
      </w:r>
      <w:r w:rsidR="00B449B8" w:rsidRPr="00550E0D">
        <w:rPr>
          <w:sz w:val="26"/>
          <w:szCs w:val="26"/>
        </w:rPr>
        <w:t xml:space="preserve"> </w:t>
      </w:r>
      <w:r w:rsidR="009E3D30">
        <w:rPr>
          <w:sz w:val="26"/>
          <w:szCs w:val="26"/>
        </w:rPr>
        <w:t>“</w:t>
      </w:r>
      <w:r w:rsidR="00B449B8" w:rsidRPr="00550E0D">
        <w:rPr>
          <w:sz w:val="26"/>
          <w:szCs w:val="26"/>
        </w:rPr>
        <w:t xml:space="preserve">Elijah’s </w:t>
      </w:r>
      <w:r w:rsidR="0018194D">
        <w:rPr>
          <w:sz w:val="26"/>
          <w:szCs w:val="26"/>
        </w:rPr>
        <w:t>C</w:t>
      </w:r>
      <w:r w:rsidR="00B449B8" w:rsidRPr="00550E0D">
        <w:rPr>
          <w:sz w:val="26"/>
          <w:szCs w:val="26"/>
        </w:rPr>
        <w:t>onfrontation with the</w:t>
      </w:r>
      <w:r w:rsidR="009E3D30">
        <w:rPr>
          <w:sz w:val="26"/>
          <w:szCs w:val="26"/>
        </w:rPr>
        <w:t xml:space="preserve"> </w:t>
      </w:r>
      <w:r w:rsidR="0018194D">
        <w:rPr>
          <w:sz w:val="26"/>
          <w:szCs w:val="26"/>
        </w:rPr>
        <w:t>P</w:t>
      </w:r>
      <w:r w:rsidR="009E3D30">
        <w:rPr>
          <w:sz w:val="26"/>
          <w:szCs w:val="26"/>
        </w:rPr>
        <w:t xml:space="preserve">rophets of Baal on Mt. Carmel, 1 Kings 18.” </w:t>
      </w:r>
      <w:r w:rsidR="00B449B8" w:rsidRPr="00550E0D">
        <w:rPr>
          <w:sz w:val="26"/>
          <w:szCs w:val="26"/>
        </w:rPr>
        <w:t xml:space="preserve"> I think that is probably the most familiar chapter of all the Elijah narratives where fire is falling down from heaven. I don’t want to take time with that tonight</w:t>
      </w:r>
      <w:r w:rsidR="0018194D">
        <w:rPr>
          <w:sz w:val="26"/>
          <w:szCs w:val="26"/>
        </w:rPr>
        <w:t>. Th</w:t>
      </w:r>
      <w:r w:rsidR="00B449B8" w:rsidRPr="00550E0D">
        <w:rPr>
          <w:sz w:val="26"/>
          <w:szCs w:val="26"/>
        </w:rPr>
        <w:t>ree or four is Elijah’s flight, immediately after that victory at Carmel, when Jezebel threatens Elijah</w:t>
      </w:r>
      <w:r w:rsidR="0018194D">
        <w:rPr>
          <w:sz w:val="26"/>
          <w:szCs w:val="26"/>
        </w:rPr>
        <w:t>. H</w:t>
      </w:r>
      <w:r w:rsidR="00B449B8" w:rsidRPr="00550E0D">
        <w:rPr>
          <w:sz w:val="26"/>
          <w:szCs w:val="26"/>
        </w:rPr>
        <w:t xml:space="preserve">e </w:t>
      </w:r>
      <w:r w:rsidR="0018194D">
        <w:rPr>
          <w:sz w:val="26"/>
          <w:szCs w:val="26"/>
        </w:rPr>
        <w:t>flees</w:t>
      </w:r>
      <w:r w:rsidR="00B449B8" w:rsidRPr="00550E0D">
        <w:rPr>
          <w:sz w:val="26"/>
          <w:szCs w:val="26"/>
        </w:rPr>
        <w:t xml:space="preserve"> in fear for his </w:t>
      </w:r>
      <w:r w:rsidR="00B449B8" w:rsidRPr="00550E0D">
        <w:rPr>
          <w:sz w:val="26"/>
          <w:szCs w:val="26"/>
        </w:rPr>
        <w:lastRenderedPageBreak/>
        <w:t>life and he goes to Mt. Hor</w:t>
      </w:r>
      <w:r w:rsidR="009E3D30">
        <w:rPr>
          <w:sz w:val="26"/>
          <w:szCs w:val="26"/>
        </w:rPr>
        <w:t>e</w:t>
      </w:r>
      <w:r w:rsidR="00B449B8" w:rsidRPr="00550E0D">
        <w:rPr>
          <w:sz w:val="26"/>
          <w:szCs w:val="26"/>
        </w:rPr>
        <w:t xml:space="preserve">b, which is </w:t>
      </w:r>
      <w:r w:rsidR="0018194D">
        <w:rPr>
          <w:sz w:val="26"/>
          <w:szCs w:val="26"/>
        </w:rPr>
        <w:t xml:space="preserve">Mt. Sinai, </w:t>
      </w:r>
      <w:r w:rsidR="00B449B8" w:rsidRPr="00550E0D">
        <w:rPr>
          <w:sz w:val="26"/>
          <w:szCs w:val="26"/>
        </w:rPr>
        <w:t xml:space="preserve">and that’s in 1 Kings 19:1-8. </w:t>
      </w:r>
      <w:r>
        <w:rPr>
          <w:sz w:val="26"/>
          <w:szCs w:val="26"/>
        </w:rPr>
        <w:br/>
      </w:r>
      <w:r>
        <w:rPr>
          <w:sz w:val="26"/>
          <w:szCs w:val="26"/>
        </w:rPr>
        <w:br/>
        <w:t>5.  Elijah at Mt. Horeb – 1 Kings 19:1-18</w:t>
      </w:r>
      <w:r w:rsidR="009E3D30">
        <w:rPr>
          <w:sz w:val="26"/>
          <w:szCs w:val="26"/>
        </w:rPr>
        <w:br/>
        <w:t xml:space="preserve"> </w:t>
      </w:r>
      <w:r w:rsidR="009E3D30">
        <w:rPr>
          <w:sz w:val="26"/>
          <w:szCs w:val="26"/>
        </w:rPr>
        <w:tab/>
        <w:t>T</w:t>
      </w:r>
      <w:r w:rsidR="00B449B8" w:rsidRPr="00550E0D">
        <w:rPr>
          <w:sz w:val="26"/>
          <w:szCs w:val="26"/>
        </w:rPr>
        <w:t xml:space="preserve">hen </w:t>
      </w:r>
      <w:r w:rsidR="0018194D">
        <w:rPr>
          <w:sz w:val="26"/>
          <w:szCs w:val="26"/>
        </w:rPr>
        <w:t>“</w:t>
      </w:r>
      <w:r w:rsidR="00B449B8" w:rsidRPr="00550E0D">
        <w:rPr>
          <w:sz w:val="26"/>
          <w:szCs w:val="26"/>
        </w:rPr>
        <w:t>5</w:t>
      </w:r>
      <w:r w:rsidR="0018194D">
        <w:rPr>
          <w:sz w:val="26"/>
          <w:szCs w:val="26"/>
        </w:rPr>
        <w:t>”</w:t>
      </w:r>
      <w:r w:rsidR="00B449B8" w:rsidRPr="00550E0D">
        <w:rPr>
          <w:sz w:val="26"/>
          <w:szCs w:val="26"/>
        </w:rPr>
        <w:t xml:space="preserve"> </w:t>
      </w:r>
      <w:r w:rsidR="009E3D30">
        <w:rPr>
          <w:sz w:val="26"/>
          <w:szCs w:val="26"/>
        </w:rPr>
        <w:t>i</w:t>
      </w:r>
      <w:r w:rsidR="00B449B8" w:rsidRPr="00550E0D">
        <w:rPr>
          <w:sz w:val="26"/>
          <w:szCs w:val="26"/>
        </w:rPr>
        <w:t>s</w:t>
      </w:r>
      <w:r w:rsidR="009E3D30">
        <w:rPr>
          <w:sz w:val="26"/>
          <w:szCs w:val="26"/>
        </w:rPr>
        <w:t>:</w:t>
      </w:r>
      <w:r w:rsidR="00B449B8" w:rsidRPr="00550E0D">
        <w:rPr>
          <w:sz w:val="26"/>
          <w:szCs w:val="26"/>
        </w:rPr>
        <w:t xml:space="preserve"> </w:t>
      </w:r>
      <w:r w:rsidR="009E3D30">
        <w:rPr>
          <w:sz w:val="26"/>
          <w:szCs w:val="26"/>
        </w:rPr>
        <w:t>“</w:t>
      </w:r>
      <w:r w:rsidR="00B449B8" w:rsidRPr="00550E0D">
        <w:rPr>
          <w:sz w:val="26"/>
          <w:szCs w:val="26"/>
        </w:rPr>
        <w:t xml:space="preserve">Elijah at </w:t>
      </w:r>
      <w:r w:rsidR="009E3D30">
        <w:rPr>
          <w:sz w:val="26"/>
          <w:szCs w:val="26"/>
        </w:rPr>
        <w:t>Mt. H</w:t>
      </w:r>
      <w:r w:rsidR="00B449B8" w:rsidRPr="00550E0D">
        <w:rPr>
          <w:sz w:val="26"/>
          <w:szCs w:val="26"/>
        </w:rPr>
        <w:t>or</w:t>
      </w:r>
      <w:r w:rsidR="009E3D30">
        <w:rPr>
          <w:sz w:val="26"/>
          <w:szCs w:val="26"/>
        </w:rPr>
        <w:t>e</w:t>
      </w:r>
      <w:r w:rsidR="00B449B8" w:rsidRPr="00550E0D">
        <w:rPr>
          <w:sz w:val="26"/>
          <w:szCs w:val="26"/>
        </w:rPr>
        <w:t>b.</w:t>
      </w:r>
      <w:r w:rsidR="009E3D30">
        <w:rPr>
          <w:sz w:val="26"/>
          <w:szCs w:val="26"/>
        </w:rPr>
        <w:t xml:space="preserve">” </w:t>
      </w:r>
      <w:r w:rsidR="00B449B8" w:rsidRPr="00550E0D">
        <w:rPr>
          <w:sz w:val="26"/>
          <w:szCs w:val="26"/>
        </w:rPr>
        <w:t xml:space="preserve"> I </w:t>
      </w:r>
      <w:r w:rsidR="0018194D">
        <w:rPr>
          <w:sz w:val="26"/>
          <w:szCs w:val="26"/>
        </w:rPr>
        <w:t xml:space="preserve">just </w:t>
      </w:r>
      <w:r w:rsidR="00B449B8" w:rsidRPr="00550E0D">
        <w:rPr>
          <w:sz w:val="26"/>
          <w:szCs w:val="26"/>
        </w:rPr>
        <w:t>want to make a few brief comments there</w:t>
      </w:r>
      <w:r w:rsidR="0018194D">
        <w:rPr>
          <w:sz w:val="26"/>
          <w:szCs w:val="26"/>
        </w:rPr>
        <w:t>;</w:t>
      </w:r>
      <w:r w:rsidR="009E3D30">
        <w:rPr>
          <w:sz w:val="26"/>
          <w:szCs w:val="26"/>
        </w:rPr>
        <w:t xml:space="preserve"> </w:t>
      </w:r>
      <w:r w:rsidR="00B449B8" w:rsidRPr="00550E0D">
        <w:rPr>
          <w:sz w:val="26"/>
          <w:szCs w:val="26"/>
        </w:rPr>
        <w:t>that’s 1 Kings 9:1-18. You remember when he gets to Hor</w:t>
      </w:r>
      <w:r w:rsidR="009E3D30">
        <w:rPr>
          <w:sz w:val="26"/>
          <w:szCs w:val="26"/>
        </w:rPr>
        <w:t>e</w:t>
      </w:r>
      <w:r w:rsidR="00B449B8" w:rsidRPr="00550E0D">
        <w:rPr>
          <w:sz w:val="26"/>
          <w:szCs w:val="26"/>
        </w:rPr>
        <w:t>b</w:t>
      </w:r>
      <w:r w:rsidR="0018194D">
        <w:rPr>
          <w:sz w:val="26"/>
          <w:szCs w:val="26"/>
        </w:rPr>
        <w:t>: there’s</w:t>
      </w:r>
      <w:r w:rsidR="00B449B8" w:rsidRPr="00550E0D">
        <w:rPr>
          <w:sz w:val="26"/>
          <w:szCs w:val="26"/>
        </w:rPr>
        <w:t xml:space="preserve"> the bringing of the wind, the earthquake, the fire, and then the still</w:t>
      </w:r>
      <w:r w:rsidR="0018194D">
        <w:rPr>
          <w:sz w:val="26"/>
          <w:szCs w:val="26"/>
        </w:rPr>
        <w:t>,</w:t>
      </w:r>
      <w:r w:rsidR="00B449B8" w:rsidRPr="00550E0D">
        <w:rPr>
          <w:sz w:val="26"/>
          <w:szCs w:val="26"/>
        </w:rPr>
        <w:t xml:space="preserve"> small voice</w:t>
      </w:r>
      <w:r w:rsidR="0018194D">
        <w:rPr>
          <w:sz w:val="26"/>
          <w:szCs w:val="26"/>
        </w:rPr>
        <w:t>.</w:t>
      </w:r>
      <w:r w:rsidR="00B449B8" w:rsidRPr="00550E0D">
        <w:rPr>
          <w:sz w:val="26"/>
          <w:szCs w:val="26"/>
        </w:rPr>
        <w:t xml:space="preserve"> I think that the purpose of that is for Elijah to understand that God does not always operate in spectacular ways. </w:t>
      </w:r>
      <w:r w:rsidR="0018194D">
        <w:rPr>
          <w:sz w:val="26"/>
          <w:szCs w:val="26"/>
        </w:rPr>
        <w:br/>
        <w:t xml:space="preserve"> </w:t>
      </w:r>
      <w:r w:rsidR="0018194D">
        <w:rPr>
          <w:sz w:val="26"/>
          <w:szCs w:val="26"/>
        </w:rPr>
        <w:tab/>
      </w:r>
      <w:r w:rsidR="00B449B8" w:rsidRPr="00550E0D">
        <w:rPr>
          <w:sz w:val="26"/>
          <w:szCs w:val="26"/>
        </w:rPr>
        <w:t xml:space="preserve">Elijah is very discouraged. Of course, God did operate in a very spectacular way there at Mt. Carmel. But when God causes the wind, the fire, and the earthquake to pass before </w:t>
      </w:r>
      <w:r w:rsidR="00BA65B0" w:rsidRPr="00550E0D">
        <w:rPr>
          <w:sz w:val="26"/>
          <w:szCs w:val="26"/>
        </w:rPr>
        <w:t xml:space="preserve">him, you read there in verse 11: </w:t>
      </w:r>
      <w:r w:rsidR="009E3D30">
        <w:rPr>
          <w:sz w:val="26"/>
          <w:szCs w:val="26"/>
        </w:rPr>
        <w:t>“</w:t>
      </w:r>
      <w:r w:rsidR="00BA65B0" w:rsidRPr="00550E0D">
        <w:rPr>
          <w:rFonts w:cs="Verdana"/>
          <w:sz w:val="26"/>
          <w:szCs w:val="26"/>
        </w:rPr>
        <w:t xml:space="preserve">The LORD said, </w:t>
      </w:r>
      <w:r w:rsidR="009E3D30">
        <w:rPr>
          <w:rFonts w:cs="Verdana"/>
          <w:sz w:val="26"/>
          <w:szCs w:val="26"/>
        </w:rPr>
        <w:t>‘</w:t>
      </w:r>
      <w:r w:rsidR="00BA65B0" w:rsidRPr="00550E0D">
        <w:rPr>
          <w:rFonts w:cs="Verdana"/>
          <w:sz w:val="26"/>
          <w:szCs w:val="26"/>
        </w:rPr>
        <w:t>Go out and stand on the mountain in the presence of the LORD, for the LORD is about to pass by.</w:t>
      </w:r>
      <w:r w:rsidR="009E3D30">
        <w:rPr>
          <w:rFonts w:cs="Verdana"/>
          <w:sz w:val="26"/>
          <w:szCs w:val="26"/>
        </w:rPr>
        <w:t>’</w:t>
      </w:r>
      <w:r w:rsidR="00BA65B0" w:rsidRPr="00550E0D">
        <w:rPr>
          <w:rFonts w:cs="Verdana"/>
          <w:sz w:val="26"/>
          <w:szCs w:val="26"/>
        </w:rPr>
        <w:t xml:space="preserve"> </w:t>
      </w:r>
      <w:r w:rsidR="009E3D30">
        <w:rPr>
          <w:rFonts w:cs="Verdana"/>
          <w:sz w:val="26"/>
          <w:szCs w:val="26"/>
        </w:rPr>
        <w:t xml:space="preserve"> </w:t>
      </w:r>
      <w:r w:rsidR="00BA65B0" w:rsidRPr="00550E0D">
        <w:rPr>
          <w:rFonts w:cs="Verdana"/>
          <w:sz w:val="26"/>
          <w:szCs w:val="26"/>
        </w:rPr>
        <w:t xml:space="preserve">Then a great and powerful wind tore the mountains apart and shattered the rocks before the LORD, but the LORD was not in the wind. After the wind there was an earthquake, but the LORD was not in the earthquake. After the earthquake came a fire, but the LORD was not in the fire. And after the fire came a gentle whisper. When Elijah heard it, he pulled his cloak over his face and went out and stood at the mouth of the cave. Then a voice said to him, </w:t>
      </w:r>
      <w:r w:rsidR="009E3D30">
        <w:rPr>
          <w:rFonts w:cs="Verdana"/>
          <w:sz w:val="26"/>
          <w:szCs w:val="26"/>
        </w:rPr>
        <w:t>‘</w:t>
      </w:r>
      <w:r w:rsidR="00BA65B0" w:rsidRPr="00550E0D">
        <w:rPr>
          <w:rFonts w:cs="Verdana"/>
          <w:sz w:val="26"/>
          <w:szCs w:val="26"/>
        </w:rPr>
        <w:t>What are you doing here, Elijah?</w:t>
      </w:r>
      <w:r w:rsidR="009E3D30">
        <w:rPr>
          <w:rFonts w:cs="Verdana"/>
          <w:sz w:val="26"/>
          <w:szCs w:val="26"/>
        </w:rPr>
        <w:t>’</w:t>
      </w:r>
      <w:r w:rsidR="00BA65B0" w:rsidRPr="00550E0D">
        <w:rPr>
          <w:rFonts w:cs="Verdana"/>
          <w:sz w:val="26"/>
          <w:szCs w:val="26"/>
        </w:rPr>
        <w:t xml:space="preserve"> </w:t>
      </w:r>
      <w:r w:rsidR="009E3D30">
        <w:rPr>
          <w:rFonts w:cs="Verdana"/>
          <w:sz w:val="26"/>
          <w:szCs w:val="26"/>
        </w:rPr>
        <w:br/>
        <w:t xml:space="preserve"> </w:t>
      </w:r>
      <w:r w:rsidR="009E3D30">
        <w:rPr>
          <w:rFonts w:cs="Verdana"/>
          <w:sz w:val="26"/>
          <w:szCs w:val="26"/>
        </w:rPr>
        <w:tab/>
      </w:r>
      <w:r w:rsidR="00BA65B0" w:rsidRPr="00550E0D">
        <w:rPr>
          <w:rFonts w:cs="Verdana"/>
          <w:sz w:val="26"/>
          <w:szCs w:val="26"/>
        </w:rPr>
        <w:t xml:space="preserve">If you’ll remember the time at the burning bush, and go way back to Moses, God was in the fire in the bush. </w:t>
      </w:r>
      <w:r w:rsidR="009E3D30">
        <w:rPr>
          <w:rFonts w:cs="Verdana"/>
          <w:sz w:val="26"/>
          <w:szCs w:val="26"/>
        </w:rPr>
        <w:t>During t</w:t>
      </w:r>
      <w:r w:rsidR="00BA65B0" w:rsidRPr="00550E0D">
        <w:rPr>
          <w:rFonts w:cs="Verdana"/>
          <w:sz w:val="26"/>
          <w:szCs w:val="26"/>
        </w:rPr>
        <w:t xml:space="preserve">he manifestation of God </w:t>
      </w:r>
      <w:r w:rsidR="009E3D30">
        <w:rPr>
          <w:rFonts w:cs="Verdana"/>
          <w:sz w:val="26"/>
          <w:szCs w:val="26"/>
        </w:rPr>
        <w:t xml:space="preserve">to Israel </w:t>
      </w:r>
      <w:r w:rsidR="00BA65B0" w:rsidRPr="00550E0D">
        <w:rPr>
          <w:rFonts w:cs="Verdana"/>
          <w:sz w:val="26"/>
          <w:szCs w:val="26"/>
        </w:rPr>
        <w:t>at Sinai, he was in the thunder and the lightening</w:t>
      </w:r>
      <w:r w:rsidR="0018194D">
        <w:rPr>
          <w:rFonts w:cs="Verdana"/>
          <w:sz w:val="26"/>
          <w:szCs w:val="26"/>
        </w:rPr>
        <w:t>--</w:t>
      </w:r>
      <w:r w:rsidR="00BA65B0" w:rsidRPr="00550E0D">
        <w:rPr>
          <w:rFonts w:cs="Verdana"/>
          <w:sz w:val="26"/>
          <w:szCs w:val="26"/>
        </w:rPr>
        <w:t>these powerful manifestations of himself. But here it’s not the spectacular phenomena in which God was present, but in the still</w:t>
      </w:r>
      <w:r w:rsidR="0018194D">
        <w:rPr>
          <w:rFonts w:cs="Verdana"/>
          <w:sz w:val="26"/>
          <w:szCs w:val="26"/>
        </w:rPr>
        <w:t>,</w:t>
      </w:r>
      <w:r w:rsidR="00BA65B0" w:rsidRPr="00550E0D">
        <w:rPr>
          <w:rFonts w:cs="Verdana"/>
          <w:sz w:val="26"/>
          <w:szCs w:val="26"/>
        </w:rPr>
        <w:t xml:space="preserve"> small voice. </w:t>
      </w:r>
      <w:r w:rsidR="009E3D30">
        <w:rPr>
          <w:rFonts w:cs="Verdana"/>
          <w:sz w:val="26"/>
          <w:szCs w:val="26"/>
        </w:rPr>
        <w:br/>
        <w:t xml:space="preserve"> </w:t>
      </w:r>
      <w:r w:rsidR="009E3D30">
        <w:rPr>
          <w:rFonts w:cs="Verdana"/>
          <w:sz w:val="26"/>
          <w:szCs w:val="26"/>
        </w:rPr>
        <w:tab/>
        <w:t>W</w:t>
      </w:r>
      <w:r w:rsidR="00BA65B0" w:rsidRPr="00550E0D">
        <w:rPr>
          <w:rFonts w:cs="Verdana"/>
          <w:sz w:val="26"/>
          <w:szCs w:val="26"/>
        </w:rPr>
        <w:t xml:space="preserve">hat the Lord then does is commission Elijah to go back to Israel and to do three things. And I think it’s worth noting what the three things are. Verse 15 says, </w:t>
      </w:r>
      <w:r w:rsidR="009E3D30">
        <w:rPr>
          <w:rFonts w:cs="Verdana"/>
          <w:sz w:val="26"/>
          <w:szCs w:val="26"/>
        </w:rPr>
        <w:t>“</w:t>
      </w:r>
      <w:r w:rsidR="00BA65B0" w:rsidRPr="00550E0D">
        <w:rPr>
          <w:rFonts w:cs="Verdana"/>
          <w:sz w:val="26"/>
          <w:szCs w:val="26"/>
        </w:rPr>
        <w:t xml:space="preserve">The LORD said to him, </w:t>
      </w:r>
      <w:r w:rsidR="009E3D30">
        <w:rPr>
          <w:rFonts w:cs="Verdana"/>
          <w:sz w:val="26"/>
          <w:szCs w:val="26"/>
        </w:rPr>
        <w:t>‘</w:t>
      </w:r>
      <w:r w:rsidR="00BA65B0" w:rsidRPr="00550E0D">
        <w:rPr>
          <w:rFonts w:cs="Verdana"/>
          <w:sz w:val="26"/>
          <w:szCs w:val="26"/>
        </w:rPr>
        <w:t>Go back the way you came. When you get there, anoint Hazael king over Aram.</w:t>
      </w:r>
      <w:r w:rsidR="009E3D30">
        <w:rPr>
          <w:rFonts w:cs="Verdana"/>
          <w:sz w:val="26"/>
          <w:szCs w:val="26"/>
        </w:rPr>
        <w:t>’”</w:t>
      </w:r>
      <w:r w:rsidR="00BA65B0" w:rsidRPr="00550E0D">
        <w:rPr>
          <w:rFonts w:cs="Verdana"/>
          <w:sz w:val="26"/>
          <w:szCs w:val="26"/>
        </w:rPr>
        <w:t xml:space="preserve"> That’s number one. And two is</w:t>
      </w:r>
      <w:r w:rsidR="0018194D">
        <w:rPr>
          <w:rFonts w:cs="Verdana"/>
          <w:sz w:val="26"/>
          <w:szCs w:val="26"/>
        </w:rPr>
        <w:t>:</w:t>
      </w:r>
      <w:r w:rsidR="00BA65B0" w:rsidRPr="00550E0D">
        <w:rPr>
          <w:rFonts w:cs="Verdana"/>
          <w:sz w:val="26"/>
          <w:szCs w:val="26"/>
        </w:rPr>
        <w:t xml:space="preserve"> “Anoint Jehu son of Nimshi king over Israel</w:t>
      </w:r>
      <w:r w:rsidR="009E3D30">
        <w:rPr>
          <w:rFonts w:cs="Verdana"/>
          <w:sz w:val="26"/>
          <w:szCs w:val="26"/>
        </w:rPr>
        <w:t>.</w:t>
      </w:r>
      <w:r w:rsidR="00BA65B0" w:rsidRPr="00550E0D">
        <w:rPr>
          <w:rFonts w:cs="Verdana"/>
          <w:sz w:val="26"/>
          <w:szCs w:val="26"/>
        </w:rPr>
        <w:t>”</w:t>
      </w:r>
      <w:r w:rsidR="009E3D30">
        <w:rPr>
          <w:rFonts w:cs="Verdana"/>
          <w:sz w:val="26"/>
          <w:szCs w:val="26"/>
        </w:rPr>
        <w:t xml:space="preserve"> </w:t>
      </w:r>
      <w:r w:rsidR="00BA65B0" w:rsidRPr="00550E0D">
        <w:rPr>
          <w:rFonts w:cs="Verdana"/>
          <w:sz w:val="26"/>
          <w:szCs w:val="26"/>
        </w:rPr>
        <w:t xml:space="preserve"> And third</w:t>
      </w:r>
      <w:r w:rsidR="009E3D30">
        <w:rPr>
          <w:rFonts w:cs="Verdana"/>
          <w:sz w:val="26"/>
          <w:szCs w:val="26"/>
        </w:rPr>
        <w:t xml:space="preserve"> is</w:t>
      </w:r>
      <w:r w:rsidR="0018194D">
        <w:rPr>
          <w:rFonts w:cs="Verdana"/>
          <w:sz w:val="26"/>
          <w:szCs w:val="26"/>
        </w:rPr>
        <w:t>:</w:t>
      </w:r>
      <w:r w:rsidR="00BA65B0" w:rsidRPr="00550E0D">
        <w:rPr>
          <w:rFonts w:cs="Verdana"/>
          <w:sz w:val="26"/>
          <w:szCs w:val="26"/>
        </w:rPr>
        <w:t xml:space="preserve"> “</w:t>
      </w:r>
      <w:r w:rsidR="009E3D30">
        <w:rPr>
          <w:rFonts w:cs="Verdana"/>
          <w:sz w:val="26"/>
          <w:szCs w:val="26"/>
        </w:rPr>
        <w:t>A</w:t>
      </w:r>
      <w:r w:rsidR="00BA65B0" w:rsidRPr="00550E0D">
        <w:rPr>
          <w:rFonts w:cs="Verdana"/>
          <w:sz w:val="26"/>
          <w:szCs w:val="26"/>
        </w:rPr>
        <w:t xml:space="preserve">noint Elisha son of Shaphat from Abel </w:t>
      </w:r>
      <w:r w:rsidR="00BA65B0" w:rsidRPr="00550E0D">
        <w:rPr>
          <w:rFonts w:cs="Verdana"/>
          <w:sz w:val="26"/>
          <w:szCs w:val="26"/>
        </w:rPr>
        <w:lastRenderedPageBreak/>
        <w:t xml:space="preserve">Meholah to succeed you as prophet.” So the three things that Elijah was told to do is to anoint Hazael, anoint Jehu, and anoint Elisha. </w:t>
      </w:r>
      <w:r>
        <w:rPr>
          <w:rFonts w:cs="Verdana"/>
          <w:sz w:val="26"/>
          <w:szCs w:val="26"/>
        </w:rPr>
        <w:br/>
      </w:r>
      <w:r>
        <w:rPr>
          <w:rFonts w:cs="Verdana"/>
          <w:sz w:val="26"/>
          <w:szCs w:val="26"/>
        </w:rPr>
        <w:br/>
        <w:t>a)  Anointing Elisha</w:t>
      </w:r>
      <w:r w:rsidR="009E3D30">
        <w:rPr>
          <w:rFonts w:cs="Verdana"/>
          <w:sz w:val="26"/>
          <w:szCs w:val="26"/>
        </w:rPr>
        <w:br/>
        <w:t xml:space="preserve"> </w:t>
      </w:r>
      <w:r w:rsidR="009E3D30">
        <w:rPr>
          <w:rFonts w:cs="Verdana"/>
          <w:sz w:val="26"/>
          <w:szCs w:val="26"/>
        </w:rPr>
        <w:tab/>
      </w:r>
      <w:r w:rsidR="00BA65B0" w:rsidRPr="00550E0D">
        <w:rPr>
          <w:rFonts w:cs="Verdana"/>
          <w:sz w:val="26"/>
          <w:szCs w:val="26"/>
        </w:rPr>
        <w:t>Now when we go further in the narrative of Kings, we find that these three things were done but perhaps not in ways you would have expected from this commission that Elijah is given here. I’d like to look forward and just mention the ways in which these were accomplished. The first one to be accomplished was the last one that was mentioned, and that is the anointing of Elisha to succeed</w:t>
      </w:r>
      <w:r w:rsidR="009E3D30">
        <w:rPr>
          <w:rFonts w:cs="Verdana"/>
          <w:sz w:val="26"/>
          <w:szCs w:val="26"/>
        </w:rPr>
        <w:t xml:space="preserve"> Elijah</w:t>
      </w:r>
      <w:r w:rsidR="0018194D">
        <w:rPr>
          <w:rFonts w:cs="Verdana"/>
          <w:sz w:val="26"/>
          <w:szCs w:val="26"/>
        </w:rPr>
        <w:t>. T</w:t>
      </w:r>
      <w:r w:rsidR="00BA65B0" w:rsidRPr="00550E0D">
        <w:rPr>
          <w:rFonts w:cs="Verdana"/>
          <w:sz w:val="26"/>
          <w:szCs w:val="26"/>
        </w:rPr>
        <w:t xml:space="preserve">he others were carried out subsequent to that. And you find the accomplishment of that in 2 Kings 2, and since I’m not going to discuss further Elisha’s </w:t>
      </w:r>
      <w:r w:rsidR="00C42A8B" w:rsidRPr="00550E0D">
        <w:rPr>
          <w:rFonts w:cs="Verdana"/>
          <w:sz w:val="26"/>
          <w:szCs w:val="26"/>
        </w:rPr>
        <w:t xml:space="preserve">life and ministry, you might look forward to </w:t>
      </w:r>
      <w:r w:rsidR="009E3D30">
        <w:rPr>
          <w:rFonts w:cs="Verdana"/>
          <w:sz w:val="26"/>
          <w:szCs w:val="26"/>
        </w:rPr>
        <w:t>2 Kings</w:t>
      </w:r>
      <w:r w:rsidR="00C42A8B" w:rsidRPr="00550E0D">
        <w:rPr>
          <w:rFonts w:cs="Verdana"/>
          <w:sz w:val="26"/>
          <w:szCs w:val="26"/>
        </w:rPr>
        <w:t xml:space="preserve"> 2. Chapter 2 is where Elijah is taken up to heaven. Elisha seems to be aware that </w:t>
      </w:r>
      <w:r w:rsidR="0018194D">
        <w:rPr>
          <w:rFonts w:cs="Verdana"/>
          <w:sz w:val="26"/>
          <w:szCs w:val="26"/>
        </w:rPr>
        <w:t>Elijah’s</w:t>
      </w:r>
      <w:r w:rsidR="00C42A8B" w:rsidRPr="00550E0D">
        <w:rPr>
          <w:rFonts w:cs="Verdana"/>
          <w:sz w:val="26"/>
          <w:szCs w:val="26"/>
        </w:rPr>
        <w:t xml:space="preserve"> departure is </w:t>
      </w:r>
      <w:r w:rsidR="009E3D30">
        <w:rPr>
          <w:rFonts w:cs="Verdana"/>
          <w:sz w:val="26"/>
          <w:szCs w:val="26"/>
        </w:rPr>
        <w:t>im</w:t>
      </w:r>
      <w:r w:rsidR="00C42A8B" w:rsidRPr="00550E0D">
        <w:rPr>
          <w:rFonts w:cs="Verdana"/>
          <w:sz w:val="26"/>
          <w:szCs w:val="26"/>
        </w:rPr>
        <w:t>minent. In the second verse Elijah says to Elisha, “Stay here; the LORD has sent me to Bethel.” But Elisha said, “As surely as the LORD lives and as you live, I will not leave you.” So they went down to Bethel. And they went from Bethel to Jericho. In verse 6  Elijah said to him, “Stay here; the LORD has sent me to the Jordan</w:t>
      </w:r>
      <w:r w:rsidR="0018194D">
        <w:rPr>
          <w:rFonts w:cs="Verdana"/>
          <w:sz w:val="26"/>
          <w:szCs w:val="26"/>
        </w:rPr>
        <w:t>,</w:t>
      </w:r>
      <w:r w:rsidR="00C42A8B" w:rsidRPr="00550E0D">
        <w:rPr>
          <w:rFonts w:cs="Verdana"/>
          <w:sz w:val="26"/>
          <w:szCs w:val="26"/>
        </w:rPr>
        <w:t xml:space="preserve">” and he replied, “As surely as the LORD lives and as you live, I will not leave you.” So the two of them walked on, and Elijah divides the water of the Jordan with his cloak, and they walk on. </w:t>
      </w:r>
      <w:r w:rsidR="00436921">
        <w:rPr>
          <w:rFonts w:cs="Verdana"/>
          <w:sz w:val="26"/>
          <w:szCs w:val="26"/>
        </w:rPr>
        <w:br/>
        <w:t xml:space="preserve"> </w:t>
      </w:r>
      <w:r w:rsidR="00436921">
        <w:rPr>
          <w:rFonts w:cs="Verdana"/>
          <w:sz w:val="26"/>
          <w:szCs w:val="26"/>
        </w:rPr>
        <w:tab/>
        <w:t>T</w:t>
      </w:r>
      <w:r w:rsidR="00C42A8B" w:rsidRPr="00550E0D">
        <w:rPr>
          <w:rFonts w:cs="Verdana"/>
          <w:sz w:val="26"/>
          <w:szCs w:val="26"/>
        </w:rPr>
        <w:t>hen in verse 9, I want you to notice verse 9:</w:t>
      </w:r>
      <w:r w:rsidR="00436921">
        <w:rPr>
          <w:rFonts w:cs="Verdana"/>
          <w:sz w:val="26"/>
          <w:szCs w:val="26"/>
        </w:rPr>
        <w:t xml:space="preserve"> </w:t>
      </w:r>
      <w:r w:rsidR="00C42A8B" w:rsidRPr="00550E0D">
        <w:rPr>
          <w:rFonts w:cs="Verdana"/>
          <w:sz w:val="26"/>
          <w:szCs w:val="26"/>
        </w:rPr>
        <w:t>“</w:t>
      </w:r>
      <w:r w:rsidR="00374B0E">
        <w:rPr>
          <w:rFonts w:cs="Verdana"/>
          <w:sz w:val="26"/>
          <w:szCs w:val="26"/>
        </w:rPr>
        <w:t>‘</w:t>
      </w:r>
      <w:r w:rsidR="00C42A8B" w:rsidRPr="00550E0D">
        <w:rPr>
          <w:rFonts w:cs="Verdana"/>
          <w:sz w:val="26"/>
          <w:szCs w:val="26"/>
        </w:rPr>
        <w:t>Tell me, what can I do for you before I am taken from you?</w:t>
      </w:r>
      <w:r w:rsidR="00374B0E">
        <w:rPr>
          <w:rFonts w:cs="Verdana"/>
          <w:sz w:val="26"/>
          <w:szCs w:val="26"/>
        </w:rPr>
        <w:t>’</w:t>
      </w:r>
      <w:r w:rsidR="00C42A8B" w:rsidRPr="00550E0D">
        <w:rPr>
          <w:rFonts w:cs="Verdana"/>
          <w:sz w:val="26"/>
          <w:szCs w:val="26"/>
        </w:rPr>
        <w:t xml:space="preserve"> </w:t>
      </w:r>
      <w:r w:rsidR="00374B0E">
        <w:rPr>
          <w:rFonts w:cs="Verdana"/>
          <w:sz w:val="26"/>
          <w:szCs w:val="26"/>
        </w:rPr>
        <w:t>‘</w:t>
      </w:r>
      <w:r w:rsidR="00C42A8B" w:rsidRPr="00550E0D">
        <w:rPr>
          <w:rFonts w:cs="Verdana"/>
          <w:sz w:val="26"/>
          <w:szCs w:val="26"/>
        </w:rPr>
        <w:t>Let me inherit a double portion of your spirit,</w:t>
      </w:r>
      <w:r w:rsidR="00374B0E">
        <w:rPr>
          <w:rFonts w:cs="Verdana"/>
          <w:sz w:val="26"/>
          <w:szCs w:val="26"/>
        </w:rPr>
        <w:t>’</w:t>
      </w:r>
      <w:r w:rsidR="00C42A8B" w:rsidRPr="00550E0D">
        <w:rPr>
          <w:rFonts w:cs="Verdana"/>
          <w:sz w:val="26"/>
          <w:szCs w:val="26"/>
        </w:rPr>
        <w:t xml:space="preserve"> Elisha replied. </w:t>
      </w:r>
      <w:r w:rsidR="00374B0E">
        <w:rPr>
          <w:rFonts w:cs="Verdana"/>
          <w:sz w:val="26"/>
          <w:szCs w:val="26"/>
        </w:rPr>
        <w:t>‘</w:t>
      </w:r>
      <w:r w:rsidR="00C42A8B" w:rsidRPr="00550E0D">
        <w:rPr>
          <w:rFonts w:cs="Verdana"/>
          <w:sz w:val="26"/>
          <w:szCs w:val="26"/>
        </w:rPr>
        <w:t>You have asked a difficult thing,</w:t>
      </w:r>
      <w:r w:rsidR="00374B0E">
        <w:rPr>
          <w:rFonts w:cs="Verdana"/>
          <w:sz w:val="26"/>
          <w:szCs w:val="26"/>
        </w:rPr>
        <w:t>’</w:t>
      </w:r>
      <w:r w:rsidR="00C42A8B" w:rsidRPr="00550E0D">
        <w:rPr>
          <w:rFonts w:cs="Verdana"/>
          <w:sz w:val="26"/>
          <w:szCs w:val="26"/>
        </w:rPr>
        <w:t xml:space="preserve"> Elijah said, </w:t>
      </w:r>
      <w:r w:rsidR="00374B0E">
        <w:rPr>
          <w:rFonts w:cs="Verdana"/>
          <w:sz w:val="26"/>
          <w:szCs w:val="26"/>
        </w:rPr>
        <w:t>‘</w:t>
      </w:r>
      <w:r w:rsidR="00C42A8B" w:rsidRPr="00550E0D">
        <w:rPr>
          <w:rFonts w:cs="Verdana"/>
          <w:sz w:val="26"/>
          <w:szCs w:val="26"/>
        </w:rPr>
        <w:t>yet if you see me when I am taken from you, it will be yours—otherwise, it will not.</w:t>
      </w:r>
      <w:r w:rsidR="00374B0E">
        <w:rPr>
          <w:rFonts w:cs="Verdana"/>
          <w:sz w:val="26"/>
          <w:szCs w:val="26"/>
        </w:rPr>
        <w:t>’”</w:t>
      </w:r>
      <w:r w:rsidR="00C42A8B" w:rsidRPr="00550E0D">
        <w:rPr>
          <w:rFonts w:cs="Verdana"/>
          <w:sz w:val="26"/>
          <w:szCs w:val="26"/>
        </w:rPr>
        <w:t xml:space="preserve"> </w:t>
      </w:r>
      <w:r w:rsidR="00374B0E">
        <w:rPr>
          <w:rFonts w:cs="Verdana"/>
          <w:sz w:val="26"/>
          <w:szCs w:val="26"/>
        </w:rPr>
        <w:t xml:space="preserve"> T</w:t>
      </w:r>
      <w:r w:rsidR="00C42A8B" w:rsidRPr="00550E0D">
        <w:rPr>
          <w:rFonts w:cs="Verdana"/>
          <w:sz w:val="26"/>
          <w:szCs w:val="26"/>
        </w:rPr>
        <w:t>he question is</w:t>
      </w:r>
      <w:r w:rsidR="00374B0E">
        <w:rPr>
          <w:rFonts w:cs="Verdana"/>
          <w:sz w:val="26"/>
          <w:szCs w:val="26"/>
        </w:rPr>
        <w:t>: W</w:t>
      </w:r>
      <w:r w:rsidR="00C42A8B" w:rsidRPr="00550E0D">
        <w:rPr>
          <w:rFonts w:cs="Verdana"/>
          <w:sz w:val="26"/>
          <w:szCs w:val="26"/>
        </w:rPr>
        <w:t xml:space="preserve">hat was Elisha asking for when he says, </w:t>
      </w:r>
      <w:r w:rsidR="00374B0E">
        <w:rPr>
          <w:rFonts w:cs="Verdana"/>
          <w:sz w:val="26"/>
          <w:szCs w:val="26"/>
        </w:rPr>
        <w:t>“</w:t>
      </w:r>
      <w:r w:rsidR="00C42A8B" w:rsidRPr="00550E0D">
        <w:rPr>
          <w:rFonts w:cs="Verdana"/>
          <w:sz w:val="26"/>
          <w:szCs w:val="26"/>
        </w:rPr>
        <w:t>Let me inherit a double portion of your spirit</w:t>
      </w:r>
      <w:r w:rsidR="00374B0E">
        <w:rPr>
          <w:rFonts w:cs="Verdana"/>
          <w:sz w:val="26"/>
          <w:szCs w:val="26"/>
        </w:rPr>
        <w:t>”?</w:t>
      </w:r>
      <w:r w:rsidR="00C42A8B" w:rsidRPr="00550E0D">
        <w:rPr>
          <w:rFonts w:cs="Verdana"/>
          <w:sz w:val="26"/>
          <w:szCs w:val="26"/>
        </w:rPr>
        <w:t xml:space="preserve"> </w:t>
      </w:r>
      <w:r w:rsidR="00374B0E">
        <w:rPr>
          <w:rFonts w:cs="Verdana"/>
          <w:sz w:val="26"/>
          <w:szCs w:val="26"/>
        </w:rPr>
        <w:t xml:space="preserve"> </w:t>
      </w:r>
      <w:r w:rsidR="00C42A8B" w:rsidRPr="00550E0D">
        <w:rPr>
          <w:rFonts w:cs="Verdana"/>
          <w:sz w:val="26"/>
          <w:szCs w:val="26"/>
        </w:rPr>
        <w:t>I don’t think Elisha is asking to be twice as effective or twice as good as Elijah was. I think the expression “a double portion” relates to the laws of inheritance in Israel where the eldest son received the double portion. And I think what Elisha is asking by using that terminology is to be the successor of Elijah.</w:t>
      </w:r>
      <w:r w:rsidR="009D3E11" w:rsidRPr="00550E0D">
        <w:rPr>
          <w:rFonts w:cs="Verdana"/>
          <w:sz w:val="26"/>
          <w:szCs w:val="26"/>
        </w:rPr>
        <w:t xml:space="preserve"> </w:t>
      </w:r>
      <w:r w:rsidR="009D3E11" w:rsidRPr="00550E0D">
        <w:rPr>
          <w:rFonts w:cs="Verdana"/>
          <w:sz w:val="26"/>
          <w:szCs w:val="26"/>
        </w:rPr>
        <w:lastRenderedPageBreak/>
        <w:t>And</w:t>
      </w:r>
      <w:r w:rsidR="0045012A" w:rsidRPr="00550E0D">
        <w:rPr>
          <w:rFonts w:cs="Verdana"/>
          <w:sz w:val="26"/>
          <w:szCs w:val="26"/>
        </w:rPr>
        <w:t xml:space="preserve"> Elijah says,</w:t>
      </w:r>
      <w:r w:rsidR="009D3E11" w:rsidRPr="00550E0D">
        <w:rPr>
          <w:rFonts w:cs="Verdana"/>
          <w:sz w:val="26"/>
          <w:szCs w:val="26"/>
        </w:rPr>
        <w:t xml:space="preserve"> “You’ve asked a difficult thing, yet if you see me when I am taken from you, it will be yours.” Of course</w:t>
      </w:r>
      <w:r w:rsidR="00374B0E">
        <w:rPr>
          <w:rFonts w:cs="Verdana"/>
          <w:sz w:val="26"/>
          <w:szCs w:val="26"/>
        </w:rPr>
        <w:t>,</w:t>
      </w:r>
      <w:r w:rsidR="009D3E11" w:rsidRPr="00550E0D">
        <w:rPr>
          <w:rFonts w:cs="Verdana"/>
          <w:sz w:val="26"/>
          <w:szCs w:val="26"/>
        </w:rPr>
        <w:t xml:space="preserve"> Elisha did see him, and </w:t>
      </w:r>
      <w:r w:rsidR="001772E8" w:rsidRPr="00550E0D">
        <w:rPr>
          <w:rFonts w:cs="Verdana"/>
          <w:sz w:val="26"/>
          <w:szCs w:val="26"/>
        </w:rPr>
        <w:t xml:space="preserve">when Elijah was taken up to heaven, </w:t>
      </w:r>
      <w:r w:rsidR="0018194D">
        <w:rPr>
          <w:rFonts w:cs="Verdana"/>
          <w:sz w:val="26"/>
          <w:szCs w:val="26"/>
        </w:rPr>
        <w:t>Elisha</w:t>
      </w:r>
      <w:r w:rsidR="001772E8" w:rsidRPr="00550E0D">
        <w:rPr>
          <w:rFonts w:cs="Verdana"/>
          <w:sz w:val="26"/>
          <w:szCs w:val="26"/>
        </w:rPr>
        <w:t xml:space="preserve"> picks up his mantle. </w:t>
      </w:r>
      <w:r w:rsidR="00374B0E">
        <w:rPr>
          <w:rFonts w:cs="Verdana"/>
          <w:sz w:val="26"/>
          <w:szCs w:val="26"/>
        </w:rPr>
        <w:t xml:space="preserve"> H</w:t>
      </w:r>
      <w:r w:rsidR="001772E8" w:rsidRPr="00550E0D">
        <w:rPr>
          <w:rFonts w:cs="Verdana"/>
          <w:sz w:val="26"/>
          <w:szCs w:val="26"/>
        </w:rPr>
        <w:t>e goes back to the Jordan, and the river parts for him just as it had done for Elijah prior</w:t>
      </w:r>
      <w:r w:rsidR="0018194D">
        <w:rPr>
          <w:rFonts w:cs="Verdana"/>
          <w:sz w:val="26"/>
          <w:szCs w:val="26"/>
        </w:rPr>
        <w:t>.</w:t>
      </w:r>
      <w:r w:rsidR="001772E8" w:rsidRPr="00550E0D">
        <w:rPr>
          <w:rFonts w:cs="Verdana"/>
          <w:sz w:val="26"/>
          <w:szCs w:val="26"/>
        </w:rPr>
        <w:t xml:space="preserve"> </w:t>
      </w:r>
      <w:r w:rsidR="00374B0E">
        <w:rPr>
          <w:rFonts w:cs="Verdana"/>
          <w:sz w:val="26"/>
          <w:szCs w:val="26"/>
        </w:rPr>
        <w:t xml:space="preserve"> I</w:t>
      </w:r>
      <w:r w:rsidR="001772E8" w:rsidRPr="00550E0D">
        <w:rPr>
          <w:rFonts w:cs="Verdana"/>
          <w:sz w:val="26"/>
          <w:szCs w:val="26"/>
        </w:rPr>
        <w:t xml:space="preserve">t seems to be a demonstration that he is, in fact, the successor. </w:t>
      </w:r>
      <w:r w:rsidR="00374B0E">
        <w:rPr>
          <w:rFonts w:cs="Verdana"/>
          <w:sz w:val="26"/>
          <w:szCs w:val="26"/>
        </w:rPr>
        <w:br/>
        <w:t xml:space="preserve"> </w:t>
      </w:r>
      <w:r w:rsidR="00374B0E">
        <w:rPr>
          <w:rFonts w:cs="Verdana"/>
          <w:sz w:val="26"/>
          <w:szCs w:val="26"/>
        </w:rPr>
        <w:tab/>
        <w:t>T</w:t>
      </w:r>
      <w:r w:rsidR="001772E8" w:rsidRPr="00550E0D">
        <w:rPr>
          <w:rFonts w:cs="Verdana"/>
          <w:sz w:val="26"/>
          <w:szCs w:val="26"/>
        </w:rPr>
        <w:t xml:space="preserve">his is a fulfillment of that third commission to Elijah to anoint Elisha to succeed him as a prophet. </w:t>
      </w:r>
      <w:r w:rsidR="00374B0E">
        <w:rPr>
          <w:rFonts w:cs="Verdana"/>
          <w:sz w:val="26"/>
          <w:szCs w:val="26"/>
        </w:rPr>
        <w:t xml:space="preserve"> But </w:t>
      </w:r>
      <w:r w:rsidR="001772E8" w:rsidRPr="00550E0D">
        <w:rPr>
          <w:rFonts w:cs="Verdana"/>
          <w:sz w:val="26"/>
          <w:szCs w:val="26"/>
        </w:rPr>
        <w:t xml:space="preserve">it wasn’t carried out precisely literally in the sense that there is no record of the pouring </w:t>
      </w:r>
      <w:r w:rsidR="0018194D">
        <w:rPr>
          <w:rFonts w:cs="Verdana"/>
          <w:sz w:val="26"/>
          <w:szCs w:val="26"/>
        </w:rPr>
        <w:t xml:space="preserve">of </w:t>
      </w:r>
      <w:r w:rsidR="001772E8" w:rsidRPr="00550E0D">
        <w:rPr>
          <w:rFonts w:cs="Verdana"/>
          <w:sz w:val="26"/>
          <w:szCs w:val="26"/>
        </w:rPr>
        <w:t>oil on Elisha</w:t>
      </w:r>
      <w:r w:rsidR="0018194D">
        <w:rPr>
          <w:rFonts w:cs="Verdana"/>
          <w:sz w:val="26"/>
          <w:szCs w:val="26"/>
        </w:rPr>
        <w:t>,</w:t>
      </w:r>
      <w:r w:rsidR="001772E8" w:rsidRPr="00550E0D">
        <w:rPr>
          <w:rFonts w:cs="Verdana"/>
          <w:sz w:val="26"/>
          <w:szCs w:val="26"/>
        </w:rPr>
        <w:t xml:space="preserve"> anointing him in that sense</w:t>
      </w:r>
      <w:r w:rsidR="00374B0E">
        <w:rPr>
          <w:rFonts w:cs="Verdana"/>
          <w:sz w:val="26"/>
          <w:szCs w:val="26"/>
        </w:rPr>
        <w:t>. B</w:t>
      </w:r>
      <w:r w:rsidR="001772E8" w:rsidRPr="00550E0D">
        <w:rPr>
          <w:rFonts w:cs="Verdana"/>
          <w:sz w:val="26"/>
          <w:szCs w:val="26"/>
        </w:rPr>
        <w:t xml:space="preserve">ut certainly in this sequence of events Elisha is shown to be the successor to Elijah. </w:t>
      </w:r>
      <w:r>
        <w:rPr>
          <w:rFonts w:cs="Verdana"/>
          <w:sz w:val="26"/>
          <w:szCs w:val="26"/>
        </w:rPr>
        <w:br/>
      </w:r>
      <w:r>
        <w:rPr>
          <w:rFonts w:cs="Verdana"/>
          <w:sz w:val="26"/>
          <w:szCs w:val="26"/>
        </w:rPr>
        <w:br/>
        <w:t xml:space="preserve">Elijah’s Ascension </w:t>
      </w:r>
      <w:r w:rsidR="00374B0E">
        <w:rPr>
          <w:rFonts w:cs="Verdana"/>
          <w:sz w:val="26"/>
          <w:szCs w:val="26"/>
        </w:rPr>
        <w:br/>
        <w:t xml:space="preserve"> </w:t>
      </w:r>
      <w:r w:rsidR="00374B0E">
        <w:rPr>
          <w:rFonts w:cs="Verdana"/>
          <w:sz w:val="26"/>
          <w:szCs w:val="26"/>
        </w:rPr>
        <w:tab/>
      </w:r>
      <w:r w:rsidR="001772E8" w:rsidRPr="00550E0D">
        <w:rPr>
          <w:rFonts w:cs="Verdana"/>
          <w:sz w:val="26"/>
          <w:szCs w:val="26"/>
        </w:rPr>
        <w:t xml:space="preserve">There’s another verse in this chapter that I want to call your attention to, and that’s verse 12. When Elijah was taken up to heaven in a whirlwind, you read that a </w:t>
      </w:r>
      <w:r w:rsidR="00374B0E">
        <w:rPr>
          <w:rFonts w:cs="Verdana"/>
          <w:sz w:val="26"/>
          <w:szCs w:val="26"/>
        </w:rPr>
        <w:t>c</w:t>
      </w:r>
      <w:r w:rsidR="001772E8" w:rsidRPr="00550E0D">
        <w:rPr>
          <w:rFonts w:cs="Verdana"/>
          <w:sz w:val="26"/>
          <w:szCs w:val="26"/>
        </w:rPr>
        <w:t xml:space="preserve">hariot of </w:t>
      </w:r>
      <w:r w:rsidR="00374B0E">
        <w:rPr>
          <w:rFonts w:cs="Verdana"/>
          <w:sz w:val="26"/>
          <w:szCs w:val="26"/>
        </w:rPr>
        <w:t>f</w:t>
      </w:r>
      <w:r w:rsidR="001772E8" w:rsidRPr="00550E0D">
        <w:rPr>
          <w:rFonts w:cs="Verdana"/>
          <w:sz w:val="26"/>
          <w:szCs w:val="26"/>
        </w:rPr>
        <w:t>ire appeared and horses of fire appeared</w:t>
      </w:r>
      <w:r w:rsidR="0018194D">
        <w:rPr>
          <w:rFonts w:cs="Verdana"/>
          <w:sz w:val="26"/>
          <w:szCs w:val="26"/>
        </w:rPr>
        <w:t xml:space="preserve"> that</w:t>
      </w:r>
      <w:r w:rsidR="001772E8" w:rsidRPr="00550E0D">
        <w:rPr>
          <w:rFonts w:cs="Verdana"/>
          <w:sz w:val="26"/>
          <w:szCs w:val="26"/>
        </w:rPr>
        <w:t xml:space="preserve"> separated the two of them</w:t>
      </w:r>
      <w:r w:rsidR="0018194D">
        <w:rPr>
          <w:rFonts w:cs="Verdana"/>
          <w:sz w:val="26"/>
          <w:szCs w:val="26"/>
        </w:rPr>
        <w:t>,</w:t>
      </w:r>
      <w:r w:rsidR="001772E8" w:rsidRPr="00550E0D">
        <w:rPr>
          <w:rFonts w:cs="Verdana"/>
          <w:sz w:val="26"/>
          <w:szCs w:val="26"/>
        </w:rPr>
        <w:t xml:space="preserve"> and Elijah went up to heaven in a whirlwind. But verse 12 says, “Elisha saw this and cried out, ‘My father! My father! The chariots and horsemen of Israel!’ And Elisha saw him no more.</w:t>
      </w:r>
      <w:r w:rsidR="00374B0E">
        <w:rPr>
          <w:rFonts w:cs="Verdana"/>
          <w:sz w:val="26"/>
          <w:szCs w:val="26"/>
        </w:rPr>
        <w:t>”</w:t>
      </w:r>
      <w:r w:rsidR="001772E8" w:rsidRPr="00550E0D">
        <w:rPr>
          <w:rFonts w:cs="Verdana"/>
          <w:sz w:val="26"/>
          <w:szCs w:val="26"/>
        </w:rPr>
        <w:t xml:space="preserve"> This expression, “My father, My father! The chariots and horseman of </w:t>
      </w:r>
      <w:r w:rsidR="003001AB" w:rsidRPr="00550E0D">
        <w:rPr>
          <w:rFonts w:cs="Verdana"/>
          <w:sz w:val="26"/>
          <w:szCs w:val="26"/>
        </w:rPr>
        <w:t>Israel</w:t>
      </w:r>
      <w:r w:rsidR="001772E8" w:rsidRPr="00550E0D">
        <w:rPr>
          <w:rFonts w:cs="Verdana"/>
          <w:sz w:val="26"/>
          <w:szCs w:val="26"/>
        </w:rPr>
        <w:t>.” What is he talking about?</w:t>
      </w:r>
      <w:r w:rsidR="003001AB" w:rsidRPr="00550E0D">
        <w:rPr>
          <w:rFonts w:cs="Verdana"/>
          <w:sz w:val="26"/>
          <w:szCs w:val="26"/>
        </w:rPr>
        <w:t xml:space="preserve"> </w:t>
      </w:r>
      <w:r w:rsidR="00374B0E">
        <w:rPr>
          <w:rFonts w:cs="Verdana"/>
          <w:sz w:val="26"/>
          <w:szCs w:val="26"/>
        </w:rPr>
        <w:t xml:space="preserve"> </w:t>
      </w:r>
      <w:r w:rsidR="003001AB" w:rsidRPr="00550E0D">
        <w:rPr>
          <w:rFonts w:cs="Verdana"/>
          <w:sz w:val="26"/>
          <w:szCs w:val="26"/>
        </w:rPr>
        <w:t>I think the expression is often misunderstood—I don’t think the expression has anything directly to do with th</w:t>
      </w:r>
      <w:r w:rsidR="00077B48">
        <w:rPr>
          <w:rFonts w:cs="Verdana"/>
          <w:sz w:val="26"/>
          <w:szCs w:val="26"/>
        </w:rPr>
        <w:t>ose</w:t>
      </w:r>
      <w:r w:rsidR="003001AB" w:rsidRPr="00550E0D">
        <w:rPr>
          <w:rFonts w:cs="Verdana"/>
          <w:sz w:val="26"/>
          <w:szCs w:val="26"/>
        </w:rPr>
        <w:t xml:space="preserve"> horses and chariots of fire that took him up to heaven—at least not directly. Of course, they come in close together in the context in that sense. But what’s the meaning? What is he saying? I think what he’s saying is “Elijah, you are the strength</w:t>
      </w:r>
      <w:r w:rsidR="00077B48">
        <w:rPr>
          <w:rFonts w:cs="Verdana"/>
          <w:sz w:val="26"/>
          <w:szCs w:val="26"/>
        </w:rPr>
        <w:t>,</w:t>
      </w:r>
      <w:r w:rsidR="003001AB" w:rsidRPr="00550E0D">
        <w:rPr>
          <w:rFonts w:cs="Verdana"/>
          <w:sz w:val="26"/>
          <w:szCs w:val="26"/>
        </w:rPr>
        <w:t xml:space="preserve"> or the bulw</w:t>
      </w:r>
      <w:r w:rsidR="00374B0E">
        <w:rPr>
          <w:rFonts w:cs="Verdana"/>
          <w:sz w:val="26"/>
          <w:szCs w:val="26"/>
        </w:rPr>
        <w:t>a</w:t>
      </w:r>
      <w:r w:rsidR="003001AB" w:rsidRPr="00550E0D">
        <w:rPr>
          <w:rFonts w:cs="Verdana"/>
          <w:sz w:val="26"/>
          <w:szCs w:val="26"/>
        </w:rPr>
        <w:t>rk</w:t>
      </w:r>
      <w:r w:rsidR="00077B48">
        <w:rPr>
          <w:rFonts w:cs="Verdana"/>
          <w:sz w:val="26"/>
          <w:szCs w:val="26"/>
        </w:rPr>
        <w:t>,</w:t>
      </w:r>
      <w:r w:rsidR="003001AB" w:rsidRPr="00550E0D">
        <w:rPr>
          <w:rFonts w:cs="Verdana"/>
          <w:sz w:val="26"/>
          <w:szCs w:val="26"/>
        </w:rPr>
        <w:t xml:space="preserve"> of the nation.” See, Elijah is taken up to heaven, and Elisha cries out, “My father! My father! The chariots and horsem</w:t>
      </w:r>
      <w:r w:rsidR="00077B48">
        <w:rPr>
          <w:rFonts w:cs="Verdana"/>
          <w:sz w:val="26"/>
          <w:szCs w:val="26"/>
        </w:rPr>
        <w:t>e</w:t>
      </w:r>
      <w:r w:rsidR="003001AB" w:rsidRPr="00550E0D">
        <w:rPr>
          <w:rFonts w:cs="Verdana"/>
          <w:sz w:val="26"/>
          <w:szCs w:val="26"/>
        </w:rPr>
        <w:t>n of Israel!” Elijah was the chariots and the horseman of Israel. Not, of course</w:t>
      </w:r>
      <w:r w:rsidR="00077B48">
        <w:rPr>
          <w:rFonts w:cs="Verdana"/>
          <w:sz w:val="26"/>
          <w:szCs w:val="26"/>
        </w:rPr>
        <w:t>,</w:t>
      </w:r>
      <w:r w:rsidR="003001AB" w:rsidRPr="00550E0D">
        <w:rPr>
          <w:rFonts w:cs="Verdana"/>
          <w:sz w:val="26"/>
          <w:szCs w:val="26"/>
        </w:rPr>
        <w:t xml:space="preserve"> in the physical sense</w:t>
      </w:r>
      <w:r w:rsidR="005140F4" w:rsidRPr="00550E0D">
        <w:rPr>
          <w:rFonts w:cs="Verdana"/>
          <w:sz w:val="26"/>
          <w:szCs w:val="26"/>
        </w:rPr>
        <w:t xml:space="preserve"> of the word</w:t>
      </w:r>
      <w:r w:rsidR="003001AB" w:rsidRPr="00550E0D">
        <w:rPr>
          <w:rFonts w:cs="Verdana"/>
          <w:sz w:val="26"/>
          <w:szCs w:val="26"/>
        </w:rPr>
        <w:t xml:space="preserve">, but the strength of Israel was not in their military establishment. The strength of Israel was in their allegiance to the Lord, and their trust in the Lord and their obedience </w:t>
      </w:r>
      <w:r w:rsidR="00374B0E">
        <w:rPr>
          <w:rFonts w:cs="Verdana"/>
          <w:sz w:val="26"/>
          <w:szCs w:val="26"/>
        </w:rPr>
        <w:t>to</w:t>
      </w:r>
      <w:r w:rsidR="003001AB" w:rsidRPr="00550E0D">
        <w:rPr>
          <w:rFonts w:cs="Verdana"/>
          <w:sz w:val="26"/>
          <w:szCs w:val="26"/>
        </w:rPr>
        <w:t xml:space="preserve"> the Lord. And Elijah was calling people back to </w:t>
      </w:r>
      <w:r w:rsidR="005140F4" w:rsidRPr="00550E0D">
        <w:rPr>
          <w:rFonts w:cs="Verdana"/>
          <w:sz w:val="26"/>
          <w:szCs w:val="26"/>
        </w:rPr>
        <w:lastRenderedPageBreak/>
        <w:t>obedience</w:t>
      </w:r>
      <w:r w:rsidR="003001AB" w:rsidRPr="00550E0D">
        <w:rPr>
          <w:rFonts w:cs="Verdana"/>
          <w:sz w:val="26"/>
          <w:szCs w:val="26"/>
        </w:rPr>
        <w:t xml:space="preserve"> and to covenant faithfulness</w:t>
      </w:r>
      <w:r w:rsidR="00374B0E">
        <w:rPr>
          <w:rFonts w:cs="Verdana"/>
          <w:sz w:val="26"/>
          <w:szCs w:val="26"/>
        </w:rPr>
        <w:t>. So</w:t>
      </w:r>
      <w:r w:rsidR="003001AB" w:rsidRPr="00550E0D">
        <w:rPr>
          <w:rFonts w:cs="Verdana"/>
          <w:sz w:val="26"/>
          <w:szCs w:val="26"/>
        </w:rPr>
        <w:t xml:space="preserve"> Elijah then was the </w:t>
      </w:r>
      <w:r w:rsidR="00374B0E" w:rsidRPr="00550E0D">
        <w:rPr>
          <w:rFonts w:cs="Verdana"/>
          <w:sz w:val="26"/>
          <w:szCs w:val="26"/>
        </w:rPr>
        <w:t>bulw</w:t>
      </w:r>
      <w:r w:rsidR="00374B0E">
        <w:rPr>
          <w:rFonts w:cs="Verdana"/>
          <w:sz w:val="26"/>
          <w:szCs w:val="26"/>
        </w:rPr>
        <w:t>a</w:t>
      </w:r>
      <w:r w:rsidR="00374B0E" w:rsidRPr="00550E0D">
        <w:rPr>
          <w:rFonts w:cs="Verdana"/>
          <w:sz w:val="26"/>
          <w:szCs w:val="26"/>
        </w:rPr>
        <w:t xml:space="preserve">rk </w:t>
      </w:r>
      <w:r w:rsidR="003001AB" w:rsidRPr="00550E0D">
        <w:rPr>
          <w:rFonts w:cs="Verdana"/>
          <w:sz w:val="26"/>
          <w:szCs w:val="26"/>
        </w:rPr>
        <w:t>—the strength</w:t>
      </w:r>
      <w:r w:rsidR="005140F4" w:rsidRPr="00550E0D">
        <w:rPr>
          <w:rFonts w:cs="Verdana"/>
          <w:sz w:val="26"/>
          <w:szCs w:val="26"/>
        </w:rPr>
        <w:t xml:space="preserve"> of the nation, the chariots and the horseman of Isr</w:t>
      </w:r>
      <w:r w:rsidR="00374B0E">
        <w:rPr>
          <w:rFonts w:cs="Verdana"/>
          <w:sz w:val="26"/>
          <w:szCs w:val="26"/>
        </w:rPr>
        <w:t>a</w:t>
      </w:r>
      <w:r w:rsidR="005140F4" w:rsidRPr="00550E0D">
        <w:rPr>
          <w:rFonts w:cs="Verdana"/>
          <w:sz w:val="26"/>
          <w:szCs w:val="26"/>
        </w:rPr>
        <w:t>el.</w:t>
      </w:r>
      <w:r w:rsidR="00374B0E">
        <w:rPr>
          <w:rFonts w:cs="Verdana"/>
          <w:sz w:val="26"/>
          <w:szCs w:val="26"/>
        </w:rPr>
        <w:t xml:space="preserve"> </w:t>
      </w:r>
      <w:r w:rsidR="005140F4" w:rsidRPr="00550E0D">
        <w:rPr>
          <w:rFonts w:cs="Verdana"/>
          <w:sz w:val="26"/>
          <w:szCs w:val="26"/>
        </w:rPr>
        <w:t xml:space="preserve"> I think it’s clear that that is the point</w:t>
      </w:r>
      <w:r w:rsidR="00374B0E">
        <w:rPr>
          <w:rFonts w:cs="Verdana"/>
          <w:sz w:val="26"/>
          <w:szCs w:val="26"/>
        </w:rPr>
        <w:t>.  I</w:t>
      </w:r>
      <w:r w:rsidR="005140F4" w:rsidRPr="00550E0D">
        <w:rPr>
          <w:rFonts w:cs="Verdana"/>
          <w:sz w:val="26"/>
          <w:szCs w:val="26"/>
        </w:rPr>
        <w:t xml:space="preserve">t has really no direct relation to the chariots that took him up to heaven. </w:t>
      </w:r>
      <w:r w:rsidR="00374B0E">
        <w:rPr>
          <w:rFonts w:cs="Verdana"/>
          <w:sz w:val="26"/>
          <w:szCs w:val="26"/>
        </w:rPr>
        <w:br/>
        <w:t xml:space="preserve"> </w:t>
      </w:r>
      <w:r w:rsidR="00374B0E">
        <w:rPr>
          <w:rFonts w:cs="Verdana"/>
          <w:sz w:val="26"/>
          <w:szCs w:val="26"/>
        </w:rPr>
        <w:tab/>
      </w:r>
      <w:r w:rsidR="005140F4" w:rsidRPr="00550E0D">
        <w:rPr>
          <w:rFonts w:cs="Verdana"/>
          <w:sz w:val="26"/>
          <w:szCs w:val="26"/>
        </w:rPr>
        <w:t>I think it’s clear that that’s the point because the same thing is said later of Elisha. When he dies</w:t>
      </w:r>
      <w:r w:rsidR="00077B48">
        <w:rPr>
          <w:rFonts w:cs="Verdana"/>
          <w:sz w:val="26"/>
          <w:szCs w:val="26"/>
        </w:rPr>
        <w:t>,</w:t>
      </w:r>
      <w:r w:rsidR="005140F4" w:rsidRPr="00550E0D">
        <w:rPr>
          <w:rFonts w:cs="Verdana"/>
          <w:sz w:val="26"/>
          <w:szCs w:val="26"/>
        </w:rPr>
        <w:t xml:space="preserve"> </w:t>
      </w:r>
      <w:r w:rsidR="00077B48">
        <w:rPr>
          <w:rFonts w:cs="Verdana"/>
          <w:sz w:val="26"/>
          <w:szCs w:val="26"/>
        </w:rPr>
        <w:t>i</w:t>
      </w:r>
      <w:r w:rsidR="005140F4" w:rsidRPr="00550E0D">
        <w:rPr>
          <w:rFonts w:cs="Verdana"/>
          <w:sz w:val="26"/>
          <w:szCs w:val="26"/>
        </w:rPr>
        <w:t>f you look at 2 Kings 13:14, you read: “Now Elisha had been suffering from the illness from which he died. Jehoash king of Israel went down to see him and wept over him.” And what does he say? “My father! My father!” he cried. “The chariots and horsemen of Israel!” And Elisha is described with that same expression, and of course</w:t>
      </w:r>
      <w:r w:rsidR="00374B0E">
        <w:rPr>
          <w:rFonts w:cs="Verdana"/>
          <w:sz w:val="26"/>
          <w:szCs w:val="26"/>
        </w:rPr>
        <w:t>,</w:t>
      </w:r>
      <w:r w:rsidR="005140F4" w:rsidRPr="00550E0D">
        <w:rPr>
          <w:rFonts w:cs="Verdana"/>
          <w:sz w:val="26"/>
          <w:szCs w:val="26"/>
        </w:rPr>
        <w:t xml:space="preserve"> Elisha wasn’t taken up to heaven in a chariot. And so it seems to be that that’s the significance of the expression, and </w:t>
      </w:r>
      <w:r w:rsidR="00374B0E">
        <w:rPr>
          <w:rFonts w:cs="Verdana"/>
          <w:sz w:val="26"/>
          <w:szCs w:val="26"/>
        </w:rPr>
        <w:t xml:space="preserve">it is </w:t>
      </w:r>
      <w:r w:rsidR="005140F4" w:rsidRPr="00550E0D">
        <w:rPr>
          <w:rFonts w:cs="Verdana"/>
          <w:sz w:val="26"/>
          <w:szCs w:val="26"/>
        </w:rPr>
        <w:t xml:space="preserve">certainly a significant idea. </w:t>
      </w:r>
      <w:r w:rsidR="00374B0E">
        <w:rPr>
          <w:rFonts w:cs="Verdana"/>
          <w:sz w:val="26"/>
          <w:szCs w:val="26"/>
        </w:rPr>
        <w:br/>
        <w:t xml:space="preserve"> </w:t>
      </w:r>
      <w:r w:rsidR="00374B0E">
        <w:rPr>
          <w:rFonts w:cs="Verdana"/>
          <w:sz w:val="26"/>
          <w:szCs w:val="26"/>
        </w:rPr>
        <w:tab/>
      </w:r>
      <w:r w:rsidR="005140F4" w:rsidRPr="00550E0D">
        <w:rPr>
          <w:rFonts w:cs="Verdana"/>
          <w:sz w:val="26"/>
          <w:szCs w:val="26"/>
        </w:rPr>
        <w:t>The strength of Isr</w:t>
      </w:r>
      <w:r w:rsidR="00374B0E">
        <w:rPr>
          <w:rFonts w:cs="Verdana"/>
          <w:sz w:val="26"/>
          <w:szCs w:val="26"/>
        </w:rPr>
        <w:t>a</w:t>
      </w:r>
      <w:r w:rsidR="005140F4" w:rsidRPr="00550E0D">
        <w:rPr>
          <w:rFonts w:cs="Verdana"/>
          <w:sz w:val="26"/>
          <w:szCs w:val="26"/>
        </w:rPr>
        <w:t>el was not reliant on her military establishment; the strength of Isr</w:t>
      </w:r>
      <w:r w:rsidR="00374B0E">
        <w:rPr>
          <w:rFonts w:cs="Verdana"/>
          <w:sz w:val="26"/>
          <w:szCs w:val="26"/>
        </w:rPr>
        <w:t>a</w:t>
      </w:r>
      <w:r w:rsidR="005140F4" w:rsidRPr="00550E0D">
        <w:rPr>
          <w:rFonts w:cs="Verdana"/>
          <w:sz w:val="26"/>
          <w:szCs w:val="26"/>
        </w:rPr>
        <w:t>el lay in her obedience to the covenant.  Elijah was the one calling Isr</w:t>
      </w:r>
      <w:r w:rsidR="00374B0E">
        <w:rPr>
          <w:rFonts w:cs="Verdana"/>
          <w:sz w:val="26"/>
          <w:szCs w:val="26"/>
        </w:rPr>
        <w:t>a</w:t>
      </w:r>
      <w:r w:rsidR="005140F4" w:rsidRPr="00550E0D">
        <w:rPr>
          <w:rFonts w:cs="Verdana"/>
          <w:sz w:val="26"/>
          <w:szCs w:val="26"/>
        </w:rPr>
        <w:t>el to the obedience of the covenant</w:t>
      </w:r>
      <w:r w:rsidR="00077B48">
        <w:rPr>
          <w:rFonts w:cs="Verdana"/>
          <w:sz w:val="26"/>
          <w:szCs w:val="26"/>
        </w:rPr>
        <w:t>. H</w:t>
      </w:r>
      <w:r w:rsidR="005140F4" w:rsidRPr="00550E0D">
        <w:rPr>
          <w:rFonts w:cs="Verdana"/>
          <w:sz w:val="26"/>
          <w:szCs w:val="26"/>
        </w:rPr>
        <w:t>e was the one, in the true sense of the word, that was the strength of the nation, not the number of chariots. Alright, but that’s 2 Kings 2</w:t>
      </w:r>
      <w:r w:rsidR="00077B48">
        <w:rPr>
          <w:rFonts w:cs="Verdana"/>
          <w:sz w:val="26"/>
          <w:szCs w:val="26"/>
        </w:rPr>
        <w:t>. T</w:t>
      </w:r>
      <w:r w:rsidR="00374B0E">
        <w:rPr>
          <w:rFonts w:cs="Verdana"/>
          <w:sz w:val="26"/>
          <w:szCs w:val="26"/>
        </w:rPr>
        <w:t xml:space="preserve">hat </w:t>
      </w:r>
      <w:r w:rsidR="005140F4" w:rsidRPr="00550E0D">
        <w:rPr>
          <w:rFonts w:cs="Verdana"/>
          <w:sz w:val="26"/>
          <w:szCs w:val="26"/>
        </w:rPr>
        <w:t>is the fulfillment</w:t>
      </w:r>
      <w:r w:rsidR="00077B48">
        <w:rPr>
          <w:rFonts w:cs="Verdana"/>
          <w:sz w:val="26"/>
          <w:szCs w:val="26"/>
        </w:rPr>
        <w:t>,</w:t>
      </w:r>
      <w:r w:rsidR="005140F4" w:rsidRPr="00550E0D">
        <w:rPr>
          <w:rFonts w:cs="Verdana"/>
          <w:sz w:val="26"/>
          <w:szCs w:val="26"/>
        </w:rPr>
        <w:t xml:space="preserve"> or carrying out</w:t>
      </w:r>
      <w:r w:rsidR="00077B48">
        <w:rPr>
          <w:rFonts w:cs="Verdana"/>
          <w:sz w:val="26"/>
          <w:szCs w:val="26"/>
        </w:rPr>
        <w:t>,</w:t>
      </w:r>
      <w:r w:rsidR="005140F4" w:rsidRPr="00550E0D">
        <w:rPr>
          <w:rFonts w:cs="Verdana"/>
          <w:sz w:val="26"/>
          <w:szCs w:val="26"/>
        </w:rPr>
        <w:t xml:space="preserve"> of the third of those three tasks that were given to Elijah. </w:t>
      </w:r>
      <w:r>
        <w:rPr>
          <w:rFonts w:cs="Verdana"/>
          <w:sz w:val="26"/>
          <w:szCs w:val="26"/>
        </w:rPr>
        <w:br/>
      </w:r>
      <w:r>
        <w:rPr>
          <w:rFonts w:cs="Verdana"/>
          <w:sz w:val="26"/>
          <w:szCs w:val="26"/>
        </w:rPr>
        <w:br/>
        <w:t>b) Anointing of Hazael of Syria</w:t>
      </w:r>
      <w:r w:rsidR="00374B0E">
        <w:rPr>
          <w:rFonts w:cs="Verdana"/>
          <w:sz w:val="26"/>
          <w:szCs w:val="26"/>
        </w:rPr>
        <w:br/>
        <w:t xml:space="preserve"> </w:t>
      </w:r>
      <w:r w:rsidR="00374B0E">
        <w:rPr>
          <w:rFonts w:cs="Verdana"/>
          <w:sz w:val="26"/>
          <w:szCs w:val="26"/>
        </w:rPr>
        <w:tab/>
      </w:r>
      <w:r w:rsidR="005140F4" w:rsidRPr="00550E0D">
        <w:rPr>
          <w:rFonts w:cs="Verdana"/>
          <w:sz w:val="26"/>
          <w:szCs w:val="26"/>
        </w:rPr>
        <w:t>In 2 Kings 8, verses 7-15 you have the accomplishment of the first of those three tasks, and that is the anointing of Hazael. In 2 Kings 8—of course</w:t>
      </w:r>
      <w:r w:rsidR="00374B0E">
        <w:rPr>
          <w:rFonts w:cs="Verdana"/>
          <w:sz w:val="26"/>
          <w:szCs w:val="26"/>
        </w:rPr>
        <w:t>,</w:t>
      </w:r>
      <w:r w:rsidR="005140F4" w:rsidRPr="00550E0D">
        <w:rPr>
          <w:rFonts w:cs="Verdana"/>
          <w:sz w:val="26"/>
          <w:szCs w:val="26"/>
        </w:rPr>
        <w:t xml:space="preserve"> this isn’t done by Elijah himself, it’s done by his successor Elisha. </w:t>
      </w:r>
      <w:r w:rsidR="00374B0E">
        <w:rPr>
          <w:rFonts w:cs="Verdana"/>
          <w:sz w:val="26"/>
          <w:szCs w:val="26"/>
        </w:rPr>
        <w:t xml:space="preserve"> I</w:t>
      </w:r>
      <w:r w:rsidR="005140F4" w:rsidRPr="00550E0D">
        <w:rPr>
          <w:rFonts w:cs="Verdana"/>
          <w:sz w:val="26"/>
          <w:szCs w:val="26"/>
        </w:rPr>
        <w:t>n 2 Kings 8, verse 7 and following, you read</w:t>
      </w:r>
      <w:r w:rsidR="00D634A4" w:rsidRPr="00550E0D">
        <w:rPr>
          <w:rFonts w:cs="Verdana"/>
          <w:sz w:val="26"/>
          <w:szCs w:val="26"/>
        </w:rPr>
        <w:t xml:space="preserve">: “Elisha went to Damascus, and Ben-Hadad king of Aram was ill. When the king was told, </w:t>
      </w:r>
      <w:r w:rsidR="00374B0E">
        <w:rPr>
          <w:rFonts w:cs="Verdana"/>
          <w:sz w:val="26"/>
          <w:szCs w:val="26"/>
        </w:rPr>
        <w:t>‘</w:t>
      </w:r>
      <w:r w:rsidR="00D634A4" w:rsidRPr="00550E0D">
        <w:rPr>
          <w:rFonts w:cs="Verdana"/>
          <w:sz w:val="26"/>
          <w:szCs w:val="26"/>
        </w:rPr>
        <w:t>The man of God has come all the way up here,</w:t>
      </w:r>
      <w:r w:rsidR="00374B0E">
        <w:rPr>
          <w:rFonts w:cs="Verdana"/>
          <w:sz w:val="26"/>
          <w:szCs w:val="26"/>
        </w:rPr>
        <w:t>’</w:t>
      </w:r>
      <w:r w:rsidR="00D634A4" w:rsidRPr="00550E0D">
        <w:rPr>
          <w:rFonts w:cs="Verdana"/>
          <w:sz w:val="26"/>
          <w:szCs w:val="26"/>
        </w:rPr>
        <w:t xml:space="preserve"> he said to Hazael, </w:t>
      </w:r>
      <w:r w:rsidR="00374B0E">
        <w:rPr>
          <w:rFonts w:cs="Verdana"/>
          <w:sz w:val="26"/>
          <w:szCs w:val="26"/>
        </w:rPr>
        <w:t>‘</w:t>
      </w:r>
      <w:r w:rsidR="00D634A4" w:rsidRPr="00550E0D">
        <w:rPr>
          <w:rFonts w:cs="Verdana"/>
          <w:sz w:val="26"/>
          <w:szCs w:val="26"/>
        </w:rPr>
        <w:t xml:space="preserve">Take a gift with you and go to meet the man of God. Consult the LORD through him; ask him, </w:t>
      </w:r>
      <w:r w:rsidR="00374B0E">
        <w:rPr>
          <w:rFonts w:cs="Verdana"/>
          <w:sz w:val="26"/>
          <w:szCs w:val="26"/>
        </w:rPr>
        <w:t>“</w:t>
      </w:r>
      <w:r w:rsidR="00D634A4" w:rsidRPr="00550E0D">
        <w:rPr>
          <w:rFonts w:cs="Verdana"/>
          <w:sz w:val="26"/>
          <w:szCs w:val="26"/>
        </w:rPr>
        <w:t xml:space="preserve">Will I recover from this illness?’” Hazael went to meet Elisha, taking with him as a gift forty camel-loads of all the finest wares of Damascus. He went in and stood before him, and said, </w:t>
      </w:r>
      <w:r w:rsidR="00374B0E">
        <w:rPr>
          <w:rFonts w:cs="Verdana"/>
          <w:sz w:val="26"/>
          <w:szCs w:val="26"/>
        </w:rPr>
        <w:t>‘</w:t>
      </w:r>
      <w:r w:rsidR="00D634A4" w:rsidRPr="00550E0D">
        <w:rPr>
          <w:rFonts w:cs="Verdana"/>
          <w:sz w:val="26"/>
          <w:szCs w:val="26"/>
        </w:rPr>
        <w:t xml:space="preserve">Your son Ben-Hadad king </w:t>
      </w:r>
      <w:r w:rsidR="00D634A4" w:rsidRPr="00550E0D">
        <w:rPr>
          <w:rFonts w:cs="Verdana"/>
          <w:sz w:val="26"/>
          <w:szCs w:val="26"/>
        </w:rPr>
        <w:lastRenderedPageBreak/>
        <w:t xml:space="preserve">of Aram has sent me to ask, </w:t>
      </w:r>
      <w:r w:rsidR="00374B0E">
        <w:rPr>
          <w:rFonts w:cs="Verdana"/>
          <w:sz w:val="26"/>
          <w:szCs w:val="26"/>
        </w:rPr>
        <w:t>“</w:t>
      </w:r>
      <w:r w:rsidR="00D634A4" w:rsidRPr="00550E0D">
        <w:rPr>
          <w:rFonts w:cs="Verdana"/>
          <w:sz w:val="26"/>
          <w:szCs w:val="26"/>
        </w:rPr>
        <w:t xml:space="preserve">Will I recover from this illness?’” Elisha answered, </w:t>
      </w:r>
      <w:r w:rsidR="00374B0E">
        <w:rPr>
          <w:rFonts w:cs="Verdana"/>
          <w:sz w:val="26"/>
          <w:szCs w:val="26"/>
        </w:rPr>
        <w:t>‘</w:t>
      </w:r>
      <w:r w:rsidR="00D634A4" w:rsidRPr="00550E0D">
        <w:rPr>
          <w:rFonts w:cs="Verdana"/>
          <w:sz w:val="26"/>
          <w:szCs w:val="26"/>
        </w:rPr>
        <w:t xml:space="preserve">Go and say to him, </w:t>
      </w:r>
      <w:r w:rsidR="00374B0E">
        <w:rPr>
          <w:rFonts w:cs="Verdana"/>
          <w:sz w:val="26"/>
          <w:szCs w:val="26"/>
        </w:rPr>
        <w:t>“</w:t>
      </w:r>
      <w:r w:rsidR="00D634A4" w:rsidRPr="00550E0D">
        <w:rPr>
          <w:rFonts w:cs="Verdana"/>
          <w:sz w:val="26"/>
          <w:szCs w:val="26"/>
        </w:rPr>
        <w:t>You will certainly recover.</w:t>
      </w:r>
      <w:r w:rsidR="00374B0E">
        <w:rPr>
          <w:rFonts w:cs="Verdana"/>
          <w:sz w:val="26"/>
          <w:szCs w:val="26"/>
        </w:rPr>
        <w:t>”’</w:t>
      </w:r>
      <w:r w:rsidR="00D634A4" w:rsidRPr="00550E0D">
        <w:rPr>
          <w:rFonts w:cs="Verdana"/>
          <w:sz w:val="26"/>
          <w:szCs w:val="26"/>
        </w:rPr>
        <w:t xml:space="preserve"> Nevertheless,</w:t>
      </w:r>
      <w:r w:rsidR="00374B0E">
        <w:rPr>
          <w:rFonts w:cs="Verdana"/>
          <w:sz w:val="26"/>
          <w:szCs w:val="26"/>
        </w:rPr>
        <w:t xml:space="preserve"> </w:t>
      </w:r>
      <w:r w:rsidR="00D634A4" w:rsidRPr="00550E0D">
        <w:rPr>
          <w:rFonts w:cs="Verdana"/>
          <w:sz w:val="26"/>
          <w:szCs w:val="26"/>
          <w:u w:color="0000F6"/>
        </w:rPr>
        <w:t>the LORD has revealed to me that he will in fact die.</w:t>
      </w:r>
      <w:r w:rsidR="00374B0E">
        <w:rPr>
          <w:rFonts w:cs="Verdana"/>
          <w:sz w:val="26"/>
          <w:szCs w:val="26"/>
          <w:u w:color="0000F6"/>
        </w:rPr>
        <w:t>’</w:t>
      </w:r>
      <w:r w:rsidR="00D634A4" w:rsidRPr="00550E0D">
        <w:rPr>
          <w:rFonts w:cs="Verdana"/>
          <w:sz w:val="26"/>
          <w:szCs w:val="26"/>
          <w:u w:color="0000F6"/>
        </w:rPr>
        <w:t xml:space="preserve"> He stared at him with a fixed gaze until Hazael was embarrassed. Then the man of God began to weep.  </w:t>
      </w:r>
      <w:r w:rsidR="00374B0E">
        <w:rPr>
          <w:rFonts w:cs="Verdana"/>
          <w:sz w:val="26"/>
          <w:szCs w:val="26"/>
          <w:u w:color="0000F6"/>
        </w:rPr>
        <w:t>‘</w:t>
      </w:r>
      <w:r w:rsidR="00D634A4" w:rsidRPr="00550E0D">
        <w:rPr>
          <w:rFonts w:cs="Verdana"/>
          <w:sz w:val="26"/>
          <w:szCs w:val="26"/>
          <w:u w:color="0000F6"/>
        </w:rPr>
        <w:t>Why is my lord weeping?</w:t>
      </w:r>
      <w:r w:rsidR="00374B0E">
        <w:rPr>
          <w:rFonts w:cs="Verdana"/>
          <w:sz w:val="26"/>
          <w:szCs w:val="26"/>
          <w:u w:color="0000F6"/>
        </w:rPr>
        <w:t>’</w:t>
      </w:r>
      <w:r w:rsidR="00D634A4" w:rsidRPr="00550E0D">
        <w:rPr>
          <w:rFonts w:cs="Verdana"/>
          <w:sz w:val="26"/>
          <w:szCs w:val="26"/>
          <w:u w:color="0000F6"/>
        </w:rPr>
        <w:t xml:space="preserve"> asked Hazael.</w:t>
      </w:r>
      <w:r w:rsidR="00D634A4" w:rsidRPr="00550E0D">
        <w:rPr>
          <w:rFonts w:cs="Verdana"/>
          <w:sz w:val="26"/>
          <w:szCs w:val="26"/>
        </w:rPr>
        <w:t xml:space="preserve"> </w:t>
      </w:r>
      <w:r w:rsidR="00374B0E">
        <w:rPr>
          <w:rFonts w:cs="Verdana"/>
          <w:sz w:val="26"/>
          <w:szCs w:val="26"/>
        </w:rPr>
        <w:t>‘</w:t>
      </w:r>
      <w:r w:rsidR="00D634A4" w:rsidRPr="00550E0D">
        <w:rPr>
          <w:rFonts w:cs="Verdana"/>
          <w:sz w:val="26"/>
          <w:szCs w:val="26"/>
          <w:u w:color="0000F6"/>
        </w:rPr>
        <w:t>Because I know the harm you will do to the Israelites,</w:t>
      </w:r>
      <w:r w:rsidR="00374B0E">
        <w:rPr>
          <w:rFonts w:cs="Verdana"/>
          <w:sz w:val="26"/>
          <w:szCs w:val="26"/>
          <w:u w:color="0000F6"/>
        </w:rPr>
        <w:t>’</w:t>
      </w:r>
      <w:r w:rsidR="00D634A4" w:rsidRPr="00550E0D">
        <w:rPr>
          <w:rFonts w:cs="Verdana"/>
          <w:sz w:val="26"/>
          <w:szCs w:val="26"/>
          <w:u w:color="0000F6"/>
        </w:rPr>
        <w:t xml:space="preserve"> he answered. </w:t>
      </w:r>
      <w:r w:rsidR="00374B0E">
        <w:rPr>
          <w:rFonts w:cs="Verdana"/>
          <w:sz w:val="26"/>
          <w:szCs w:val="26"/>
          <w:u w:color="0000F6"/>
        </w:rPr>
        <w:t>‘</w:t>
      </w:r>
      <w:r w:rsidR="00D634A4" w:rsidRPr="00550E0D">
        <w:rPr>
          <w:rFonts w:cs="Verdana"/>
          <w:sz w:val="26"/>
          <w:szCs w:val="26"/>
          <w:u w:color="0000F6"/>
        </w:rPr>
        <w:t>You will set fire to their fortified places, kill their young men with the sword, dash their little children to the ground, and rip open their pregnant women.</w:t>
      </w:r>
      <w:r w:rsidR="00374B0E">
        <w:rPr>
          <w:rFonts w:cs="Verdana"/>
          <w:sz w:val="26"/>
          <w:szCs w:val="26"/>
          <w:u w:color="0000F6"/>
        </w:rPr>
        <w:t>’</w:t>
      </w:r>
      <w:r w:rsidR="00D634A4" w:rsidRPr="00550E0D">
        <w:rPr>
          <w:rFonts w:cs="Verdana"/>
          <w:sz w:val="26"/>
          <w:szCs w:val="26"/>
          <w:u w:color="0000F6"/>
        </w:rPr>
        <w:t xml:space="preserve"> Hazael said, </w:t>
      </w:r>
      <w:r w:rsidR="00374B0E">
        <w:rPr>
          <w:rFonts w:cs="Verdana"/>
          <w:sz w:val="26"/>
          <w:szCs w:val="26"/>
          <w:u w:color="0000F6"/>
        </w:rPr>
        <w:t>‘</w:t>
      </w:r>
      <w:r w:rsidR="00D634A4" w:rsidRPr="00550E0D">
        <w:rPr>
          <w:rFonts w:cs="Verdana"/>
          <w:sz w:val="26"/>
          <w:szCs w:val="26"/>
          <w:u w:color="0000F6"/>
        </w:rPr>
        <w:t>How could your servant, a mere dog, accomplish such a feat?</w:t>
      </w:r>
      <w:r w:rsidR="00374B0E">
        <w:rPr>
          <w:rFonts w:cs="Verdana"/>
          <w:sz w:val="26"/>
          <w:szCs w:val="26"/>
          <w:u w:color="0000F6"/>
        </w:rPr>
        <w:t>’</w:t>
      </w:r>
      <w:r w:rsidR="00D634A4" w:rsidRPr="00550E0D">
        <w:rPr>
          <w:rFonts w:cs="Verdana"/>
          <w:sz w:val="26"/>
          <w:szCs w:val="26"/>
        </w:rPr>
        <w:t xml:space="preserve"> </w:t>
      </w:r>
      <w:r w:rsidR="00374B0E">
        <w:rPr>
          <w:rFonts w:cs="Verdana"/>
          <w:sz w:val="26"/>
          <w:szCs w:val="26"/>
        </w:rPr>
        <w:t>‘</w:t>
      </w:r>
      <w:r w:rsidR="00D634A4" w:rsidRPr="00550E0D">
        <w:rPr>
          <w:rFonts w:cs="Verdana"/>
          <w:sz w:val="26"/>
          <w:szCs w:val="26"/>
          <w:u w:color="0000F6"/>
        </w:rPr>
        <w:t>The LORD has shown me that you will become king of Aram,</w:t>
      </w:r>
      <w:r w:rsidR="00374B0E">
        <w:rPr>
          <w:rFonts w:cs="Verdana"/>
          <w:sz w:val="26"/>
          <w:szCs w:val="26"/>
          <w:u w:color="0000F6"/>
        </w:rPr>
        <w:t>’</w:t>
      </w:r>
      <w:r w:rsidR="00D634A4" w:rsidRPr="00550E0D">
        <w:rPr>
          <w:rFonts w:cs="Verdana"/>
          <w:sz w:val="26"/>
          <w:szCs w:val="26"/>
          <w:u w:color="0000F6"/>
        </w:rPr>
        <w:t xml:space="preserve"> answered Elisha. Then Hazael left Elisha and returned to his master. When Ben-Hadad asked, </w:t>
      </w:r>
      <w:r w:rsidR="00374B0E">
        <w:rPr>
          <w:rFonts w:cs="Verdana"/>
          <w:sz w:val="26"/>
          <w:szCs w:val="26"/>
          <w:u w:color="0000F6"/>
        </w:rPr>
        <w:t>‘</w:t>
      </w:r>
      <w:r w:rsidR="00D634A4" w:rsidRPr="00550E0D">
        <w:rPr>
          <w:rFonts w:cs="Verdana"/>
          <w:sz w:val="26"/>
          <w:szCs w:val="26"/>
          <w:u w:color="0000F6"/>
        </w:rPr>
        <w:t>What did Elisha say to you?</w:t>
      </w:r>
      <w:r w:rsidR="00374B0E">
        <w:rPr>
          <w:rFonts w:cs="Verdana"/>
          <w:sz w:val="26"/>
          <w:szCs w:val="26"/>
          <w:u w:color="0000F6"/>
        </w:rPr>
        <w:t>’</w:t>
      </w:r>
      <w:r w:rsidR="00D634A4" w:rsidRPr="00550E0D">
        <w:rPr>
          <w:rFonts w:cs="Verdana"/>
          <w:sz w:val="26"/>
          <w:szCs w:val="26"/>
          <w:u w:color="0000F6"/>
        </w:rPr>
        <w:t xml:space="preserve"> Hazael replied, </w:t>
      </w:r>
      <w:r w:rsidR="00374B0E">
        <w:rPr>
          <w:rFonts w:cs="Verdana"/>
          <w:sz w:val="26"/>
          <w:szCs w:val="26"/>
          <w:u w:color="0000F6"/>
        </w:rPr>
        <w:t>‘</w:t>
      </w:r>
      <w:r w:rsidR="00D634A4" w:rsidRPr="00550E0D">
        <w:rPr>
          <w:rFonts w:cs="Verdana"/>
          <w:sz w:val="26"/>
          <w:szCs w:val="26"/>
          <w:u w:color="0000F6"/>
        </w:rPr>
        <w:t>He told me that you would certainly recover.</w:t>
      </w:r>
      <w:r w:rsidR="00374B0E">
        <w:rPr>
          <w:rFonts w:cs="Verdana"/>
          <w:sz w:val="26"/>
          <w:szCs w:val="26"/>
          <w:u w:color="0000F6"/>
        </w:rPr>
        <w:t>’</w:t>
      </w:r>
      <w:r w:rsidR="00D634A4" w:rsidRPr="00550E0D">
        <w:rPr>
          <w:rFonts w:cs="Verdana"/>
          <w:sz w:val="26"/>
          <w:szCs w:val="26"/>
          <w:u w:color="0000F6"/>
        </w:rPr>
        <w:t xml:space="preserve"> But the next day he took a thick cloth, soaked it in water and spread it over the king’s face, so that he died. Then Hazael succeeded him as king.”</w:t>
      </w:r>
      <w:r w:rsidR="00E412F1" w:rsidRPr="00550E0D">
        <w:rPr>
          <w:rFonts w:cs="Verdana"/>
          <w:sz w:val="26"/>
          <w:szCs w:val="26"/>
          <w:u w:color="0000F6"/>
        </w:rPr>
        <w:t xml:space="preserve"> </w:t>
      </w:r>
      <w:r w:rsidR="00374B0E">
        <w:rPr>
          <w:rFonts w:cs="Verdana"/>
          <w:sz w:val="26"/>
          <w:szCs w:val="26"/>
          <w:u w:color="0000F6"/>
        </w:rPr>
        <w:br/>
        <w:t xml:space="preserve"> </w:t>
      </w:r>
      <w:r w:rsidR="00374B0E">
        <w:rPr>
          <w:rFonts w:cs="Verdana"/>
          <w:sz w:val="26"/>
          <w:szCs w:val="26"/>
          <w:u w:color="0000F6"/>
        </w:rPr>
        <w:tab/>
      </w:r>
      <w:r w:rsidR="00E412F1" w:rsidRPr="00550E0D">
        <w:rPr>
          <w:rFonts w:cs="Verdana"/>
          <w:sz w:val="26"/>
          <w:szCs w:val="26"/>
          <w:u w:color="0000F6"/>
        </w:rPr>
        <w:t xml:space="preserve">So again, you don’t have the carrying out of this with the formal anointing of Hazael, but Elisha tells Hazael </w:t>
      </w:r>
      <w:r w:rsidR="00077B48">
        <w:rPr>
          <w:rFonts w:cs="Verdana"/>
          <w:sz w:val="26"/>
          <w:szCs w:val="26"/>
          <w:u w:color="0000F6"/>
        </w:rPr>
        <w:t>“T</w:t>
      </w:r>
      <w:r w:rsidR="00E412F1" w:rsidRPr="00550E0D">
        <w:rPr>
          <w:rFonts w:cs="Verdana"/>
          <w:sz w:val="26"/>
          <w:szCs w:val="26"/>
          <w:u w:color="0000F6"/>
        </w:rPr>
        <w:t>he Lord has revealed to me that you will be king</w:t>
      </w:r>
      <w:r w:rsidR="00374B0E">
        <w:rPr>
          <w:rFonts w:cs="Verdana"/>
          <w:sz w:val="26"/>
          <w:szCs w:val="26"/>
          <w:u w:color="0000F6"/>
        </w:rPr>
        <w:t>.”</w:t>
      </w:r>
      <w:r w:rsidR="00E412F1" w:rsidRPr="00550E0D">
        <w:rPr>
          <w:rFonts w:cs="Verdana"/>
          <w:sz w:val="26"/>
          <w:szCs w:val="26"/>
          <w:u w:color="0000F6"/>
        </w:rPr>
        <w:t xml:space="preserve"> </w:t>
      </w:r>
      <w:r w:rsidR="00374B0E">
        <w:rPr>
          <w:rFonts w:cs="Verdana"/>
          <w:sz w:val="26"/>
          <w:szCs w:val="26"/>
          <w:u w:color="0000F6"/>
        </w:rPr>
        <w:t xml:space="preserve"> T</w:t>
      </w:r>
      <w:r w:rsidR="00E412F1" w:rsidRPr="00550E0D">
        <w:rPr>
          <w:rFonts w:cs="Verdana"/>
          <w:sz w:val="26"/>
          <w:szCs w:val="26"/>
          <w:u w:color="0000F6"/>
        </w:rPr>
        <w:t>hen Hazael takes it upon himself to assassinate Ben-Hadad</w:t>
      </w:r>
      <w:r w:rsidR="00077B48">
        <w:rPr>
          <w:rFonts w:cs="Verdana"/>
          <w:sz w:val="26"/>
          <w:szCs w:val="26"/>
          <w:u w:color="0000F6"/>
        </w:rPr>
        <w:t>,</w:t>
      </w:r>
      <w:r w:rsidR="00E412F1" w:rsidRPr="00550E0D">
        <w:rPr>
          <w:rFonts w:cs="Verdana"/>
          <w:sz w:val="26"/>
          <w:szCs w:val="26"/>
          <w:u w:color="0000F6"/>
        </w:rPr>
        <w:t xml:space="preserve"> and he succeeds. Hazael was an oppressor of Israel, as under the </w:t>
      </w:r>
      <w:r w:rsidR="00A736ED">
        <w:rPr>
          <w:rFonts w:cs="Verdana"/>
          <w:sz w:val="26"/>
          <w:szCs w:val="26"/>
          <w:u w:color="0000F6"/>
        </w:rPr>
        <w:t>S</w:t>
      </w:r>
      <w:r w:rsidR="00E412F1" w:rsidRPr="00550E0D">
        <w:rPr>
          <w:rFonts w:cs="Verdana"/>
          <w:sz w:val="26"/>
          <w:szCs w:val="26"/>
          <w:u w:color="0000F6"/>
        </w:rPr>
        <w:t xml:space="preserve">yrians Hazael attacked many of the northern sections of Israel in subsequent times. But that’s the fulfillment then of the second task. </w:t>
      </w:r>
      <w:r>
        <w:rPr>
          <w:rFonts w:cs="Verdana"/>
          <w:sz w:val="26"/>
          <w:szCs w:val="26"/>
          <w:u w:color="0000F6"/>
        </w:rPr>
        <w:br/>
      </w:r>
      <w:r>
        <w:rPr>
          <w:rFonts w:cs="Verdana"/>
          <w:sz w:val="26"/>
          <w:szCs w:val="26"/>
          <w:u w:color="0000F6"/>
        </w:rPr>
        <w:br/>
        <w:t>3) Elisha Commissions one of the Sons of the Prophets to Anoint Jehu King of Israel – 2 Kings 9</w:t>
      </w:r>
      <w:r w:rsidR="00A736ED">
        <w:rPr>
          <w:rFonts w:cs="Verdana"/>
          <w:sz w:val="26"/>
          <w:szCs w:val="26"/>
          <w:u w:color="0000F6"/>
        </w:rPr>
        <w:br/>
        <w:t xml:space="preserve"> </w:t>
      </w:r>
      <w:r w:rsidR="00A736ED">
        <w:rPr>
          <w:rFonts w:cs="Verdana"/>
          <w:sz w:val="26"/>
          <w:szCs w:val="26"/>
          <w:u w:color="0000F6"/>
        </w:rPr>
        <w:tab/>
      </w:r>
      <w:r w:rsidR="00E412F1" w:rsidRPr="00550E0D">
        <w:rPr>
          <w:rFonts w:cs="Verdana"/>
          <w:sz w:val="26"/>
          <w:szCs w:val="26"/>
          <w:u w:color="0000F6"/>
        </w:rPr>
        <w:t xml:space="preserve">The third one is 2 Kings 9. </w:t>
      </w:r>
      <w:r w:rsidR="00A736ED">
        <w:rPr>
          <w:rFonts w:cs="Verdana"/>
          <w:sz w:val="26"/>
          <w:szCs w:val="26"/>
          <w:u w:color="0000F6"/>
        </w:rPr>
        <w:t xml:space="preserve"> He</w:t>
      </w:r>
      <w:r w:rsidR="00E412F1" w:rsidRPr="00550E0D">
        <w:rPr>
          <w:rFonts w:cs="Verdana"/>
          <w:sz w:val="26"/>
          <w:szCs w:val="26"/>
          <w:u w:color="0000F6"/>
        </w:rPr>
        <w:t>re Elisha commissions one of the sons of the prophets to go and anoint Jehu king over Israel. And you read of that in chapter 9—notice verse 3</w:t>
      </w:r>
      <w:r w:rsidR="00077B48">
        <w:rPr>
          <w:rFonts w:cs="Verdana"/>
          <w:sz w:val="26"/>
          <w:szCs w:val="26"/>
          <w:u w:color="0000F6"/>
        </w:rPr>
        <w:t>--</w:t>
      </w:r>
      <w:r w:rsidR="0078743F" w:rsidRPr="00550E0D">
        <w:rPr>
          <w:rFonts w:cs="Verdana"/>
          <w:sz w:val="26"/>
          <w:szCs w:val="26"/>
          <w:u w:color="0000F6"/>
        </w:rPr>
        <w:t>Elisha says, “Then take the flask and pour the oil on his head and declare, ‘This is what the LORD says: I anoint you king over Israel.’ Then open the door and run; don’t delay!” And down through verse 13 you’ve got the description of the accomplishment of that</w:t>
      </w:r>
      <w:r w:rsidR="00A736ED">
        <w:rPr>
          <w:rFonts w:cs="Verdana"/>
          <w:sz w:val="26"/>
          <w:szCs w:val="26"/>
          <w:u w:color="0000F6"/>
        </w:rPr>
        <w:t xml:space="preserve">. </w:t>
      </w:r>
      <w:r w:rsidR="0078743F" w:rsidRPr="00550E0D">
        <w:rPr>
          <w:rFonts w:cs="Verdana"/>
          <w:sz w:val="26"/>
          <w:szCs w:val="26"/>
          <w:u w:color="0000F6"/>
        </w:rPr>
        <w:t xml:space="preserve"> Jehu then conspires against Joram, who </w:t>
      </w:r>
      <w:r w:rsidR="0078743F" w:rsidRPr="00550E0D">
        <w:rPr>
          <w:rFonts w:cs="Verdana"/>
          <w:sz w:val="26"/>
          <w:szCs w:val="26"/>
          <w:u w:color="0000F6"/>
        </w:rPr>
        <w:lastRenderedPageBreak/>
        <w:t>was king at that time, and you have that very important revolution of Jehu in which he kills Joram as well as Ahaziah</w:t>
      </w:r>
      <w:r w:rsidR="00A736ED">
        <w:rPr>
          <w:rFonts w:cs="Verdana"/>
          <w:sz w:val="26"/>
          <w:szCs w:val="26"/>
          <w:u w:color="0000F6"/>
        </w:rPr>
        <w:t>. He</w:t>
      </w:r>
      <w:r w:rsidR="0078743F" w:rsidRPr="00550E0D">
        <w:rPr>
          <w:rFonts w:cs="Verdana"/>
          <w:sz w:val="26"/>
          <w:szCs w:val="26"/>
          <w:u w:color="0000F6"/>
        </w:rPr>
        <w:t xml:space="preserve"> then wipes out Baal worship and establishes a new dynasty in the </w:t>
      </w:r>
      <w:r w:rsidR="00077B48">
        <w:rPr>
          <w:rFonts w:cs="Verdana"/>
          <w:sz w:val="26"/>
          <w:szCs w:val="26"/>
          <w:u w:color="0000F6"/>
        </w:rPr>
        <w:t>n</w:t>
      </w:r>
      <w:r w:rsidR="0078743F" w:rsidRPr="00550E0D">
        <w:rPr>
          <w:rFonts w:cs="Verdana"/>
          <w:sz w:val="26"/>
          <w:szCs w:val="26"/>
          <w:u w:color="0000F6"/>
        </w:rPr>
        <w:t xml:space="preserve">orth. And so that is the accomplishment of the third of those tasks. </w:t>
      </w:r>
      <w:r w:rsidR="0078743F" w:rsidRPr="00550E0D">
        <w:rPr>
          <w:rFonts w:cs="Verdana"/>
          <w:sz w:val="26"/>
          <w:szCs w:val="26"/>
        </w:rPr>
        <w:t xml:space="preserve"> </w:t>
      </w:r>
      <w:r w:rsidR="00A736ED">
        <w:rPr>
          <w:rFonts w:cs="Verdana"/>
          <w:sz w:val="26"/>
          <w:szCs w:val="26"/>
        </w:rPr>
        <w:t>L</w:t>
      </w:r>
      <w:r w:rsidR="0078743F" w:rsidRPr="00550E0D">
        <w:rPr>
          <w:rFonts w:cs="Verdana"/>
          <w:sz w:val="26"/>
          <w:szCs w:val="26"/>
        </w:rPr>
        <w:t>et’s see, that was all under Elijah at Hor</w:t>
      </w:r>
      <w:r w:rsidR="00A736ED">
        <w:rPr>
          <w:rFonts w:cs="Verdana"/>
          <w:sz w:val="26"/>
          <w:szCs w:val="26"/>
        </w:rPr>
        <w:t>e</w:t>
      </w:r>
      <w:r w:rsidR="0078743F" w:rsidRPr="00550E0D">
        <w:rPr>
          <w:rFonts w:cs="Verdana"/>
          <w:sz w:val="26"/>
          <w:szCs w:val="26"/>
        </w:rPr>
        <w:t>b. Three tasks given to him at Hor</w:t>
      </w:r>
      <w:r w:rsidR="00A736ED">
        <w:rPr>
          <w:rFonts w:cs="Verdana"/>
          <w:sz w:val="26"/>
          <w:szCs w:val="26"/>
        </w:rPr>
        <w:t>e</w:t>
      </w:r>
      <w:r w:rsidR="0078743F" w:rsidRPr="00550E0D">
        <w:rPr>
          <w:rFonts w:cs="Verdana"/>
          <w:sz w:val="26"/>
          <w:szCs w:val="26"/>
        </w:rPr>
        <w:t xml:space="preserve">b, and then subsequently we see the way those three things were carried out. </w:t>
      </w:r>
      <w:r>
        <w:rPr>
          <w:rFonts w:cs="Verdana"/>
          <w:sz w:val="26"/>
          <w:szCs w:val="26"/>
        </w:rPr>
        <w:br/>
      </w:r>
      <w:r>
        <w:rPr>
          <w:rFonts w:cs="Verdana"/>
          <w:sz w:val="26"/>
          <w:szCs w:val="26"/>
        </w:rPr>
        <w:br/>
        <w:t>e.  Ahab’s Part in the Battle of Karkar and His Death Shortly Thereafter</w:t>
      </w:r>
      <w:r w:rsidR="00A736ED">
        <w:rPr>
          <w:rFonts w:cs="Verdana"/>
          <w:sz w:val="26"/>
          <w:szCs w:val="26"/>
        </w:rPr>
        <w:br/>
        <w:t xml:space="preserve"> </w:t>
      </w:r>
      <w:r w:rsidR="00A736ED">
        <w:rPr>
          <w:rFonts w:cs="Verdana"/>
          <w:sz w:val="26"/>
          <w:szCs w:val="26"/>
        </w:rPr>
        <w:tab/>
      </w:r>
      <w:r w:rsidR="0078743F" w:rsidRPr="00550E0D">
        <w:rPr>
          <w:rFonts w:cs="Verdana"/>
          <w:sz w:val="26"/>
          <w:szCs w:val="26"/>
        </w:rPr>
        <w:t>Now, as I mentioned, I’m not going to discuss the rest of these sub</w:t>
      </w:r>
      <w:r w:rsidR="00A736ED">
        <w:rPr>
          <w:rFonts w:cs="Verdana"/>
          <w:sz w:val="26"/>
          <w:szCs w:val="26"/>
        </w:rPr>
        <w:t>-</w:t>
      </w:r>
      <w:r w:rsidR="0078743F" w:rsidRPr="00550E0D">
        <w:rPr>
          <w:rFonts w:cs="Verdana"/>
          <w:sz w:val="26"/>
          <w:szCs w:val="26"/>
        </w:rPr>
        <w:t>points under Elijah and Elisha. Let’s go down to “</w:t>
      </w:r>
      <w:r>
        <w:rPr>
          <w:rFonts w:cs="Verdana"/>
          <w:sz w:val="26"/>
          <w:szCs w:val="26"/>
        </w:rPr>
        <w:t>e</w:t>
      </w:r>
      <w:r w:rsidR="0078743F" w:rsidRPr="00550E0D">
        <w:rPr>
          <w:rFonts w:cs="Verdana"/>
          <w:sz w:val="26"/>
          <w:szCs w:val="26"/>
        </w:rPr>
        <w:t xml:space="preserve">” under Ahab. “Ahab’s </w:t>
      </w:r>
      <w:r w:rsidR="00077B48">
        <w:rPr>
          <w:rFonts w:cs="Verdana"/>
          <w:sz w:val="26"/>
          <w:szCs w:val="26"/>
        </w:rPr>
        <w:t>P</w:t>
      </w:r>
      <w:r w:rsidR="0078743F" w:rsidRPr="00550E0D">
        <w:rPr>
          <w:rFonts w:cs="Verdana"/>
          <w:sz w:val="26"/>
          <w:szCs w:val="26"/>
        </w:rPr>
        <w:t xml:space="preserve">art in the </w:t>
      </w:r>
      <w:r w:rsidR="00077B48">
        <w:rPr>
          <w:rFonts w:cs="Verdana"/>
          <w:sz w:val="26"/>
          <w:szCs w:val="26"/>
        </w:rPr>
        <w:t>B</w:t>
      </w:r>
      <w:r w:rsidR="0078743F" w:rsidRPr="00550E0D">
        <w:rPr>
          <w:rFonts w:cs="Verdana"/>
          <w:sz w:val="26"/>
          <w:szCs w:val="26"/>
        </w:rPr>
        <w:t>attle</w:t>
      </w:r>
      <w:r w:rsidR="00EC5B2A" w:rsidRPr="00550E0D">
        <w:rPr>
          <w:rFonts w:cs="Verdana"/>
          <w:sz w:val="26"/>
          <w:szCs w:val="26"/>
        </w:rPr>
        <w:t xml:space="preserve"> of </w:t>
      </w:r>
      <w:r w:rsidR="00A736ED">
        <w:rPr>
          <w:rFonts w:cs="Verdana"/>
          <w:sz w:val="26"/>
          <w:szCs w:val="26"/>
        </w:rPr>
        <w:t xml:space="preserve">Karkar </w:t>
      </w:r>
      <w:r w:rsidR="0078743F" w:rsidRPr="00550E0D">
        <w:rPr>
          <w:rFonts w:cs="Verdana"/>
          <w:sz w:val="26"/>
          <w:szCs w:val="26"/>
        </w:rPr>
        <w:t xml:space="preserve">and </w:t>
      </w:r>
      <w:r w:rsidR="00077B48">
        <w:rPr>
          <w:rFonts w:cs="Verdana"/>
          <w:sz w:val="26"/>
          <w:szCs w:val="26"/>
        </w:rPr>
        <w:t>H</w:t>
      </w:r>
      <w:r w:rsidR="0078743F" w:rsidRPr="00550E0D">
        <w:rPr>
          <w:rFonts w:cs="Verdana"/>
          <w:sz w:val="26"/>
          <w:szCs w:val="26"/>
        </w:rPr>
        <w:t xml:space="preserve">is </w:t>
      </w:r>
      <w:r w:rsidR="00077B48">
        <w:rPr>
          <w:rFonts w:cs="Verdana"/>
          <w:sz w:val="26"/>
          <w:szCs w:val="26"/>
        </w:rPr>
        <w:t>D</w:t>
      </w:r>
      <w:r w:rsidR="0078743F" w:rsidRPr="00550E0D">
        <w:rPr>
          <w:rFonts w:cs="Verdana"/>
          <w:sz w:val="26"/>
          <w:szCs w:val="26"/>
        </w:rPr>
        <w:t xml:space="preserve">eath </w:t>
      </w:r>
      <w:r w:rsidR="00077B48">
        <w:rPr>
          <w:rFonts w:cs="Verdana"/>
          <w:sz w:val="26"/>
          <w:szCs w:val="26"/>
        </w:rPr>
        <w:t>S</w:t>
      </w:r>
      <w:r w:rsidR="0078743F" w:rsidRPr="00550E0D">
        <w:rPr>
          <w:rFonts w:cs="Verdana"/>
          <w:sz w:val="26"/>
          <w:szCs w:val="26"/>
        </w:rPr>
        <w:t xml:space="preserve">hortly </w:t>
      </w:r>
      <w:r w:rsidR="00077B48">
        <w:rPr>
          <w:rFonts w:cs="Verdana"/>
          <w:sz w:val="26"/>
          <w:szCs w:val="26"/>
        </w:rPr>
        <w:t>T</w:t>
      </w:r>
      <w:r w:rsidR="0078743F" w:rsidRPr="00550E0D">
        <w:rPr>
          <w:rFonts w:cs="Verdana"/>
          <w:sz w:val="26"/>
          <w:szCs w:val="26"/>
        </w:rPr>
        <w:t>hereafter</w:t>
      </w:r>
      <w:r w:rsidR="00A736ED">
        <w:rPr>
          <w:rFonts w:cs="Verdana"/>
          <w:sz w:val="26"/>
          <w:szCs w:val="26"/>
        </w:rPr>
        <w:t>.</w:t>
      </w:r>
      <w:r w:rsidR="0078743F" w:rsidRPr="00550E0D">
        <w:rPr>
          <w:rFonts w:cs="Verdana"/>
          <w:sz w:val="26"/>
          <w:szCs w:val="26"/>
        </w:rPr>
        <w:t>”</w:t>
      </w:r>
      <w:r w:rsidR="00A736ED">
        <w:rPr>
          <w:rFonts w:cs="Verdana"/>
          <w:sz w:val="26"/>
          <w:szCs w:val="26"/>
        </w:rPr>
        <w:t xml:space="preserve"> </w:t>
      </w:r>
      <w:r w:rsidR="0078743F" w:rsidRPr="00550E0D">
        <w:rPr>
          <w:rFonts w:cs="Verdana"/>
          <w:sz w:val="26"/>
          <w:szCs w:val="26"/>
        </w:rPr>
        <w:t xml:space="preserve"> I’m sure we all are familiar with the fact that the Northern Kingdom went into exile in </w:t>
      </w:r>
      <w:r w:rsidR="00D20A11" w:rsidRPr="00550E0D">
        <w:rPr>
          <w:rFonts w:cs="Verdana"/>
          <w:sz w:val="26"/>
          <w:szCs w:val="26"/>
        </w:rPr>
        <w:t>72</w:t>
      </w:r>
      <w:r w:rsidR="00077B48">
        <w:rPr>
          <w:rFonts w:cs="Verdana"/>
          <w:sz w:val="26"/>
          <w:szCs w:val="26"/>
        </w:rPr>
        <w:t>2 B.C.</w:t>
      </w:r>
      <w:r w:rsidR="00D20A11" w:rsidRPr="00550E0D">
        <w:rPr>
          <w:rFonts w:cs="Verdana"/>
          <w:sz w:val="26"/>
          <w:szCs w:val="26"/>
        </w:rPr>
        <w:t xml:space="preserve"> at the hands of the Assyrians. The Assyrians attacked the </w:t>
      </w:r>
      <w:r w:rsidR="00A736ED">
        <w:rPr>
          <w:rFonts w:cs="Verdana"/>
          <w:sz w:val="26"/>
          <w:szCs w:val="26"/>
        </w:rPr>
        <w:t>N</w:t>
      </w:r>
      <w:r w:rsidR="00D20A11" w:rsidRPr="00550E0D">
        <w:rPr>
          <w:rFonts w:cs="Verdana"/>
          <w:sz w:val="26"/>
          <w:szCs w:val="26"/>
        </w:rPr>
        <w:t xml:space="preserve">orthern </w:t>
      </w:r>
      <w:r w:rsidR="00A736ED">
        <w:rPr>
          <w:rFonts w:cs="Verdana"/>
          <w:sz w:val="26"/>
          <w:szCs w:val="26"/>
        </w:rPr>
        <w:t>K</w:t>
      </w:r>
      <w:r w:rsidR="00D20A11" w:rsidRPr="00550E0D">
        <w:rPr>
          <w:rFonts w:cs="Verdana"/>
          <w:sz w:val="26"/>
          <w:szCs w:val="26"/>
        </w:rPr>
        <w:t>ingdom</w:t>
      </w:r>
      <w:r w:rsidR="00EC5B2A" w:rsidRPr="00550E0D">
        <w:rPr>
          <w:rFonts w:cs="Verdana"/>
          <w:sz w:val="26"/>
          <w:szCs w:val="26"/>
        </w:rPr>
        <w:t xml:space="preserve"> and conquered it in 72</w:t>
      </w:r>
      <w:r w:rsidR="00077B48">
        <w:rPr>
          <w:rFonts w:cs="Verdana"/>
          <w:sz w:val="26"/>
          <w:szCs w:val="26"/>
        </w:rPr>
        <w:t>2</w:t>
      </w:r>
      <w:r w:rsidR="00A736ED">
        <w:rPr>
          <w:rFonts w:cs="Verdana"/>
          <w:sz w:val="26"/>
          <w:szCs w:val="26"/>
        </w:rPr>
        <w:t>.</w:t>
      </w:r>
      <w:r w:rsidR="00EC5B2A" w:rsidRPr="00550E0D">
        <w:rPr>
          <w:rFonts w:cs="Verdana"/>
          <w:sz w:val="26"/>
          <w:szCs w:val="26"/>
        </w:rPr>
        <w:t xml:space="preserve"> </w:t>
      </w:r>
      <w:r w:rsidR="00A736ED">
        <w:rPr>
          <w:rFonts w:cs="Verdana"/>
          <w:sz w:val="26"/>
          <w:szCs w:val="26"/>
        </w:rPr>
        <w:t>N</w:t>
      </w:r>
      <w:r w:rsidR="00EC5B2A" w:rsidRPr="00550E0D">
        <w:rPr>
          <w:rFonts w:cs="Verdana"/>
          <w:sz w:val="26"/>
          <w:szCs w:val="26"/>
        </w:rPr>
        <w:t>ow that’s a long time down the road from the time of Ahab. But prior to 72</w:t>
      </w:r>
      <w:r w:rsidR="00077B48">
        <w:rPr>
          <w:rFonts w:cs="Verdana"/>
          <w:sz w:val="26"/>
          <w:szCs w:val="26"/>
        </w:rPr>
        <w:t>2</w:t>
      </w:r>
      <w:r w:rsidR="00EC5B2A" w:rsidRPr="00550E0D">
        <w:rPr>
          <w:rFonts w:cs="Verdana"/>
          <w:sz w:val="26"/>
          <w:szCs w:val="26"/>
        </w:rPr>
        <w:t>, numerous Israelite kings had encounters with the Assyrians—in other words, there is a long history of struggle between the Northern Kingdom and the Assyrians prior to the time of the fall of S</w:t>
      </w:r>
      <w:r w:rsidR="00A736ED">
        <w:rPr>
          <w:rFonts w:cs="Verdana"/>
          <w:sz w:val="26"/>
          <w:szCs w:val="26"/>
        </w:rPr>
        <w:t>a</w:t>
      </w:r>
      <w:r w:rsidR="00EC5B2A" w:rsidRPr="00550E0D">
        <w:rPr>
          <w:rFonts w:cs="Verdana"/>
          <w:sz w:val="26"/>
          <w:szCs w:val="26"/>
        </w:rPr>
        <w:t>m</w:t>
      </w:r>
      <w:r w:rsidR="00A736ED">
        <w:rPr>
          <w:rFonts w:cs="Verdana"/>
          <w:sz w:val="26"/>
          <w:szCs w:val="26"/>
        </w:rPr>
        <w:t>a</w:t>
      </w:r>
      <w:r w:rsidR="00EC5B2A" w:rsidRPr="00550E0D">
        <w:rPr>
          <w:rFonts w:cs="Verdana"/>
          <w:sz w:val="26"/>
          <w:szCs w:val="26"/>
        </w:rPr>
        <w:t>ria in 72</w:t>
      </w:r>
      <w:r w:rsidR="00077B48">
        <w:rPr>
          <w:rFonts w:cs="Verdana"/>
          <w:sz w:val="26"/>
          <w:szCs w:val="26"/>
        </w:rPr>
        <w:t>2</w:t>
      </w:r>
      <w:r w:rsidR="00EC5B2A" w:rsidRPr="00550E0D">
        <w:rPr>
          <w:rFonts w:cs="Verdana"/>
          <w:sz w:val="26"/>
          <w:szCs w:val="26"/>
        </w:rPr>
        <w:t xml:space="preserve">. </w:t>
      </w:r>
      <w:r w:rsidR="00A736ED">
        <w:rPr>
          <w:rFonts w:cs="Verdana"/>
          <w:sz w:val="26"/>
          <w:szCs w:val="26"/>
        </w:rPr>
        <w:br/>
        <w:t xml:space="preserve"> </w:t>
      </w:r>
      <w:r w:rsidR="00A736ED">
        <w:rPr>
          <w:rFonts w:cs="Verdana"/>
          <w:sz w:val="26"/>
          <w:szCs w:val="26"/>
        </w:rPr>
        <w:tab/>
      </w:r>
      <w:r w:rsidR="00EC5B2A" w:rsidRPr="00550E0D">
        <w:rPr>
          <w:rFonts w:cs="Verdana"/>
          <w:sz w:val="26"/>
          <w:szCs w:val="26"/>
        </w:rPr>
        <w:t>Ahab is the first Israelite mentioned by name in Assyrian writings</w:t>
      </w:r>
      <w:r w:rsidR="00077B48">
        <w:rPr>
          <w:rFonts w:cs="Verdana"/>
          <w:sz w:val="26"/>
          <w:szCs w:val="26"/>
        </w:rPr>
        <w:t>,</w:t>
      </w:r>
      <w:r w:rsidR="00EC5B2A" w:rsidRPr="00550E0D">
        <w:rPr>
          <w:rFonts w:cs="Verdana"/>
          <w:sz w:val="26"/>
          <w:szCs w:val="26"/>
        </w:rPr>
        <w:t xml:space="preserve"> and that reference is made by Shalmane</w:t>
      </w:r>
      <w:r w:rsidR="003F320B" w:rsidRPr="00550E0D">
        <w:rPr>
          <w:rFonts w:cs="Verdana"/>
          <w:sz w:val="26"/>
          <w:szCs w:val="26"/>
        </w:rPr>
        <w:t>ser</w:t>
      </w:r>
      <w:r w:rsidR="00EC5B2A" w:rsidRPr="00550E0D">
        <w:rPr>
          <w:rFonts w:cs="Verdana"/>
          <w:sz w:val="26"/>
          <w:szCs w:val="26"/>
        </w:rPr>
        <w:t xml:space="preserve"> III, who in one of his </w:t>
      </w:r>
      <w:r w:rsidR="003F320B" w:rsidRPr="00550E0D">
        <w:rPr>
          <w:rFonts w:cs="Verdana"/>
          <w:sz w:val="26"/>
          <w:szCs w:val="26"/>
        </w:rPr>
        <w:t>inscriptions</w:t>
      </w:r>
      <w:r w:rsidR="00EC5B2A" w:rsidRPr="00550E0D">
        <w:rPr>
          <w:rFonts w:cs="Verdana"/>
          <w:sz w:val="26"/>
          <w:szCs w:val="26"/>
        </w:rPr>
        <w:t xml:space="preserve"> says that he defeated a coalition of kings in a battle on the </w:t>
      </w:r>
      <w:r w:rsidR="003F320B" w:rsidRPr="00550E0D">
        <w:rPr>
          <w:rFonts w:cs="Verdana"/>
          <w:sz w:val="26"/>
          <w:szCs w:val="26"/>
        </w:rPr>
        <w:t xml:space="preserve">Orantes River. The Orantes River is </w:t>
      </w:r>
      <w:r w:rsidR="00077B48">
        <w:rPr>
          <w:rFonts w:cs="Verdana"/>
          <w:sz w:val="26"/>
          <w:szCs w:val="26"/>
        </w:rPr>
        <w:t>in northwestern Syria</w:t>
      </w:r>
      <w:r w:rsidR="00A736ED">
        <w:rPr>
          <w:rFonts w:cs="Verdana"/>
          <w:sz w:val="26"/>
          <w:szCs w:val="26"/>
        </w:rPr>
        <w:t xml:space="preserve">.  </w:t>
      </w:r>
      <w:r w:rsidR="00077B48">
        <w:rPr>
          <w:rFonts w:cs="Verdana"/>
          <w:sz w:val="26"/>
          <w:szCs w:val="26"/>
        </w:rPr>
        <w:t xml:space="preserve">Up in that </w:t>
      </w:r>
      <w:r w:rsidR="003F320B" w:rsidRPr="00550E0D">
        <w:rPr>
          <w:rFonts w:cs="Verdana"/>
          <w:sz w:val="26"/>
          <w:szCs w:val="26"/>
        </w:rPr>
        <w:t xml:space="preserve">area Shalmaneser says he defeated a coalition of kings in a battle there, </w:t>
      </w:r>
      <w:r w:rsidR="00A736ED">
        <w:rPr>
          <w:rFonts w:cs="Verdana"/>
          <w:sz w:val="26"/>
          <w:szCs w:val="26"/>
        </w:rPr>
        <w:t xml:space="preserve">one of whom </w:t>
      </w:r>
      <w:r w:rsidR="003F320B" w:rsidRPr="00550E0D">
        <w:rPr>
          <w:rFonts w:cs="Verdana"/>
          <w:sz w:val="26"/>
          <w:szCs w:val="26"/>
        </w:rPr>
        <w:t xml:space="preserve">was Ahab. </w:t>
      </w:r>
      <w:r w:rsidR="00A736ED">
        <w:rPr>
          <w:rFonts w:cs="Verdana"/>
          <w:sz w:val="26"/>
          <w:szCs w:val="26"/>
        </w:rPr>
        <w:t xml:space="preserve"> H</w:t>
      </w:r>
      <w:r w:rsidR="003F320B" w:rsidRPr="00550E0D">
        <w:rPr>
          <w:rFonts w:cs="Verdana"/>
          <w:sz w:val="26"/>
          <w:szCs w:val="26"/>
        </w:rPr>
        <w:t xml:space="preserve">e’s mentioned by name as having contributed forces to that coalition of kings. Shalmaneser says, that </w:t>
      </w:r>
      <w:r w:rsidR="008649DC">
        <w:rPr>
          <w:rFonts w:cs="Verdana"/>
          <w:sz w:val="26"/>
          <w:szCs w:val="26"/>
        </w:rPr>
        <w:t>“</w:t>
      </w:r>
      <w:r w:rsidR="003F320B" w:rsidRPr="00550E0D">
        <w:rPr>
          <w:rFonts w:cs="Verdana"/>
          <w:sz w:val="26"/>
          <w:szCs w:val="26"/>
        </w:rPr>
        <w:t xml:space="preserve">Ahab the Israelite contributed 2,000 chariots and 10,000 foot soldiers to the coalition. </w:t>
      </w:r>
      <w:r w:rsidR="008649DC">
        <w:rPr>
          <w:rFonts w:cs="Verdana"/>
          <w:sz w:val="26"/>
          <w:szCs w:val="26"/>
        </w:rPr>
        <w:t>Hadad-Ezer</w:t>
      </w:r>
      <w:r w:rsidR="003F320B" w:rsidRPr="00550E0D">
        <w:rPr>
          <w:rFonts w:cs="Verdana"/>
          <w:sz w:val="26"/>
          <w:szCs w:val="26"/>
        </w:rPr>
        <w:t xml:space="preserve"> of Damascus contributed 700 chariots and 700 </w:t>
      </w:r>
      <w:r w:rsidR="008649DC">
        <w:rPr>
          <w:rFonts w:cs="Verdana"/>
          <w:sz w:val="26"/>
          <w:szCs w:val="26"/>
        </w:rPr>
        <w:t xml:space="preserve">cavalry </w:t>
      </w:r>
      <w:r w:rsidR="003F320B" w:rsidRPr="00550E0D">
        <w:rPr>
          <w:rFonts w:cs="Verdana"/>
          <w:sz w:val="26"/>
          <w:szCs w:val="26"/>
        </w:rPr>
        <w:t>men.</w:t>
      </w:r>
      <w:r w:rsidR="008649DC">
        <w:rPr>
          <w:rFonts w:cs="Verdana"/>
          <w:sz w:val="26"/>
          <w:szCs w:val="26"/>
        </w:rPr>
        <w:t>”</w:t>
      </w:r>
      <w:r w:rsidR="003F320B" w:rsidRPr="00550E0D">
        <w:rPr>
          <w:rFonts w:cs="Verdana"/>
          <w:sz w:val="26"/>
          <w:szCs w:val="26"/>
        </w:rPr>
        <w:t xml:space="preserve"> So you see the King of Damascus contributed significantly less than Ahab did. Now, that’s a significant battle</w:t>
      </w:r>
      <w:r w:rsidR="00077B48">
        <w:rPr>
          <w:rFonts w:cs="Verdana"/>
          <w:sz w:val="26"/>
          <w:szCs w:val="26"/>
        </w:rPr>
        <w:t>;</w:t>
      </w:r>
      <w:r w:rsidR="003F320B" w:rsidRPr="00550E0D">
        <w:rPr>
          <w:rFonts w:cs="Verdana"/>
          <w:sz w:val="26"/>
          <w:szCs w:val="26"/>
        </w:rPr>
        <w:t xml:space="preserve"> however it’s not mentioned in the Old Testament—in the account of Ahab in the Old Testament, there’s no mention of it. </w:t>
      </w:r>
      <w:r>
        <w:rPr>
          <w:rFonts w:cs="Verdana"/>
          <w:sz w:val="26"/>
          <w:szCs w:val="26"/>
        </w:rPr>
        <w:br/>
      </w:r>
      <w:r>
        <w:rPr>
          <w:rFonts w:cs="Verdana"/>
          <w:sz w:val="26"/>
          <w:szCs w:val="26"/>
        </w:rPr>
        <w:br/>
      </w:r>
      <w:r>
        <w:rPr>
          <w:rFonts w:cs="Verdana"/>
          <w:sz w:val="26"/>
          <w:szCs w:val="26"/>
        </w:rPr>
        <w:lastRenderedPageBreak/>
        <w:t>Chronology Issues and the Battle of Qarqar</w:t>
      </w:r>
      <w:r w:rsidR="008649DC">
        <w:rPr>
          <w:rFonts w:cs="Verdana"/>
          <w:sz w:val="26"/>
          <w:szCs w:val="26"/>
        </w:rPr>
        <w:br/>
        <w:t xml:space="preserve"> </w:t>
      </w:r>
      <w:r w:rsidR="008649DC">
        <w:rPr>
          <w:rFonts w:cs="Verdana"/>
          <w:sz w:val="26"/>
          <w:szCs w:val="26"/>
        </w:rPr>
        <w:tab/>
      </w:r>
      <w:r w:rsidR="003F320B" w:rsidRPr="00550E0D">
        <w:rPr>
          <w:rFonts w:cs="Verdana"/>
          <w:sz w:val="26"/>
          <w:szCs w:val="26"/>
        </w:rPr>
        <w:t>But it</w:t>
      </w:r>
      <w:r w:rsidR="008649DC">
        <w:rPr>
          <w:rFonts w:cs="Verdana"/>
          <w:sz w:val="26"/>
          <w:szCs w:val="26"/>
        </w:rPr>
        <w:t>’</w:t>
      </w:r>
      <w:r w:rsidR="003F320B" w:rsidRPr="00550E0D">
        <w:rPr>
          <w:rFonts w:cs="Verdana"/>
          <w:sz w:val="26"/>
          <w:szCs w:val="26"/>
        </w:rPr>
        <w:t>s an important event because even though it</w:t>
      </w:r>
      <w:r w:rsidR="008649DC">
        <w:rPr>
          <w:rFonts w:cs="Verdana"/>
          <w:sz w:val="26"/>
          <w:szCs w:val="26"/>
        </w:rPr>
        <w:t>’</w:t>
      </w:r>
      <w:r w:rsidR="003F320B" w:rsidRPr="00550E0D">
        <w:rPr>
          <w:rFonts w:cs="Verdana"/>
          <w:sz w:val="26"/>
          <w:szCs w:val="26"/>
        </w:rPr>
        <w:t>s not mentioned, by certain way of calculation and reasoning it becomes a rather important event for establishing absolute dates for the chronology of the Hebrew kings.</w:t>
      </w:r>
      <w:r w:rsidR="00206067" w:rsidRPr="00550E0D">
        <w:rPr>
          <w:rFonts w:cs="Verdana"/>
          <w:sz w:val="26"/>
          <w:szCs w:val="26"/>
        </w:rPr>
        <w:t xml:space="preserve"> What I mean by that is</w:t>
      </w:r>
      <w:r w:rsidR="00077B48">
        <w:rPr>
          <w:rFonts w:cs="Verdana"/>
          <w:sz w:val="26"/>
          <w:szCs w:val="26"/>
        </w:rPr>
        <w:t>:</w:t>
      </w:r>
      <w:r w:rsidR="00206067" w:rsidRPr="00550E0D">
        <w:rPr>
          <w:rFonts w:cs="Verdana"/>
          <w:sz w:val="26"/>
          <w:szCs w:val="26"/>
        </w:rPr>
        <w:t xml:space="preserve"> we have relative dates within the Old Testament text—we know that a certain king reigned a few years, and the next king 15 years, and the next 3 years</w:t>
      </w:r>
      <w:r w:rsidR="00077B48">
        <w:rPr>
          <w:rFonts w:cs="Verdana"/>
          <w:sz w:val="26"/>
          <w:szCs w:val="26"/>
        </w:rPr>
        <w:t>,</w:t>
      </w:r>
      <w:r w:rsidR="00206067" w:rsidRPr="00550E0D">
        <w:rPr>
          <w:rFonts w:cs="Verdana"/>
          <w:sz w:val="26"/>
          <w:szCs w:val="26"/>
        </w:rPr>
        <w:t xml:space="preserve"> and the next 40 years</w:t>
      </w:r>
      <w:r w:rsidR="008649DC">
        <w:rPr>
          <w:rFonts w:cs="Verdana"/>
          <w:sz w:val="26"/>
          <w:szCs w:val="26"/>
        </w:rPr>
        <w:t>. S</w:t>
      </w:r>
      <w:r w:rsidR="00206067" w:rsidRPr="00550E0D">
        <w:rPr>
          <w:rFonts w:cs="Verdana"/>
          <w:sz w:val="26"/>
          <w:szCs w:val="26"/>
        </w:rPr>
        <w:t>o we know how long each of these kings reigned in succession, following each</w:t>
      </w:r>
      <w:r w:rsidR="008649DC">
        <w:rPr>
          <w:rFonts w:cs="Verdana"/>
          <w:sz w:val="26"/>
          <w:szCs w:val="26"/>
        </w:rPr>
        <w:t xml:space="preserve"> </w:t>
      </w:r>
      <w:r w:rsidR="00206067" w:rsidRPr="00550E0D">
        <w:rPr>
          <w:rFonts w:cs="Verdana"/>
          <w:sz w:val="26"/>
          <w:szCs w:val="26"/>
        </w:rPr>
        <w:t xml:space="preserve">other, in both the </w:t>
      </w:r>
      <w:r w:rsidR="00077B48">
        <w:rPr>
          <w:rFonts w:cs="Verdana"/>
          <w:sz w:val="26"/>
          <w:szCs w:val="26"/>
        </w:rPr>
        <w:t>n</w:t>
      </w:r>
      <w:r w:rsidR="00206067" w:rsidRPr="00550E0D">
        <w:rPr>
          <w:rFonts w:cs="Verdana"/>
          <w:sz w:val="26"/>
          <w:szCs w:val="26"/>
        </w:rPr>
        <w:t xml:space="preserve">orth and </w:t>
      </w:r>
      <w:r w:rsidR="00077B48">
        <w:rPr>
          <w:rFonts w:cs="Verdana"/>
          <w:sz w:val="26"/>
          <w:szCs w:val="26"/>
        </w:rPr>
        <w:t xml:space="preserve">in </w:t>
      </w:r>
      <w:r w:rsidR="00206067" w:rsidRPr="00550E0D">
        <w:rPr>
          <w:rFonts w:cs="Verdana"/>
          <w:sz w:val="26"/>
          <w:szCs w:val="26"/>
        </w:rPr>
        <w:t xml:space="preserve">the </w:t>
      </w:r>
      <w:r w:rsidR="00077B48">
        <w:rPr>
          <w:rFonts w:cs="Verdana"/>
          <w:sz w:val="26"/>
          <w:szCs w:val="26"/>
        </w:rPr>
        <w:t>s</w:t>
      </w:r>
      <w:r w:rsidR="00206067" w:rsidRPr="00550E0D">
        <w:rPr>
          <w:rFonts w:cs="Verdana"/>
          <w:sz w:val="26"/>
          <w:szCs w:val="26"/>
        </w:rPr>
        <w:t xml:space="preserve">outh. But the </w:t>
      </w:r>
      <w:r w:rsidR="00077B48">
        <w:rPr>
          <w:rFonts w:cs="Verdana"/>
          <w:sz w:val="26"/>
          <w:szCs w:val="26"/>
        </w:rPr>
        <w:t>question</w:t>
      </w:r>
      <w:r w:rsidR="00206067" w:rsidRPr="00550E0D">
        <w:rPr>
          <w:rFonts w:cs="Verdana"/>
          <w:sz w:val="26"/>
          <w:szCs w:val="26"/>
        </w:rPr>
        <w:t xml:space="preserve"> is, as far as getting an absolute chronology, at what  point can you hook the relative chronology that you find in the book of Kings into something that gives you a fixed date for an absolute chronology</w:t>
      </w:r>
      <w:r w:rsidR="00077B48">
        <w:rPr>
          <w:rFonts w:cs="Verdana"/>
          <w:sz w:val="26"/>
          <w:szCs w:val="26"/>
        </w:rPr>
        <w:t>?</w:t>
      </w:r>
      <w:r w:rsidR="008649DC">
        <w:rPr>
          <w:rFonts w:cs="Verdana"/>
          <w:sz w:val="26"/>
          <w:szCs w:val="26"/>
        </w:rPr>
        <w:t xml:space="preserve">  S</w:t>
      </w:r>
      <w:r w:rsidR="00206067" w:rsidRPr="00550E0D">
        <w:rPr>
          <w:rFonts w:cs="Verdana"/>
          <w:sz w:val="26"/>
          <w:szCs w:val="26"/>
        </w:rPr>
        <w:t>o you can say the revolution of Jehu we just talked about a few minutes ago, that’s dated in 841</w:t>
      </w:r>
      <w:r w:rsidR="00077B48">
        <w:rPr>
          <w:rFonts w:cs="Verdana"/>
          <w:sz w:val="26"/>
          <w:szCs w:val="26"/>
        </w:rPr>
        <w:t xml:space="preserve"> B.C.</w:t>
      </w:r>
      <w:r w:rsidR="00206067" w:rsidRPr="00550E0D">
        <w:rPr>
          <w:rFonts w:cs="Verdana"/>
          <w:sz w:val="26"/>
          <w:szCs w:val="26"/>
        </w:rPr>
        <w:t xml:space="preserve"> Well</w:t>
      </w:r>
      <w:r w:rsidR="00077B48">
        <w:rPr>
          <w:rFonts w:cs="Verdana"/>
          <w:sz w:val="26"/>
          <w:szCs w:val="26"/>
        </w:rPr>
        <w:t>,</w:t>
      </w:r>
      <w:r w:rsidR="00206067" w:rsidRPr="00550E0D">
        <w:rPr>
          <w:rFonts w:cs="Verdana"/>
          <w:sz w:val="26"/>
          <w:szCs w:val="26"/>
        </w:rPr>
        <w:t xml:space="preserve"> how do we know it’s 841? How do we get an absolute date for things like that? </w:t>
      </w:r>
      <w:r w:rsidR="00077B48">
        <w:rPr>
          <w:rFonts w:cs="Verdana"/>
          <w:sz w:val="26"/>
          <w:szCs w:val="26"/>
        </w:rPr>
        <w:br/>
        <w:t xml:space="preserve"> </w:t>
      </w:r>
      <w:r w:rsidR="00077B48">
        <w:rPr>
          <w:rFonts w:cs="Verdana"/>
          <w:sz w:val="26"/>
          <w:szCs w:val="26"/>
        </w:rPr>
        <w:tab/>
      </w:r>
      <w:r w:rsidR="00206067" w:rsidRPr="00550E0D">
        <w:rPr>
          <w:rFonts w:cs="Verdana"/>
          <w:sz w:val="26"/>
          <w:szCs w:val="26"/>
        </w:rPr>
        <w:t>Way back in the beginning of the course I asked you to read that art</w:t>
      </w:r>
      <w:r w:rsidR="00671368" w:rsidRPr="00550E0D">
        <w:rPr>
          <w:rFonts w:cs="Verdana"/>
          <w:sz w:val="26"/>
          <w:szCs w:val="26"/>
        </w:rPr>
        <w:t xml:space="preserve">icle by </w:t>
      </w:r>
      <w:r w:rsidR="008649DC">
        <w:rPr>
          <w:rFonts w:cs="Verdana"/>
          <w:sz w:val="26"/>
          <w:szCs w:val="26"/>
        </w:rPr>
        <w:t>J. Barton Payne</w:t>
      </w:r>
      <w:r w:rsidR="00671368" w:rsidRPr="00550E0D">
        <w:rPr>
          <w:rFonts w:cs="Verdana"/>
          <w:sz w:val="26"/>
          <w:szCs w:val="26"/>
        </w:rPr>
        <w:t xml:space="preserve"> in </w:t>
      </w:r>
      <w:r w:rsidR="008649DC">
        <w:rPr>
          <w:rFonts w:cs="Verdana"/>
          <w:sz w:val="26"/>
          <w:szCs w:val="26"/>
        </w:rPr>
        <w:t xml:space="preserve">the </w:t>
      </w:r>
      <w:r w:rsidR="00671368" w:rsidRPr="008649DC">
        <w:rPr>
          <w:rFonts w:cs="Verdana"/>
          <w:i/>
          <w:iCs/>
          <w:sz w:val="26"/>
          <w:szCs w:val="26"/>
        </w:rPr>
        <w:t xml:space="preserve">Zondervan </w:t>
      </w:r>
      <w:r w:rsidR="00206067" w:rsidRPr="008649DC">
        <w:rPr>
          <w:rFonts w:cs="Verdana"/>
          <w:i/>
          <w:iCs/>
          <w:sz w:val="26"/>
          <w:szCs w:val="26"/>
        </w:rPr>
        <w:t>Bible Encyclopedia</w:t>
      </w:r>
      <w:r w:rsidR="00206067" w:rsidRPr="00550E0D">
        <w:rPr>
          <w:rFonts w:cs="Verdana"/>
          <w:sz w:val="26"/>
          <w:szCs w:val="26"/>
        </w:rPr>
        <w:t xml:space="preserve">. I think you got some idea of some of the problems and ideas of chronology. Also, you’re running into this now particularly in these last reading sections because some of the real problems are in the later Kings as far as dating. I’m not so concerned that you follow all that reasoning down to the details—it’s complex, and you have </w:t>
      </w:r>
      <w:r w:rsidR="00077B48" w:rsidRPr="00550E0D">
        <w:rPr>
          <w:rFonts w:cs="Verdana"/>
          <w:sz w:val="26"/>
          <w:szCs w:val="26"/>
        </w:rPr>
        <w:t xml:space="preserve">really </w:t>
      </w:r>
      <w:r w:rsidR="00206067" w:rsidRPr="00550E0D">
        <w:rPr>
          <w:rFonts w:cs="Verdana"/>
          <w:sz w:val="26"/>
          <w:szCs w:val="26"/>
        </w:rPr>
        <w:t>to work at that to</w:t>
      </w:r>
      <w:r w:rsidR="00671368" w:rsidRPr="00550E0D">
        <w:rPr>
          <w:rFonts w:cs="Verdana"/>
          <w:sz w:val="26"/>
          <w:szCs w:val="26"/>
        </w:rPr>
        <w:t xml:space="preserve"> follow even the discussion </w:t>
      </w:r>
      <w:r w:rsidR="008649DC">
        <w:rPr>
          <w:rFonts w:cs="Verdana"/>
          <w:sz w:val="26"/>
          <w:szCs w:val="26"/>
        </w:rPr>
        <w:t xml:space="preserve">of the </w:t>
      </w:r>
      <w:r w:rsidR="008649DC" w:rsidRPr="008649DC">
        <w:rPr>
          <w:rFonts w:cs="Verdana"/>
          <w:i/>
          <w:iCs/>
          <w:sz w:val="26"/>
          <w:szCs w:val="26"/>
        </w:rPr>
        <w:t>E</w:t>
      </w:r>
      <w:r w:rsidR="00671368" w:rsidRPr="008649DC">
        <w:rPr>
          <w:rFonts w:cs="Verdana"/>
          <w:i/>
          <w:iCs/>
          <w:sz w:val="26"/>
          <w:szCs w:val="26"/>
        </w:rPr>
        <w:t>xpositor</w:t>
      </w:r>
      <w:r w:rsidR="008649DC" w:rsidRPr="008649DC">
        <w:rPr>
          <w:rFonts w:cs="Verdana"/>
          <w:i/>
          <w:iCs/>
          <w:sz w:val="26"/>
          <w:szCs w:val="26"/>
        </w:rPr>
        <w:t>’</w:t>
      </w:r>
      <w:r w:rsidR="00671368" w:rsidRPr="008649DC">
        <w:rPr>
          <w:rFonts w:cs="Verdana"/>
          <w:i/>
          <w:iCs/>
          <w:sz w:val="26"/>
          <w:szCs w:val="26"/>
        </w:rPr>
        <w:t xml:space="preserve">s </w:t>
      </w:r>
      <w:r w:rsidR="008649DC" w:rsidRPr="008649DC">
        <w:rPr>
          <w:rFonts w:cs="Verdana"/>
          <w:i/>
          <w:iCs/>
          <w:sz w:val="26"/>
          <w:szCs w:val="26"/>
        </w:rPr>
        <w:t>Bible C</w:t>
      </w:r>
      <w:r w:rsidR="00671368" w:rsidRPr="008649DC">
        <w:rPr>
          <w:rFonts w:cs="Verdana"/>
          <w:i/>
          <w:iCs/>
          <w:sz w:val="26"/>
          <w:szCs w:val="26"/>
        </w:rPr>
        <w:t>ommentary</w:t>
      </w:r>
      <w:r w:rsidR="008649DC">
        <w:rPr>
          <w:rFonts w:cs="Verdana"/>
          <w:sz w:val="26"/>
          <w:szCs w:val="26"/>
        </w:rPr>
        <w:t>.  L</w:t>
      </w:r>
      <w:r w:rsidR="00671368" w:rsidRPr="00550E0D">
        <w:rPr>
          <w:rFonts w:cs="Verdana"/>
          <w:sz w:val="26"/>
          <w:szCs w:val="26"/>
        </w:rPr>
        <w:t>et me read you a page or so from Edw</w:t>
      </w:r>
      <w:r w:rsidR="004F4707" w:rsidRPr="00550E0D">
        <w:rPr>
          <w:rFonts w:cs="Verdana"/>
          <w:sz w:val="26"/>
          <w:szCs w:val="26"/>
        </w:rPr>
        <w:t>in R. Thiele</w:t>
      </w:r>
      <w:r w:rsidR="00671368" w:rsidRPr="00550E0D">
        <w:rPr>
          <w:rFonts w:cs="Verdana"/>
          <w:sz w:val="26"/>
          <w:szCs w:val="26"/>
        </w:rPr>
        <w:t xml:space="preserve">’s </w:t>
      </w:r>
      <w:r w:rsidR="00671368" w:rsidRPr="008649DC">
        <w:rPr>
          <w:rFonts w:cs="Verdana"/>
          <w:i/>
          <w:iCs/>
          <w:sz w:val="26"/>
          <w:szCs w:val="26"/>
        </w:rPr>
        <w:t xml:space="preserve">A Chronology of </w:t>
      </w:r>
      <w:r w:rsidR="004F4707" w:rsidRPr="008649DC">
        <w:rPr>
          <w:rFonts w:cs="Verdana"/>
          <w:i/>
          <w:iCs/>
          <w:sz w:val="26"/>
          <w:szCs w:val="26"/>
        </w:rPr>
        <w:t>the Hebrew</w:t>
      </w:r>
      <w:r w:rsidR="00671368" w:rsidRPr="008649DC">
        <w:rPr>
          <w:rFonts w:cs="Verdana"/>
          <w:i/>
          <w:iCs/>
          <w:sz w:val="26"/>
          <w:szCs w:val="26"/>
        </w:rPr>
        <w:t xml:space="preserve"> Kings</w:t>
      </w:r>
      <w:r w:rsidR="004F4707" w:rsidRPr="00550E0D">
        <w:rPr>
          <w:rFonts w:cs="Verdana"/>
          <w:sz w:val="26"/>
          <w:szCs w:val="26"/>
        </w:rPr>
        <w:t xml:space="preserve"> concerning the battle of </w:t>
      </w:r>
      <w:r w:rsidR="008649DC">
        <w:rPr>
          <w:rFonts w:cs="Verdana"/>
          <w:sz w:val="26"/>
          <w:szCs w:val="26"/>
        </w:rPr>
        <w:t>Q</w:t>
      </w:r>
      <w:r w:rsidR="004F4707" w:rsidRPr="00550E0D">
        <w:rPr>
          <w:rFonts w:cs="Verdana"/>
          <w:sz w:val="26"/>
          <w:szCs w:val="26"/>
        </w:rPr>
        <w:t>ar</w:t>
      </w:r>
      <w:r w:rsidR="008649DC">
        <w:rPr>
          <w:rFonts w:cs="Verdana"/>
          <w:sz w:val="26"/>
          <w:szCs w:val="26"/>
        </w:rPr>
        <w:t>q</w:t>
      </w:r>
      <w:r w:rsidR="004F4707" w:rsidRPr="00550E0D">
        <w:rPr>
          <w:rFonts w:cs="Verdana"/>
          <w:sz w:val="26"/>
          <w:szCs w:val="26"/>
        </w:rPr>
        <w:t>ar</w:t>
      </w:r>
      <w:r w:rsidR="00077B48">
        <w:rPr>
          <w:rFonts w:cs="Verdana"/>
          <w:sz w:val="26"/>
          <w:szCs w:val="26"/>
        </w:rPr>
        <w:t>,</w:t>
      </w:r>
      <w:r w:rsidR="004F4707" w:rsidRPr="00550E0D">
        <w:rPr>
          <w:rFonts w:cs="Verdana"/>
          <w:sz w:val="26"/>
          <w:szCs w:val="26"/>
        </w:rPr>
        <w:t xml:space="preserve"> </w:t>
      </w:r>
      <w:r w:rsidR="008649DC">
        <w:rPr>
          <w:rFonts w:cs="Verdana"/>
          <w:sz w:val="26"/>
          <w:szCs w:val="26"/>
        </w:rPr>
        <w:t>or Karkar</w:t>
      </w:r>
      <w:r w:rsidR="00077B48">
        <w:rPr>
          <w:rFonts w:cs="Verdana"/>
          <w:sz w:val="26"/>
          <w:szCs w:val="26"/>
        </w:rPr>
        <w:t>,</w:t>
      </w:r>
      <w:r w:rsidR="008649DC">
        <w:rPr>
          <w:rFonts w:cs="Verdana"/>
          <w:sz w:val="26"/>
          <w:szCs w:val="26"/>
        </w:rPr>
        <w:t xml:space="preserve"> </w:t>
      </w:r>
      <w:r w:rsidR="004F4707" w:rsidRPr="00550E0D">
        <w:rPr>
          <w:rFonts w:cs="Verdana"/>
          <w:sz w:val="26"/>
          <w:szCs w:val="26"/>
        </w:rPr>
        <w:t xml:space="preserve">and its significance for absolute dating of the Kingdom </w:t>
      </w:r>
      <w:r w:rsidR="00077B48">
        <w:rPr>
          <w:rFonts w:cs="Verdana"/>
          <w:sz w:val="26"/>
          <w:szCs w:val="26"/>
        </w:rPr>
        <w:t>P</w:t>
      </w:r>
      <w:r w:rsidR="004F4707" w:rsidRPr="00550E0D">
        <w:rPr>
          <w:rFonts w:cs="Verdana"/>
          <w:sz w:val="26"/>
          <w:szCs w:val="26"/>
        </w:rPr>
        <w:t xml:space="preserve">eriod. On page 29—this book, by the way, is a sort of </w:t>
      </w:r>
      <w:r w:rsidR="00077B48">
        <w:rPr>
          <w:rFonts w:cs="Verdana"/>
          <w:sz w:val="26"/>
          <w:szCs w:val="26"/>
        </w:rPr>
        <w:t xml:space="preserve">a </w:t>
      </w:r>
      <w:r w:rsidR="004F4707" w:rsidRPr="00550E0D">
        <w:rPr>
          <w:rFonts w:cs="Verdana"/>
          <w:sz w:val="26"/>
          <w:szCs w:val="26"/>
        </w:rPr>
        <w:t xml:space="preserve">popularization and abridged summary of his larger work, </w:t>
      </w:r>
      <w:r w:rsidR="004F4707" w:rsidRPr="008649DC">
        <w:rPr>
          <w:rFonts w:cs="Verdana"/>
          <w:i/>
          <w:iCs/>
          <w:sz w:val="26"/>
          <w:szCs w:val="26"/>
        </w:rPr>
        <w:t xml:space="preserve">The Mysterious </w:t>
      </w:r>
      <w:r w:rsidR="00077B48">
        <w:rPr>
          <w:rFonts w:cs="Verdana"/>
          <w:i/>
          <w:iCs/>
          <w:sz w:val="26"/>
          <w:szCs w:val="26"/>
        </w:rPr>
        <w:t>N</w:t>
      </w:r>
      <w:r w:rsidR="004F4707" w:rsidRPr="008649DC">
        <w:rPr>
          <w:rFonts w:cs="Verdana"/>
          <w:i/>
          <w:iCs/>
          <w:sz w:val="26"/>
          <w:szCs w:val="26"/>
        </w:rPr>
        <w:t>umbers of the Hebrew Kings</w:t>
      </w:r>
      <w:r w:rsidR="004F4707" w:rsidRPr="00550E0D">
        <w:rPr>
          <w:rFonts w:cs="Verdana"/>
          <w:sz w:val="26"/>
          <w:szCs w:val="26"/>
        </w:rPr>
        <w:t>, and he sort of distilled that down into this little book, which unfortunately is now out of print—</w:t>
      </w:r>
      <w:r w:rsidR="00077B48">
        <w:rPr>
          <w:rFonts w:cs="Verdana"/>
          <w:sz w:val="26"/>
          <w:szCs w:val="26"/>
        </w:rPr>
        <w:t xml:space="preserve">but </w:t>
      </w:r>
      <w:r w:rsidR="004F4707" w:rsidRPr="00550E0D">
        <w:rPr>
          <w:rFonts w:cs="Verdana"/>
          <w:sz w:val="26"/>
          <w:szCs w:val="26"/>
        </w:rPr>
        <w:t xml:space="preserve">I think it’s a very useful thing. </w:t>
      </w:r>
      <w:r w:rsidR="00077B48">
        <w:rPr>
          <w:rFonts w:cs="Verdana"/>
          <w:sz w:val="26"/>
          <w:szCs w:val="26"/>
        </w:rPr>
        <w:t xml:space="preserve"> </w:t>
      </w:r>
      <w:r w:rsidR="004F4707" w:rsidRPr="00550E0D">
        <w:rPr>
          <w:rFonts w:cs="Verdana"/>
          <w:sz w:val="26"/>
          <w:szCs w:val="26"/>
        </w:rPr>
        <w:t xml:space="preserve">But on page 29 he says this: </w:t>
      </w:r>
      <w:r w:rsidR="00F634CF" w:rsidRPr="00550E0D">
        <w:rPr>
          <w:rFonts w:cs="Verdana"/>
          <w:sz w:val="26"/>
          <w:szCs w:val="26"/>
        </w:rPr>
        <w:t>“</w:t>
      </w:r>
      <w:r w:rsidR="008649DC">
        <w:rPr>
          <w:rFonts w:cs="Verdana"/>
          <w:sz w:val="26"/>
          <w:szCs w:val="26"/>
        </w:rPr>
        <w:t>P</w:t>
      </w:r>
      <w:r w:rsidR="004F4707" w:rsidRPr="00550E0D">
        <w:rPr>
          <w:rFonts w:cs="Verdana"/>
          <w:sz w:val="26"/>
          <w:szCs w:val="26"/>
        </w:rPr>
        <w:t xml:space="preserve">rimary importance in establishing the dates of the kings in Assyria is the Assyrian </w:t>
      </w:r>
      <w:r w:rsidR="00F634CF" w:rsidRPr="00550E0D">
        <w:rPr>
          <w:rFonts w:cs="Verdana"/>
          <w:sz w:val="26"/>
          <w:szCs w:val="26"/>
        </w:rPr>
        <w:t xml:space="preserve">Eponym </w:t>
      </w:r>
      <w:r w:rsidR="004F4707" w:rsidRPr="00550E0D">
        <w:rPr>
          <w:rFonts w:cs="Verdana"/>
          <w:sz w:val="26"/>
          <w:szCs w:val="26"/>
        </w:rPr>
        <w:t>list.</w:t>
      </w:r>
      <w:r w:rsidR="00F634CF" w:rsidRPr="00550E0D">
        <w:rPr>
          <w:rFonts w:cs="Verdana"/>
          <w:sz w:val="26"/>
          <w:szCs w:val="26"/>
        </w:rPr>
        <w:t>”</w:t>
      </w:r>
      <w:r w:rsidR="004F4707" w:rsidRPr="00550E0D">
        <w:rPr>
          <w:rFonts w:cs="Verdana"/>
          <w:sz w:val="26"/>
          <w:szCs w:val="26"/>
        </w:rPr>
        <w:t xml:space="preserve"> You come across that term</w:t>
      </w:r>
      <w:r w:rsidR="00077B48">
        <w:rPr>
          <w:rFonts w:cs="Verdana"/>
          <w:sz w:val="26"/>
          <w:szCs w:val="26"/>
        </w:rPr>
        <w:t>;</w:t>
      </w:r>
      <w:r w:rsidR="004F4707" w:rsidRPr="00550E0D">
        <w:rPr>
          <w:rFonts w:cs="Verdana"/>
          <w:sz w:val="26"/>
          <w:szCs w:val="26"/>
        </w:rPr>
        <w:t xml:space="preserve"> the Assyrian </w:t>
      </w:r>
      <w:r w:rsidR="00F634CF" w:rsidRPr="00550E0D">
        <w:rPr>
          <w:rFonts w:cs="Verdana"/>
          <w:sz w:val="26"/>
          <w:szCs w:val="26"/>
        </w:rPr>
        <w:t>Eponym</w:t>
      </w:r>
      <w:r w:rsidR="004F4707" w:rsidRPr="00550E0D">
        <w:rPr>
          <w:rFonts w:cs="Verdana"/>
          <w:sz w:val="26"/>
          <w:szCs w:val="26"/>
        </w:rPr>
        <w:t xml:space="preserve"> list</w:t>
      </w:r>
      <w:r w:rsidR="008649DC">
        <w:rPr>
          <w:rFonts w:cs="Verdana"/>
          <w:sz w:val="26"/>
          <w:szCs w:val="26"/>
        </w:rPr>
        <w:t>. T</w:t>
      </w:r>
      <w:r w:rsidR="004F4707" w:rsidRPr="00550E0D">
        <w:rPr>
          <w:rFonts w:cs="Verdana"/>
          <w:sz w:val="26"/>
          <w:szCs w:val="26"/>
        </w:rPr>
        <w:t xml:space="preserve">his is a list of important officials </w:t>
      </w:r>
      <w:r w:rsidR="00F634CF" w:rsidRPr="00550E0D">
        <w:rPr>
          <w:rFonts w:cs="Verdana"/>
          <w:sz w:val="26"/>
          <w:szCs w:val="26"/>
        </w:rPr>
        <w:t xml:space="preserve">after whom the years were named. </w:t>
      </w:r>
      <w:r w:rsidR="00077B48">
        <w:rPr>
          <w:rFonts w:cs="Verdana"/>
          <w:sz w:val="26"/>
          <w:szCs w:val="26"/>
        </w:rPr>
        <w:lastRenderedPageBreak/>
        <w:t>T</w:t>
      </w:r>
      <w:r w:rsidR="00F634CF" w:rsidRPr="00550E0D">
        <w:rPr>
          <w:rFonts w:cs="Verdana"/>
          <w:sz w:val="26"/>
          <w:szCs w:val="26"/>
        </w:rPr>
        <w:t xml:space="preserve">hat was a custom for the Assyrians. </w:t>
      </w:r>
      <w:r w:rsidR="00077B48">
        <w:rPr>
          <w:rFonts w:cs="Verdana"/>
          <w:sz w:val="26"/>
          <w:szCs w:val="26"/>
        </w:rPr>
        <w:t xml:space="preserve">Our custom is to </w:t>
      </w:r>
      <w:r w:rsidR="00F634CF" w:rsidRPr="00550E0D">
        <w:rPr>
          <w:rFonts w:cs="Verdana"/>
          <w:sz w:val="26"/>
          <w:szCs w:val="26"/>
        </w:rPr>
        <w:t>give an era date</w:t>
      </w:r>
      <w:r w:rsidR="00077B48">
        <w:rPr>
          <w:rFonts w:cs="Verdana"/>
          <w:sz w:val="26"/>
          <w:szCs w:val="26"/>
        </w:rPr>
        <w:t>;</w:t>
      </w:r>
      <w:r w:rsidR="00F634CF" w:rsidRPr="00550E0D">
        <w:rPr>
          <w:rFonts w:cs="Verdana"/>
          <w:sz w:val="26"/>
          <w:szCs w:val="26"/>
        </w:rPr>
        <w:t xml:space="preserve"> this is the year </w:t>
      </w:r>
      <w:r w:rsidR="00077B48">
        <w:rPr>
          <w:rFonts w:cs="Verdana"/>
          <w:sz w:val="26"/>
          <w:szCs w:val="26"/>
        </w:rPr>
        <w:t>2012 in the Twenty-first century</w:t>
      </w:r>
      <w:r w:rsidR="00F634CF" w:rsidRPr="00550E0D">
        <w:rPr>
          <w:rFonts w:cs="Verdana"/>
          <w:sz w:val="26"/>
          <w:szCs w:val="26"/>
        </w:rPr>
        <w:t xml:space="preserve">. The Assyrians would give a name for the year, and they would give a name of either a king or high official or some known person, and they would just assign his name to a year. </w:t>
      </w:r>
      <w:r w:rsidR="008649DC">
        <w:rPr>
          <w:rFonts w:cs="Verdana"/>
          <w:sz w:val="26"/>
          <w:szCs w:val="26"/>
        </w:rPr>
        <w:t>T</w:t>
      </w:r>
      <w:r w:rsidR="00F634CF" w:rsidRPr="00550E0D">
        <w:rPr>
          <w:rFonts w:cs="Verdana"/>
          <w:sz w:val="26"/>
          <w:szCs w:val="26"/>
        </w:rPr>
        <w:t>he</w:t>
      </w:r>
      <w:r w:rsidR="00077B48">
        <w:rPr>
          <w:rFonts w:cs="Verdana"/>
          <w:sz w:val="26"/>
          <w:szCs w:val="26"/>
        </w:rPr>
        <w:t xml:space="preserve"> name is</w:t>
      </w:r>
      <w:r w:rsidR="00F634CF" w:rsidRPr="00550E0D">
        <w:rPr>
          <w:rFonts w:cs="Verdana"/>
          <w:sz w:val="26"/>
          <w:szCs w:val="26"/>
        </w:rPr>
        <w:t xml:space="preserve"> an eponym. And so you have this eponym list of all these names, </w:t>
      </w:r>
      <w:r w:rsidR="00077B48">
        <w:rPr>
          <w:rFonts w:cs="Verdana"/>
          <w:sz w:val="26"/>
          <w:szCs w:val="26"/>
        </w:rPr>
        <w:t xml:space="preserve">and </w:t>
      </w:r>
      <w:r w:rsidR="00F634CF" w:rsidRPr="00550E0D">
        <w:rPr>
          <w:rFonts w:cs="Verdana"/>
          <w:sz w:val="26"/>
          <w:szCs w:val="26"/>
        </w:rPr>
        <w:t xml:space="preserve">each name stands for a year. That’s the Assyrian Eponym list. </w:t>
      </w:r>
      <w:r>
        <w:rPr>
          <w:rFonts w:cs="Verdana"/>
          <w:sz w:val="26"/>
          <w:szCs w:val="26"/>
        </w:rPr>
        <w:br/>
      </w:r>
      <w:r>
        <w:rPr>
          <w:rFonts w:cs="Verdana"/>
          <w:sz w:val="26"/>
          <w:szCs w:val="26"/>
        </w:rPr>
        <w:br/>
        <w:t>Assyrian Eponym List 892-648 BC</w:t>
      </w:r>
      <w:r w:rsidR="00077B48">
        <w:rPr>
          <w:rFonts w:cs="Verdana"/>
          <w:sz w:val="26"/>
          <w:szCs w:val="26"/>
        </w:rPr>
        <w:br/>
        <w:t xml:space="preserve"> </w:t>
      </w:r>
      <w:r w:rsidR="00077B48">
        <w:rPr>
          <w:rFonts w:cs="Verdana"/>
          <w:sz w:val="26"/>
          <w:szCs w:val="26"/>
        </w:rPr>
        <w:tab/>
        <w:t xml:space="preserve">Quoting from Thiele: </w:t>
      </w:r>
      <w:r w:rsidR="008649DC">
        <w:rPr>
          <w:rFonts w:cs="Verdana"/>
          <w:sz w:val="26"/>
          <w:szCs w:val="26"/>
        </w:rPr>
        <w:t>“</w:t>
      </w:r>
      <w:r w:rsidR="00F634CF" w:rsidRPr="00550E0D">
        <w:rPr>
          <w:rFonts w:cs="Verdana"/>
          <w:sz w:val="26"/>
          <w:szCs w:val="26"/>
        </w:rPr>
        <w:t>This is a list of important officials, after whom the years were named. It was the custom to name each year after some officer of state. This might be the king, the field marshal, the chief cupbearer, the high chamberlain, or the younger of an Assyrian province. The man after whom the year was named was the eponym. And the year was the eponymous year. Thus, if we have a consecutive list of eponyms, we have a consecutive list of Assyrian years. The fact that the Assyrians preserved lists of eponyms is of major importance in the accurate reconstruction of Assyrian</w:t>
      </w:r>
      <w:r w:rsidR="00654D87" w:rsidRPr="00550E0D">
        <w:rPr>
          <w:rFonts w:cs="Verdana"/>
          <w:sz w:val="26"/>
          <w:szCs w:val="26"/>
        </w:rPr>
        <w:t xml:space="preserve"> history. Such lists are in existence for the years 892 to 648.” That’s a long period of time—these are long lists of names for every year, from 892 to 648. </w:t>
      </w:r>
      <w:r w:rsidR="00077B48">
        <w:rPr>
          <w:rFonts w:cs="Verdana"/>
          <w:sz w:val="26"/>
          <w:szCs w:val="26"/>
        </w:rPr>
        <w:br/>
        <w:t xml:space="preserve"> </w:t>
      </w:r>
      <w:r w:rsidR="00077B48">
        <w:rPr>
          <w:rFonts w:cs="Verdana"/>
          <w:sz w:val="26"/>
          <w:szCs w:val="26"/>
        </w:rPr>
        <w:tab/>
      </w:r>
      <w:r w:rsidR="00654D87" w:rsidRPr="00550E0D">
        <w:rPr>
          <w:rFonts w:cs="Verdana"/>
          <w:sz w:val="26"/>
          <w:szCs w:val="26"/>
        </w:rPr>
        <w:t>“And these years overlap much of the period of Hebrew monarchies. Of particular interest among the eponym list is the number of tablets that give not only the names of the eponyms, but also their titles a</w:t>
      </w:r>
      <w:r w:rsidR="00837304" w:rsidRPr="00550E0D">
        <w:rPr>
          <w:rFonts w:cs="Verdana"/>
          <w:sz w:val="26"/>
          <w:szCs w:val="26"/>
        </w:rPr>
        <w:t>nd positions and the principle events during the various eponymys. Such lists are available from 853 to 703</w:t>
      </w:r>
      <w:r w:rsidR="00077B48">
        <w:rPr>
          <w:rFonts w:cs="Verdana"/>
          <w:sz w:val="26"/>
          <w:szCs w:val="26"/>
        </w:rPr>
        <w:t>,</w:t>
      </w:r>
      <w:r w:rsidR="00837304" w:rsidRPr="00550E0D">
        <w:rPr>
          <w:rFonts w:cs="Verdana"/>
          <w:sz w:val="26"/>
          <w:szCs w:val="26"/>
        </w:rPr>
        <w:t xml:space="preserve"> so you not only have this eponym list but you have important events that occur within these years—from 853 to 703. And these constitute what is called the Assyrian Eponym Canon</w:t>
      </w:r>
      <w:r w:rsidR="00077B48">
        <w:rPr>
          <w:rFonts w:cs="Verdana"/>
          <w:sz w:val="26"/>
          <w:szCs w:val="26"/>
        </w:rPr>
        <w:t>,</w:t>
      </w:r>
      <w:r w:rsidR="00837304" w:rsidRPr="00550E0D">
        <w:rPr>
          <w:rFonts w:cs="Verdana"/>
          <w:sz w:val="26"/>
          <w:szCs w:val="26"/>
        </w:rPr>
        <w:t xml:space="preserve"> so the year when </w:t>
      </w:r>
      <w:r w:rsidR="00D8769E">
        <w:rPr>
          <w:rFonts w:cs="Verdana"/>
          <w:sz w:val="26"/>
          <w:szCs w:val="26"/>
        </w:rPr>
        <w:t>Ur Sadalu</w:t>
      </w:r>
      <w:r w:rsidR="00837304" w:rsidRPr="00550E0D">
        <w:rPr>
          <w:rFonts w:cs="Verdana"/>
          <w:sz w:val="26"/>
          <w:szCs w:val="26"/>
        </w:rPr>
        <w:t xml:space="preserve">, governor of </w:t>
      </w:r>
      <w:r w:rsidR="00D8769E">
        <w:rPr>
          <w:rFonts w:cs="Verdana"/>
          <w:sz w:val="26"/>
          <w:szCs w:val="26"/>
        </w:rPr>
        <w:t>Luzanu</w:t>
      </w:r>
      <w:r w:rsidR="00837304" w:rsidRPr="00550E0D">
        <w:rPr>
          <w:rFonts w:cs="Verdana"/>
          <w:sz w:val="26"/>
          <w:szCs w:val="26"/>
        </w:rPr>
        <w:t xml:space="preserve">,  was </w:t>
      </w:r>
      <w:r w:rsidR="00077B48">
        <w:rPr>
          <w:rFonts w:cs="Verdana"/>
          <w:sz w:val="26"/>
          <w:szCs w:val="26"/>
        </w:rPr>
        <w:t>e</w:t>
      </w:r>
      <w:r w:rsidR="00837304" w:rsidRPr="00550E0D">
        <w:rPr>
          <w:rFonts w:cs="Verdana"/>
          <w:sz w:val="26"/>
          <w:szCs w:val="26"/>
        </w:rPr>
        <w:t>ponym—see that would be an eponym year</w:t>
      </w:r>
      <w:r w:rsidR="00077B48">
        <w:rPr>
          <w:rFonts w:cs="Verdana"/>
          <w:sz w:val="26"/>
          <w:szCs w:val="26"/>
        </w:rPr>
        <w:t>--</w:t>
      </w:r>
      <w:r w:rsidR="00D8769E">
        <w:rPr>
          <w:rFonts w:cs="Verdana"/>
          <w:sz w:val="26"/>
          <w:szCs w:val="26"/>
        </w:rPr>
        <w:t>Ur Sadalu</w:t>
      </w:r>
      <w:r w:rsidR="00837304" w:rsidRPr="00550E0D">
        <w:rPr>
          <w:rFonts w:cs="Verdana"/>
          <w:sz w:val="26"/>
          <w:szCs w:val="26"/>
        </w:rPr>
        <w:t xml:space="preserve"> would be the name of the year. And he was the governor of this place. But for the year that </w:t>
      </w:r>
      <w:r w:rsidR="00D8769E">
        <w:rPr>
          <w:rFonts w:cs="Verdana"/>
          <w:sz w:val="26"/>
          <w:szCs w:val="26"/>
        </w:rPr>
        <w:t>Ur Sadalu</w:t>
      </w:r>
      <w:r w:rsidR="00837304" w:rsidRPr="00550E0D">
        <w:rPr>
          <w:rFonts w:cs="Verdana"/>
          <w:sz w:val="26"/>
          <w:szCs w:val="26"/>
        </w:rPr>
        <w:t xml:space="preserve"> was eponym, the record states</w:t>
      </w:r>
      <w:r w:rsidR="00077B48">
        <w:rPr>
          <w:rFonts w:cs="Verdana"/>
          <w:sz w:val="26"/>
          <w:szCs w:val="26"/>
        </w:rPr>
        <w:t>:</w:t>
      </w:r>
      <w:r w:rsidR="00837304" w:rsidRPr="00550E0D">
        <w:rPr>
          <w:rFonts w:cs="Verdana"/>
          <w:sz w:val="26"/>
          <w:szCs w:val="26"/>
        </w:rPr>
        <w:t xml:space="preserve"> ‘There was a revolt in the city of Asher</w:t>
      </w:r>
      <w:r w:rsidR="00077B48">
        <w:rPr>
          <w:rFonts w:cs="Verdana"/>
          <w:sz w:val="26"/>
          <w:szCs w:val="26"/>
        </w:rPr>
        <w:t>;</w:t>
      </w:r>
      <w:r w:rsidR="00837304" w:rsidRPr="00550E0D">
        <w:rPr>
          <w:rFonts w:cs="Verdana"/>
          <w:sz w:val="26"/>
          <w:szCs w:val="26"/>
        </w:rPr>
        <w:t xml:space="preserve"> in the month of </w:t>
      </w:r>
      <w:r w:rsidR="00D8769E">
        <w:rPr>
          <w:rFonts w:cs="Verdana"/>
          <w:sz w:val="26"/>
          <w:szCs w:val="26"/>
        </w:rPr>
        <w:t>Semanu</w:t>
      </w:r>
      <w:r w:rsidR="00837304" w:rsidRPr="00550E0D">
        <w:rPr>
          <w:rFonts w:cs="Verdana"/>
          <w:sz w:val="26"/>
          <w:szCs w:val="26"/>
        </w:rPr>
        <w:t xml:space="preserve"> an eclipse of the sun took place. Astronomical </w:t>
      </w:r>
      <w:r w:rsidR="00D8769E">
        <w:rPr>
          <w:rFonts w:cs="Verdana"/>
          <w:sz w:val="26"/>
          <w:szCs w:val="26"/>
        </w:rPr>
        <w:t>computation has</w:t>
      </w:r>
      <w:r w:rsidR="00837304" w:rsidRPr="00550E0D">
        <w:rPr>
          <w:rFonts w:cs="Verdana"/>
          <w:sz w:val="26"/>
          <w:szCs w:val="26"/>
        </w:rPr>
        <w:t xml:space="preserve"> fix</w:t>
      </w:r>
      <w:r w:rsidR="00D8769E">
        <w:rPr>
          <w:rFonts w:cs="Verdana"/>
          <w:sz w:val="26"/>
          <w:szCs w:val="26"/>
        </w:rPr>
        <w:t>ed</w:t>
      </w:r>
      <w:r w:rsidR="00837304" w:rsidRPr="00550E0D">
        <w:rPr>
          <w:rFonts w:cs="Verdana"/>
          <w:sz w:val="26"/>
          <w:szCs w:val="26"/>
        </w:rPr>
        <w:t xml:space="preserve"> this date as June </w:t>
      </w:r>
      <w:r w:rsidR="00837304" w:rsidRPr="00550E0D">
        <w:rPr>
          <w:rFonts w:cs="Verdana"/>
          <w:sz w:val="26"/>
          <w:szCs w:val="26"/>
        </w:rPr>
        <w:lastRenderedPageBreak/>
        <w:t>15, 763 because it mentions that in his year there was this eclipse. Astronom</w:t>
      </w:r>
      <w:r w:rsidR="00D8769E">
        <w:rPr>
          <w:rFonts w:cs="Verdana"/>
          <w:sz w:val="26"/>
          <w:szCs w:val="26"/>
        </w:rPr>
        <w:t xml:space="preserve">ical calculations </w:t>
      </w:r>
      <w:r w:rsidR="00837304" w:rsidRPr="00550E0D">
        <w:rPr>
          <w:rFonts w:cs="Verdana"/>
          <w:sz w:val="26"/>
          <w:szCs w:val="26"/>
        </w:rPr>
        <w:t>can tell us what year that would have been, but contemporarily and mathematically, you can count back and determine</w:t>
      </w:r>
      <w:r w:rsidR="00077B48">
        <w:rPr>
          <w:rFonts w:cs="Verdana"/>
          <w:sz w:val="26"/>
          <w:szCs w:val="26"/>
        </w:rPr>
        <w:t xml:space="preserve"> the date</w:t>
      </w:r>
      <w:r w:rsidR="00837304" w:rsidRPr="00550E0D">
        <w:rPr>
          <w:rFonts w:cs="Verdana"/>
          <w:sz w:val="26"/>
          <w:szCs w:val="26"/>
        </w:rPr>
        <w:t>. This notation is of immeasurable value for Assyrian chronology.</w:t>
      </w:r>
      <w:r w:rsidR="008C57D1" w:rsidRPr="00550E0D">
        <w:rPr>
          <w:rFonts w:cs="Verdana"/>
          <w:sz w:val="26"/>
          <w:szCs w:val="26"/>
        </w:rPr>
        <w:t xml:space="preserve"> </w:t>
      </w:r>
      <w:r w:rsidR="00D8769E">
        <w:rPr>
          <w:rFonts w:cs="Verdana"/>
          <w:sz w:val="26"/>
          <w:szCs w:val="26"/>
        </w:rPr>
        <w:t>For the date of Ur Sadalu</w:t>
      </w:r>
      <w:r w:rsidR="008C57D1" w:rsidRPr="00550E0D">
        <w:rPr>
          <w:rFonts w:cs="Verdana"/>
          <w:sz w:val="26"/>
          <w:szCs w:val="26"/>
        </w:rPr>
        <w:t xml:space="preserve"> being established in 763, every other name on the list can likewise be fixed.</w:t>
      </w:r>
      <w:r w:rsidR="00077B48">
        <w:rPr>
          <w:rFonts w:cs="Verdana"/>
          <w:sz w:val="26"/>
          <w:szCs w:val="26"/>
        </w:rPr>
        <w:t>”</w:t>
      </w:r>
      <w:r w:rsidR="008C57D1" w:rsidRPr="00550E0D">
        <w:rPr>
          <w:rFonts w:cs="Verdana"/>
          <w:sz w:val="26"/>
          <w:szCs w:val="26"/>
        </w:rPr>
        <w:t xml:space="preserve"> </w:t>
      </w:r>
      <w:r w:rsidR="00D8769E">
        <w:rPr>
          <w:rFonts w:cs="Verdana"/>
          <w:sz w:val="26"/>
          <w:szCs w:val="26"/>
        </w:rPr>
        <w:br/>
        <w:t xml:space="preserve"> </w:t>
      </w:r>
      <w:r w:rsidR="00D8769E">
        <w:rPr>
          <w:rFonts w:cs="Verdana"/>
          <w:sz w:val="26"/>
          <w:szCs w:val="26"/>
        </w:rPr>
        <w:tab/>
      </w:r>
      <w:r w:rsidR="008C57D1" w:rsidRPr="00550E0D">
        <w:rPr>
          <w:rFonts w:cs="Verdana"/>
          <w:sz w:val="26"/>
          <w:szCs w:val="26"/>
        </w:rPr>
        <w:t xml:space="preserve">So you see, they go backwards and forewords from this </w:t>
      </w:r>
      <w:r w:rsidR="00077B48">
        <w:rPr>
          <w:rFonts w:cs="Verdana"/>
          <w:sz w:val="26"/>
          <w:szCs w:val="26"/>
        </w:rPr>
        <w:t xml:space="preserve">date </w:t>
      </w:r>
      <w:r w:rsidR="008C57D1" w:rsidRPr="00550E0D">
        <w:rPr>
          <w:rFonts w:cs="Verdana"/>
          <w:sz w:val="26"/>
          <w:szCs w:val="26"/>
        </w:rPr>
        <w:t>and tell what year this is</w:t>
      </w:r>
      <w:r w:rsidR="00D8769E">
        <w:rPr>
          <w:rFonts w:cs="Verdana"/>
          <w:sz w:val="26"/>
          <w:szCs w:val="26"/>
        </w:rPr>
        <w:t>. S</w:t>
      </w:r>
      <w:r w:rsidR="008C57D1" w:rsidRPr="00550E0D">
        <w:rPr>
          <w:rFonts w:cs="Verdana"/>
          <w:sz w:val="26"/>
          <w:szCs w:val="26"/>
        </w:rPr>
        <w:t>o of course</w:t>
      </w:r>
      <w:r w:rsidR="00D8769E">
        <w:rPr>
          <w:rFonts w:cs="Verdana"/>
          <w:sz w:val="26"/>
          <w:szCs w:val="26"/>
        </w:rPr>
        <w:t>,</w:t>
      </w:r>
      <w:r w:rsidR="008C57D1" w:rsidRPr="00550E0D">
        <w:rPr>
          <w:rFonts w:cs="Verdana"/>
          <w:sz w:val="26"/>
          <w:szCs w:val="26"/>
        </w:rPr>
        <w:t xml:space="preserve"> you can tie that year into an eclipse. It is thus that we have absolute, reliable dates for each year in Assyrian history from 892 to 648 because you can work from that astronomical calculation into the eponym list, and from that get fixed dates for this whole list of years in Assyrian records.</w:t>
      </w:r>
      <w:r w:rsidR="007F1938" w:rsidRPr="00550E0D">
        <w:rPr>
          <w:rFonts w:cs="Verdana"/>
          <w:sz w:val="26"/>
          <w:szCs w:val="26"/>
        </w:rPr>
        <w:t xml:space="preserve"> </w:t>
      </w:r>
      <w:r w:rsidR="00D8769E">
        <w:rPr>
          <w:rFonts w:cs="Verdana"/>
          <w:sz w:val="26"/>
          <w:szCs w:val="26"/>
        </w:rPr>
        <w:br/>
        <w:t xml:space="preserve"> </w:t>
      </w:r>
      <w:r w:rsidR="00D8769E">
        <w:rPr>
          <w:rFonts w:cs="Verdana"/>
          <w:sz w:val="26"/>
          <w:szCs w:val="26"/>
        </w:rPr>
        <w:tab/>
      </w:r>
      <w:r w:rsidR="007F1938" w:rsidRPr="00550E0D">
        <w:rPr>
          <w:rFonts w:cs="Verdana"/>
          <w:sz w:val="26"/>
          <w:szCs w:val="26"/>
        </w:rPr>
        <w:t xml:space="preserve">Now to get back to this thing: “A major importance for establishing the names of Hebrew kings are certain eponymous years where contact with the Assyrian </w:t>
      </w:r>
      <w:r w:rsidR="00D8769E">
        <w:rPr>
          <w:rFonts w:cs="Verdana"/>
          <w:sz w:val="26"/>
          <w:szCs w:val="26"/>
        </w:rPr>
        <w:t>and Israel</w:t>
      </w:r>
      <w:r w:rsidR="007F1938" w:rsidRPr="00550E0D">
        <w:rPr>
          <w:rFonts w:cs="Verdana"/>
          <w:sz w:val="26"/>
          <w:szCs w:val="26"/>
        </w:rPr>
        <w:t xml:space="preserve"> took place. One of these is the eponymy of Da</w:t>
      </w:r>
      <w:r w:rsidR="00D8769E">
        <w:rPr>
          <w:rFonts w:cs="Verdana"/>
          <w:sz w:val="26"/>
          <w:szCs w:val="26"/>
        </w:rPr>
        <w:t>i</w:t>
      </w:r>
      <w:r w:rsidR="007F1938" w:rsidRPr="00550E0D">
        <w:rPr>
          <w:rFonts w:cs="Verdana"/>
          <w:sz w:val="26"/>
          <w:szCs w:val="26"/>
        </w:rPr>
        <w:t xml:space="preserve">an Assur. The date is 853 of that eponym year. The sixth year of Shalemneser III in which he fought the battle of </w:t>
      </w:r>
      <w:r w:rsidR="00D8769E">
        <w:rPr>
          <w:rFonts w:cs="Verdana"/>
          <w:sz w:val="26"/>
          <w:szCs w:val="26"/>
        </w:rPr>
        <w:t>Q</w:t>
      </w:r>
      <w:r w:rsidR="007F1938" w:rsidRPr="00550E0D">
        <w:rPr>
          <w:rFonts w:cs="Verdana"/>
          <w:sz w:val="26"/>
          <w:szCs w:val="26"/>
        </w:rPr>
        <w:t>ar</w:t>
      </w:r>
      <w:r w:rsidR="00D8769E">
        <w:rPr>
          <w:rFonts w:cs="Verdana"/>
          <w:sz w:val="26"/>
          <w:szCs w:val="26"/>
        </w:rPr>
        <w:t>q</w:t>
      </w:r>
      <w:r w:rsidR="007F1938" w:rsidRPr="00550E0D">
        <w:rPr>
          <w:rFonts w:cs="Verdana"/>
          <w:sz w:val="26"/>
          <w:szCs w:val="26"/>
        </w:rPr>
        <w:t xml:space="preserve">ar in the </w:t>
      </w:r>
      <w:r w:rsidR="00D8769E" w:rsidRPr="00550E0D">
        <w:rPr>
          <w:rFonts w:cs="Verdana"/>
          <w:sz w:val="26"/>
          <w:szCs w:val="26"/>
        </w:rPr>
        <w:t>Mediterranean</w:t>
      </w:r>
      <w:r w:rsidR="007F1938" w:rsidRPr="00550E0D">
        <w:rPr>
          <w:rFonts w:cs="Verdana"/>
          <w:sz w:val="26"/>
          <w:szCs w:val="26"/>
        </w:rPr>
        <w:t xml:space="preserve"> empire against a group of western kings</w:t>
      </w:r>
      <w:r w:rsidR="00077B48">
        <w:rPr>
          <w:rFonts w:cs="Verdana"/>
          <w:sz w:val="26"/>
          <w:szCs w:val="26"/>
        </w:rPr>
        <w:t>,</w:t>
      </w:r>
      <w:r w:rsidR="007F1938" w:rsidRPr="00550E0D">
        <w:rPr>
          <w:rFonts w:cs="Verdana"/>
          <w:sz w:val="26"/>
          <w:szCs w:val="26"/>
        </w:rPr>
        <w:t xml:space="preserve"> and one of whom</w:t>
      </w:r>
      <w:r w:rsidR="00077B48">
        <w:rPr>
          <w:rFonts w:cs="Verdana"/>
          <w:sz w:val="26"/>
          <w:szCs w:val="26"/>
        </w:rPr>
        <w:t>,</w:t>
      </w:r>
      <w:r w:rsidR="007F1938" w:rsidRPr="00550E0D">
        <w:rPr>
          <w:rFonts w:cs="Verdana"/>
          <w:sz w:val="26"/>
          <w:szCs w:val="26"/>
        </w:rPr>
        <w:t xml:space="preserve"> </w:t>
      </w:r>
      <w:r w:rsidR="00D8769E">
        <w:rPr>
          <w:rFonts w:cs="Verdana"/>
          <w:sz w:val="26"/>
          <w:szCs w:val="26"/>
        </w:rPr>
        <w:t>Ahab</w:t>
      </w:r>
      <w:r w:rsidR="007F1938" w:rsidRPr="00550E0D">
        <w:rPr>
          <w:rFonts w:cs="Verdana"/>
          <w:sz w:val="26"/>
          <w:szCs w:val="26"/>
        </w:rPr>
        <w:t xml:space="preserve"> of Israel</w:t>
      </w:r>
      <w:r w:rsidR="003B33F9">
        <w:rPr>
          <w:rFonts w:cs="Verdana"/>
          <w:sz w:val="26"/>
          <w:szCs w:val="26"/>
        </w:rPr>
        <w:t xml:space="preserve"> i</w:t>
      </w:r>
      <w:r w:rsidR="007F1938" w:rsidRPr="00550E0D">
        <w:rPr>
          <w:rFonts w:cs="Verdana"/>
          <w:sz w:val="26"/>
          <w:szCs w:val="26"/>
        </w:rPr>
        <w:t>s name</w:t>
      </w:r>
      <w:r w:rsidR="003B33F9">
        <w:rPr>
          <w:rFonts w:cs="Verdana"/>
          <w:sz w:val="26"/>
          <w:szCs w:val="26"/>
        </w:rPr>
        <w:t>d</w:t>
      </w:r>
      <w:r w:rsidR="007F1938" w:rsidRPr="00550E0D">
        <w:rPr>
          <w:rFonts w:cs="Verdana"/>
          <w:sz w:val="26"/>
          <w:szCs w:val="26"/>
        </w:rPr>
        <w:t xml:space="preserve">. Thus we know that Ahab was alive at 853. Twelve years later, </w:t>
      </w:r>
      <w:r w:rsidR="00D8769E">
        <w:rPr>
          <w:rFonts w:cs="Verdana"/>
          <w:sz w:val="26"/>
          <w:szCs w:val="26"/>
        </w:rPr>
        <w:t>in</w:t>
      </w:r>
      <w:r w:rsidR="007F1938" w:rsidRPr="00550E0D">
        <w:rPr>
          <w:rFonts w:cs="Verdana"/>
          <w:sz w:val="26"/>
          <w:szCs w:val="26"/>
        </w:rPr>
        <w:t xml:space="preserve"> the eponymy of </w:t>
      </w:r>
      <w:r w:rsidR="00D8769E">
        <w:rPr>
          <w:rFonts w:cs="Verdana"/>
          <w:sz w:val="26"/>
          <w:szCs w:val="26"/>
        </w:rPr>
        <w:t>Adad Memani</w:t>
      </w:r>
      <w:r w:rsidR="007F1938" w:rsidRPr="00550E0D">
        <w:rPr>
          <w:rFonts w:cs="Verdana"/>
          <w:sz w:val="26"/>
          <w:szCs w:val="26"/>
        </w:rPr>
        <w:t>, which is 841, the 18</w:t>
      </w:r>
      <w:r w:rsidR="007F1938" w:rsidRPr="00550E0D">
        <w:rPr>
          <w:rFonts w:cs="Verdana"/>
          <w:sz w:val="26"/>
          <w:szCs w:val="26"/>
          <w:vertAlign w:val="superscript"/>
        </w:rPr>
        <w:t>th</w:t>
      </w:r>
      <w:r w:rsidR="007F1938" w:rsidRPr="00550E0D">
        <w:rPr>
          <w:rFonts w:cs="Verdana"/>
          <w:sz w:val="26"/>
          <w:szCs w:val="26"/>
        </w:rPr>
        <w:t xml:space="preserve"> year of Shalmaneser III, Assyrian records say that Shalmaneser received tribute from King Ia-Au who was ruler of Israel. Scholars</w:t>
      </w:r>
      <w:r w:rsidR="00724405" w:rsidRPr="00550E0D">
        <w:rPr>
          <w:rFonts w:cs="Verdana"/>
          <w:sz w:val="26"/>
          <w:szCs w:val="26"/>
        </w:rPr>
        <w:t xml:space="preserve"> have long identified this king as Jehu. Thus, at 841 was thus recorded the key date in Israelite chronology. According to Assyrian chronology, it was 12 years between the 6</w:t>
      </w:r>
      <w:r w:rsidR="00724405" w:rsidRPr="00550E0D">
        <w:rPr>
          <w:rFonts w:cs="Verdana"/>
          <w:sz w:val="26"/>
          <w:szCs w:val="26"/>
          <w:vertAlign w:val="superscript"/>
        </w:rPr>
        <w:t>th</w:t>
      </w:r>
      <w:r w:rsidR="00724405" w:rsidRPr="00550E0D">
        <w:rPr>
          <w:rFonts w:cs="Verdana"/>
          <w:sz w:val="26"/>
          <w:szCs w:val="26"/>
        </w:rPr>
        <w:t xml:space="preserve"> year of Shalmaneser </w:t>
      </w:r>
      <w:r w:rsidR="003B33F9">
        <w:rPr>
          <w:rFonts w:cs="Verdana"/>
          <w:sz w:val="26"/>
          <w:szCs w:val="26"/>
        </w:rPr>
        <w:t xml:space="preserve">in </w:t>
      </w:r>
      <w:r w:rsidR="00724405" w:rsidRPr="00550E0D">
        <w:rPr>
          <w:rFonts w:cs="Verdana"/>
          <w:sz w:val="26"/>
          <w:szCs w:val="26"/>
        </w:rPr>
        <w:t>853</w:t>
      </w:r>
      <w:r w:rsidR="003B33F9">
        <w:rPr>
          <w:rFonts w:cs="Verdana"/>
          <w:sz w:val="26"/>
          <w:szCs w:val="26"/>
        </w:rPr>
        <w:t>,</w:t>
      </w:r>
      <w:r w:rsidR="00724405" w:rsidRPr="00550E0D">
        <w:rPr>
          <w:rFonts w:cs="Verdana"/>
          <w:sz w:val="26"/>
          <w:szCs w:val="26"/>
        </w:rPr>
        <w:t xml:space="preserve"> when </w:t>
      </w:r>
      <w:r w:rsidR="003B33F9">
        <w:rPr>
          <w:rFonts w:cs="Verdana"/>
          <w:sz w:val="26"/>
          <w:szCs w:val="26"/>
        </w:rPr>
        <w:t xml:space="preserve">he </w:t>
      </w:r>
      <w:r w:rsidR="00724405" w:rsidRPr="00550E0D">
        <w:rPr>
          <w:rFonts w:cs="Verdana"/>
          <w:sz w:val="26"/>
          <w:szCs w:val="26"/>
        </w:rPr>
        <w:t xml:space="preserve">fought against Ahab at </w:t>
      </w:r>
      <w:r w:rsidR="00D8769E">
        <w:rPr>
          <w:rFonts w:cs="Verdana"/>
          <w:sz w:val="26"/>
          <w:szCs w:val="26"/>
        </w:rPr>
        <w:t>Qarqar</w:t>
      </w:r>
      <w:r w:rsidR="003B33F9">
        <w:rPr>
          <w:rFonts w:cs="Verdana"/>
          <w:sz w:val="26"/>
          <w:szCs w:val="26"/>
        </w:rPr>
        <w:t>;</w:t>
      </w:r>
      <w:r w:rsidR="00CF5820" w:rsidRPr="00550E0D">
        <w:rPr>
          <w:rFonts w:cs="Verdana"/>
          <w:sz w:val="26"/>
          <w:szCs w:val="26"/>
        </w:rPr>
        <w:t xml:space="preserve"> and according to Hebrew chronology, it was also 12 years between the death of Ahab and the succession of Jehu. That is, two official years</w:t>
      </w:r>
      <w:r w:rsidR="003B33F9">
        <w:rPr>
          <w:rFonts w:cs="Verdana"/>
          <w:sz w:val="26"/>
          <w:szCs w:val="26"/>
        </w:rPr>
        <w:t>,</w:t>
      </w:r>
      <w:r w:rsidR="00CF5820" w:rsidRPr="00550E0D">
        <w:rPr>
          <w:rFonts w:cs="Verdana"/>
          <w:sz w:val="26"/>
          <w:szCs w:val="26"/>
        </w:rPr>
        <w:t xml:space="preserve"> or one actual year</w:t>
      </w:r>
      <w:r w:rsidR="003B33F9">
        <w:rPr>
          <w:rFonts w:cs="Verdana"/>
          <w:sz w:val="26"/>
          <w:szCs w:val="26"/>
        </w:rPr>
        <w:t>,</w:t>
      </w:r>
      <w:r w:rsidR="00CF5820" w:rsidRPr="00550E0D">
        <w:rPr>
          <w:rFonts w:cs="Verdana"/>
          <w:sz w:val="26"/>
          <w:szCs w:val="26"/>
        </w:rPr>
        <w:t xml:space="preserve"> for Ahab and 12 official years</w:t>
      </w:r>
      <w:r w:rsidR="003B33F9">
        <w:rPr>
          <w:rFonts w:cs="Verdana"/>
          <w:sz w:val="26"/>
          <w:szCs w:val="26"/>
        </w:rPr>
        <w:t>,</w:t>
      </w:r>
      <w:r w:rsidR="00CF5820" w:rsidRPr="00550E0D">
        <w:rPr>
          <w:rFonts w:cs="Verdana"/>
          <w:sz w:val="26"/>
          <w:szCs w:val="26"/>
        </w:rPr>
        <w:t xml:space="preserve"> or 11 actual years</w:t>
      </w:r>
      <w:r w:rsidR="003B33F9">
        <w:rPr>
          <w:rFonts w:cs="Verdana"/>
          <w:sz w:val="26"/>
          <w:szCs w:val="26"/>
        </w:rPr>
        <w:t>,</w:t>
      </w:r>
      <w:r w:rsidR="00CF5820" w:rsidRPr="00550E0D">
        <w:rPr>
          <w:rFonts w:cs="Verdana"/>
          <w:sz w:val="26"/>
          <w:szCs w:val="26"/>
        </w:rPr>
        <w:t xml:space="preserve"> for Joram. Thus we have 853 for the year of Ahab’s death, and 841 as the year when Jehu began his reign. Which also means the battle of </w:t>
      </w:r>
      <w:r w:rsidR="00D8769E">
        <w:rPr>
          <w:rFonts w:cs="Verdana"/>
          <w:sz w:val="26"/>
          <w:szCs w:val="26"/>
        </w:rPr>
        <w:t>Qarqar</w:t>
      </w:r>
      <w:r w:rsidR="00CF5820" w:rsidRPr="00550E0D">
        <w:rPr>
          <w:rFonts w:cs="Verdana"/>
          <w:sz w:val="26"/>
          <w:szCs w:val="26"/>
        </w:rPr>
        <w:t xml:space="preserve"> had to be in the last year of Ahab’s life because of the 12 years. But that gives you two fixed dates in Israelite chronology</w:t>
      </w:r>
      <w:r w:rsidR="00D8769E">
        <w:rPr>
          <w:rFonts w:cs="Verdana"/>
          <w:sz w:val="26"/>
          <w:szCs w:val="26"/>
        </w:rPr>
        <w:t>. O</w:t>
      </w:r>
      <w:r w:rsidR="00CF5820" w:rsidRPr="00550E0D">
        <w:rPr>
          <w:rFonts w:cs="Verdana"/>
          <w:sz w:val="26"/>
          <w:szCs w:val="26"/>
        </w:rPr>
        <w:t>f course</w:t>
      </w:r>
      <w:r w:rsidR="00D8769E">
        <w:rPr>
          <w:rFonts w:cs="Verdana"/>
          <w:sz w:val="26"/>
          <w:szCs w:val="26"/>
        </w:rPr>
        <w:t>,</w:t>
      </w:r>
      <w:r w:rsidR="00CF5820" w:rsidRPr="00550E0D">
        <w:rPr>
          <w:rFonts w:cs="Verdana"/>
          <w:sz w:val="26"/>
          <w:szCs w:val="26"/>
        </w:rPr>
        <w:t xml:space="preserve"> once you get those fixed dates, you can work within the chronological system of </w:t>
      </w:r>
      <w:r w:rsidR="003B33F9">
        <w:rPr>
          <w:rFonts w:cs="Verdana"/>
          <w:sz w:val="26"/>
          <w:szCs w:val="26"/>
        </w:rPr>
        <w:t>K</w:t>
      </w:r>
      <w:r w:rsidR="00CF5820" w:rsidRPr="00550E0D">
        <w:rPr>
          <w:rFonts w:cs="Verdana"/>
          <w:sz w:val="26"/>
          <w:szCs w:val="26"/>
        </w:rPr>
        <w:t xml:space="preserve">ings </w:t>
      </w:r>
      <w:r w:rsidR="00CF5820" w:rsidRPr="00550E0D">
        <w:rPr>
          <w:rFonts w:cs="Verdana"/>
          <w:sz w:val="26"/>
          <w:szCs w:val="26"/>
        </w:rPr>
        <w:lastRenderedPageBreak/>
        <w:t>to get other dates. And those are really the hooks on which Old Testament chronology rests.</w:t>
      </w:r>
      <w:r w:rsidR="003B33F9">
        <w:rPr>
          <w:rFonts w:cs="Verdana"/>
          <w:sz w:val="26"/>
          <w:szCs w:val="26"/>
        </w:rPr>
        <w:t>”</w:t>
      </w:r>
      <w:r w:rsidR="00CF5820" w:rsidRPr="00550E0D">
        <w:rPr>
          <w:rFonts w:cs="Verdana"/>
          <w:sz w:val="26"/>
          <w:szCs w:val="26"/>
        </w:rPr>
        <w:t xml:space="preserve"> </w:t>
      </w:r>
      <w:r w:rsidR="00D8769E">
        <w:rPr>
          <w:rFonts w:cs="Verdana"/>
          <w:sz w:val="26"/>
          <w:szCs w:val="26"/>
        </w:rPr>
        <w:br/>
        <w:t xml:space="preserve"> </w:t>
      </w:r>
      <w:r w:rsidR="00D8769E">
        <w:rPr>
          <w:rFonts w:cs="Verdana"/>
          <w:sz w:val="26"/>
          <w:szCs w:val="26"/>
        </w:rPr>
        <w:tab/>
      </w:r>
      <w:r w:rsidR="00CF5820" w:rsidRPr="00550E0D">
        <w:rPr>
          <w:rFonts w:cs="Verdana"/>
          <w:sz w:val="26"/>
          <w:szCs w:val="26"/>
        </w:rPr>
        <w:t>The only way you can get back to the date of the Exodus is to work from these points back to the 4</w:t>
      </w:r>
      <w:r w:rsidR="00CF5820" w:rsidRPr="00550E0D">
        <w:rPr>
          <w:rFonts w:cs="Verdana"/>
          <w:sz w:val="26"/>
          <w:szCs w:val="26"/>
          <w:vertAlign w:val="superscript"/>
        </w:rPr>
        <w:t>th</w:t>
      </w:r>
      <w:r w:rsidR="00CF5820" w:rsidRPr="00550E0D">
        <w:rPr>
          <w:rFonts w:cs="Verdana"/>
          <w:sz w:val="26"/>
          <w:szCs w:val="26"/>
        </w:rPr>
        <w:t xml:space="preserve"> year of Solomon’s reign (1 Kings 6:1) which was 480 years after the Exodus, so then at 480 years you get back to the Exodus. And then from the Exodus you have to trace </w:t>
      </w:r>
      <w:r w:rsidR="00DC358C" w:rsidRPr="00550E0D">
        <w:rPr>
          <w:rFonts w:cs="Verdana"/>
          <w:sz w:val="26"/>
          <w:szCs w:val="26"/>
        </w:rPr>
        <w:t>the links of the lives of Abraham, Isaac, Jacob, Joseph, and basically work those chronologies back to the Patriarchs. And of course</w:t>
      </w:r>
      <w:r w:rsidR="003B33F9">
        <w:rPr>
          <w:rFonts w:cs="Verdana"/>
          <w:sz w:val="26"/>
          <w:szCs w:val="26"/>
        </w:rPr>
        <w:t>,</w:t>
      </w:r>
      <w:r w:rsidR="00DC358C" w:rsidRPr="00550E0D">
        <w:rPr>
          <w:rFonts w:cs="Verdana"/>
          <w:sz w:val="26"/>
          <w:szCs w:val="26"/>
        </w:rPr>
        <w:t xml:space="preserve"> you can get them back to Abraham using internal, biblical data. You can’t get earlier than Abraham because you don’t have </w:t>
      </w:r>
      <w:r w:rsidR="003B33F9">
        <w:rPr>
          <w:rFonts w:cs="Verdana"/>
          <w:sz w:val="26"/>
          <w:szCs w:val="26"/>
        </w:rPr>
        <w:t>enough history for chronological calculations</w:t>
      </w:r>
      <w:r w:rsidR="00DC358C" w:rsidRPr="00550E0D">
        <w:rPr>
          <w:rFonts w:cs="Verdana"/>
          <w:sz w:val="26"/>
          <w:szCs w:val="26"/>
        </w:rPr>
        <w:t xml:space="preserve">. </w:t>
      </w:r>
      <w:r w:rsidR="003B33F9">
        <w:rPr>
          <w:rFonts w:cs="Verdana"/>
          <w:sz w:val="26"/>
          <w:szCs w:val="26"/>
        </w:rPr>
        <w:t xml:space="preserve"> S</w:t>
      </w:r>
      <w:r w:rsidR="00DC358C" w:rsidRPr="00550E0D">
        <w:rPr>
          <w:rFonts w:cs="Verdana"/>
          <w:sz w:val="26"/>
          <w:szCs w:val="26"/>
        </w:rPr>
        <w:t xml:space="preserve">o maybe that throws a little bit of light on the chronology. </w:t>
      </w:r>
      <w:r>
        <w:rPr>
          <w:rFonts w:cs="Verdana"/>
          <w:sz w:val="26"/>
          <w:szCs w:val="26"/>
        </w:rPr>
        <w:br/>
      </w:r>
      <w:r>
        <w:rPr>
          <w:rFonts w:cs="Verdana"/>
          <w:sz w:val="26"/>
          <w:szCs w:val="26"/>
        </w:rPr>
        <w:br/>
        <w:t xml:space="preserve">Ahab’s Death </w:t>
      </w:r>
      <w:r w:rsidR="00D8769E">
        <w:rPr>
          <w:rFonts w:cs="Verdana"/>
          <w:sz w:val="26"/>
          <w:szCs w:val="26"/>
        </w:rPr>
        <w:br/>
        <w:t xml:space="preserve"> </w:t>
      </w:r>
      <w:r w:rsidR="00D8769E">
        <w:rPr>
          <w:rFonts w:cs="Verdana"/>
          <w:sz w:val="26"/>
          <w:szCs w:val="26"/>
        </w:rPr>
        <w:tab/>
      </w:r>
      <w:r w:rsidR="00DC358C" w:rsidRPr="00550E0D">
        <w:rPr>
          <w:rFonts w:cs="Verdana"/>
          <w:sz w:val="26"/>
          <w:szCs w:val="26"/>
        </w:rPr>
        <w:t>I know that I mentioned that here under Ahab’s part i</w:t>
      </w:r>
      <w:r w:rsidR="003B33F9">
        <w:rPr>
          <w:rFonts w:cs="Verdana"/>
          <w:sz w:val="26"/>
          <w:szCs w:val="26"/>
        </w:rPr>
        <w:t>s</w:t>
      </w:r>
      <w:r w:rsidR="00DC358C" w:rsidRPr="00550E0D">
        <w:rPr>
          <w:rFonts w:cs="Verdana"/>
          <w:sz w:val="26"/>
          <w:szCs w:val="26"/>
        </w:rPr>
        <w:t xml:space="preserve"> this battle of </w:t>
      </w:r>
      <w:r w:rsidR="00D8769E">
        <w:rPr>
          <w:rFonts w:cs="Verdana"/>
          <w:sz w:val="26"/>
          <w:szCs w:val="26"/>
        </w:rPr>
        <w:t>Qarqar</w:t>
      </w:r>
      <w:r w:rsidR="00DC358C" w:rsidRPr="00550E0D">
        <w:rPr>
          <w:rFonts w:cs="Verdana"/>
          <w:sz w:val="26"/>
          <w:szCs w:val="26"/>
        </w:rPr>
        <w:t xml:space="preserve">, which for that reason becomes rather </w:t>
      </w:r>
      <w:r w:rsidR="003B33F9">
        <w:rPr>
          <w:rFonts w:cs="Verdana"/>
          <w:sz w:val="26"/>
          <w:szCs w:val="26"/>
        </w:rPr>
        <w:t xml:space="preserve">a </w:t>
      </w:r>
      <w:r w:rsidR="00DC358C" w:rsidRPr="00550E0D">
        <w:rPr>
          <w:rFonts w:cs="Verdana"/>
          <w:sz w:val="26"/>
          <w:szCs w:val="26"/>
        </w:rPr>
        <w:t xml:space="preserve">significant event in Old Testament history despite the fact that it’s not mentioned in the Old Testament. Now, as far as Ahab’s death, it seems like things must have moved quickly in that last year of his life because he’s in a coalition of kings, </w:t>
      </w:r>
      <w:r w:rsidR="003B33F9">
        <w:rPr>
          <w:rFonts w:cs="Verdana"/>
          <w:sz w:val="26"/>
          <w:szCs w:val="26"/>
        </w:rPr>
        <w:t xml:space="preserve">and </w:t>
      </w:r>
      <w:r w:rsidR="00DC358C" w:rsidRPr="00550E0D">
        <w:rPr>
          <w:rFonts w:cs="Verdana"/>
          <w:sz w:val="26"/>
          <w:szCs w:val="26"/>
        </w:rPr>
        <w:t>fighting the Assyrians</w:t>
      </w:r>
      <w:r w:rsidR="003B33F9">
        <w:rPr>
          <w:rFonts w:cs="Verdana"/>
          <w:sz w:val="26"/>
          <w:szCs w:val="26"/>
        </w:rPr>
        <w:t>;</w:t>
      </w:r>
      <w:r w:rsidR="00DC358C" w:rsidRPr="00550E0D">
        <w:rPr>
          <w:rFonts w:cs="Verdana"/>
          <w:sz w:val="26"/>
          <w:szCs w:val="26"/>
        </w:rPr>
        <w:t xml:space="preserve"> but you remember how he died—he died when he went up with Jehoshaphat to fight against someone who was another member</w:t>
      </w:r>
      <w:r w:rsidR="003B33F9">
        <w:rPr>
          <w:rFonts w:cs="Verdana"/>
          <w:sz w:val="26"/>
          <w:szCs w:val="26"/>
        </w:rPr>
        <w:t>,</w:t>
      </w:r>
      <w:r w:rsidR="00DC358C" w:rsidRPr="00550E0D">
        <w:rPr>
          <w:rFonts w:cs="Verdana"/>
          <w:sz w:val="26"/>
          <w:szCs w:val="26"/>
        </w:rPr>
        <w:t xml:space="preserve"> probably</w:t>
      </w:r>
      <w:r w:rsidR="003B33F9">
        <w:rPr>
          <w:rFonts w:cs="Verdana"/>
          <w:sz w:val="26"/>
          <w:szCs w:val="26"/>
        </w:rPr>
        <w:t>,</w:t>
      </w:r>
      <w:r w:rsidR="00DC358C" w:rsidRPr="00550E0D">
        <w:rPr>
          <w:rFonts w:cs="Verdana"/>
          <w:sz w:val="26"/>
          <w:szCs w:val="26"/>
        </w:rPr>
        <w:t xml:space="preserve"> of that coalition. </w:t>
      </w:r>
      <w:r w:rsidR="00D8769E">
        <w:rPr>
          <w:rFonts w:cs="Verdana"/>
          <w:sz w:val="26"/>
          <w:szCs w:val="26"/>
        </w:rPr>
        <w:t>He fought a</w:t>
      </w:r>
      <w:r w:rsidR="00DC358C" w:rsidRPr="00550E0D">
        <w:rPr>
          <w:rFonts w:cs="Verdana"/>
          <w:sz w:val="26"/>
          <w:szCs w:val="26"/>
        </w:rPr>
        <w:t>gainst Ben-Hadad</w:t>
      </w:r>
      <w:r w:rsidR="00D8769E">
        <w:rPr>
          <w:rFonts w:cs="Verdana"/>
          <w:sz w:val="26"/>
          <w:szCs w:val="26"/>
        </w:rPr>
        <w:t>--t</w:t>
      </w:r>
      <w:r w:rsidR="00DC358C" w:rsidRPr="00550E0D">
        <w:rPr>
          <w:rFonts w:cs="Verdana"/>
          <w:sz w:val="26"/>
          <w:szCs w:val="26"/>
        </w:rPr>
        <w:t xml:space="preserve">he king of Damascus at the time. It’s 1 Kings 22. I don’t know if </w:t>
      </w:r>
      <w:r w:rsidR="003B33F9">
        <w:rPr>
          <w:rFonts w:cs="Verdana"/>
          <w:sz w:val="26"/>
          <w:szCs w:val="26"/>
        </w:rPr>
        <w:t>we</w:t>
      </w:r>
      <w:r w:rsidR="00DC358C" w:rsidRPr="00550E0D">
        <w:rPr>
          <w:rFonts w:cs="Verdana"/>
          <w:sz w:val="26"/>
          <w:szCs w:val="26"/>
        </w:rPr>
        <w:t xml:space="preserve"> mentioned his name</w:t>
      </w:r>
      <w:r w:rsidR="003B33F9">
        <w:rPr>
          <w:rFonts w:cs="Verdana"/>
          <w:sz w:val="26"/>
          <w:szCs w:val="26"/>
        </w:rPr>
        <w:t>, but h</w:t>
      </w:r>
      <w:r w:rsidR="00D8769E">
        <w:rPr>
          <w:rFonts w:cs="Verdana"/>
          <w:sz w:val="26"/>
          <w:szCs w:val="26"/>
        </w:rPr>
        <w:t>e was</w:t>
      </w:r>
      <w:r w:rsidR="00DC358C" w:rsidRPr="00550E0D">
        <w:rPr>
          <w:rFonts w:cs="Verdana"/>
          <w:sz w:val="26"/>
          <w:szCs w:val="26"/>
        </w:rPr>
        <w:t xml:space="preserve"> the King of Aram</w:t>
      </w:r>
      <w:r w:rsidR="00D8769E">
        <w:rPr>
          <w:rFonts w:cs="Verdana"/>
          <w:sz w:val="26"/>
          <w:szCs w:val="26"/>
        </w:rPr>
        <w:t>.</w:t>
      </w:r>
      <w:r w:rsidR="00D8769E">
        <w:rPr>
          <w:rFonts w:cs="Verdana"/>
          <w:sz w:val="26"/>
          <w:szCs w:val="26"/>
        </w:rPr>
        <w:br/>
        <w:t xml:space="preserve"> </w:t>
      </w:r>
      <w:r w:rsidR="00D8769E">
        <w:rPr>
          <w:rFonts w:cs="Verdana"/>
          <w:sz w:val="26"/>
          <w:szCs w:val="26"/>
        </w:rPr>
        <w:tab/>
        <w:t>R</w:t>
      </w:r>
      <w:r w:rsidR="00DC358C" w:rsidRPr="00550E0D">
        <w:rPr>
          <w:rFonts w:cs="Verdana"/>
          <w:sz w:val="26"/>
          <w:szCs w:val="26"/>
        </w:rPr>
        <w:t xml:space="preserve">ead verse 29: </w:t>
      </w:r>
      <w:r w:rsidR="00D8769E">
        <w:rPr>
          <w:rFonts w:cs="Verdana"/>
          <w:sz w:val="26"/>
          <w:szCs w:val="26"/>
        </w:rPr>
        <w:t>“</w:t>
      </w:r>
      <w:r w:rsidR="00DC358C" w:rsidRPr="00550E0D">
        <w:rPr>
          <w:rFonts w:cs="Verdana"/>
          <w:sz w:val="26"/>
          <w:szCs w:val="26"/>
        </w:rPr>
        <w:t xml:space="preserve">So the king of Israel and Jehoshaphat king of Judah went up to Ramoth Gilead. The king of Israel said to Jehoshaphat, </w:t>
      </w:r>
      <w:r w:rsidR="00D8769E">
        <w:rPr>
          <w:rFonts w:cs="Verdana"/>
          <w:sz w:val="26"/>
          <w:szCs w:val="26"/>
        </w:rPr>
        <w:t>‘</w:t>
      </w:r>
      <w:r w:rsidR="00DC358C" w:rsidRPr="00550E0D">
        <w:rPr>
          <w:rFonts w:cs="Verdana"/>
          <w:sz w:val="26"/>
          <w:szCs w:val="26"/>
        </w:rPr>
        <w:t>I will enter the battle in disguise, but you wear your royal robes.</w:t>
      </w:r>
      <w:r w:rsidR="00D8769E">
        <w:rPr>
          <w:rFonts w:cs="Verdana"/>
          <w:sz w:val="26"/>
          <w:szCs w:val="26"/>
        </w:rPr>
        <w:t>’</w:t>
      </w:r>
      <w:r w:rsidR="00DC358C" w:rsidRPr="00550E0D">
        <w:rPr>
          <w:rFonts w:cs="Verdana"/>
          <w:sz w:val="26"/>
          <w:szCs w:val="26"/>
        </w:rPr>
        <w:t xml:space="preserve"> So the king of Israel disguised himself and went into battle. Now the king of Aram had ordered his thirty-two chariot commanders, </w:t>
      </w:r>
      <w:r w:rsidR="00D8769E">
        <w:rPr>
          <w:rFonts w:cs="Verdana"/>
          <w:sz w:val="26"/>
          <w:szCs w:val="26"/>
        </w:rPr>
        <w:t>‘</w:t>
      </w:r>
      <w:r w:rsidR="00DC358C" w:rsidRPr="00550E0D">
        <w:rPr>
          <w:rFonts w:cs="Verdana"/>
          <w:sz w:val="26"/>
          <w:szCs w:val="26"/>
        </w:rPr>
        <w:t>Do not fight with anyone, small or great, except the king of Israel.</w:t>
      </w:r>
      <w:r w:rsidR="00D8769E">
        <w:rPr>
          <w:rFonts w:cs="Verdana"/>
          <w:sz w:val="26"/>
          <w:szCs w:val="26"/>
        </w:rPr>
        <w:t>’</w:t>
      </w:r>
      <w:r w:rsidR="00DC358C" w:rsidRPr="00550E0D">
        <w:rPr>
          <w:rFonts w:cs="Verdana"/>
          <w:sz w:val="26"/>
          <w:szCs w:val="26"/>
        </w:rPr>
        <w:t xml:space="preserve"> When the chariot commanders saw Jehoshaphat, they thought, </w:t>
      </w:r>
      <w:r w:rsidR="00D8769E">
        <w:rPr>
          <w:rFonts w:cs="Verdana"/>
          <w:sz w:val="26"/>
          <w:szCs w:val="26"/>
        </w:rPr>
        <w:t>‘</w:t>
      </w:r>
      <w:r w:rsidR="00DC358C" w:rsidRPr="00550E0D">
        <w:rPr>
          <w:rFonts w:cs="Verdana"/>
          <w:sz w:val="26"/>
          <w:szCs w:val="26"/>
        </w:rPr>
        <w:t>Surely this is the king of Israel.</w:t>
      </w:r>
      <w:r w:rsidR="00D8769E">
        <w:rPr>
          <w:rFonts w:cs="Verdana"/>
          <w:sz w:val="26"/>
          <w:szCs w:val="26"/>
        </w:rPr>
        <w:t>’</w:t>
      </w:r>
      <w:r w:rsidR="00DC358C" w:rsidRPr="00550E0D">
        <w:rPr>
          <w:rFonts w:cs="Verdana"/>
          <w:sz w:val="26"/>
          <w:szCs w:val="26"/>
        </w:rPr>
        <w:t xml:space="preserve"> So they turned to attack him, but when Jehoshaphat cried out, the chariot commanders saw that he was not the king of Israel and stopped pursuing </w:t>
      </w:r>
      <w:r w:rsidR="00DC358C" w:rsidRPr="00550E0D">
        <w:rPr>
          <w:rFonts w:cs="Verdana"/>
          <w:sz w:val="26"/>
          <w:szCs w:val="26"/>
        </w:rPr>
        <w:lastRenderedPageBreak/>
        <w:t>him. But someone drew his bow at random and hit the king of Israel between the sections of his armor.</w:t>
      </w:r>
      <w:r w:rsidR="004F10F1" w:rsidRPr="00550E0D">
        <w:rPr>
          <w:rFonts w:cs="Verdana"/>
          <w:sz w:val="26"/>
          <w:szCs w:val="26"/>
        </w:rPr>
        <w:t xml:space="preserve">” And then he died.  I thought it was Ben-Hadad but it doesn’t seem to mention him in this chapter. </w:t>
      </w:r>
      <w:r w:rsidR="00D8769E">
        <w:rPr>
          <w:rFonts w:cs="Verdana"/>
          <w:sz w:val="26"/>
          <w:szCs w:val="26"/>
        </w:rPr>
        <w:br/>
        <w:t xml:space="preserve"> </w:t>
      </w:r>
      <w:r w:rsidR="00D8769E">
        <w:rPr>
          <w:rFonts w:cs="Verdana"/>
          <w:sz w:val="26"/>
          <w:szCs w:val="26"/>
        </w:rPr>
        <w:tab/>
      </w:r>
      <w:r w:rsidR="004F10F1" w:rsidRPr="00550E0D">
        <w:rPr>
          <w:rFonts w:cs="Verdana"/>
          <w:sz w:val="26"/>
          <w:szCs w:val="26"/>
        </w:rPr>
        <w:t>But chapter 20, verse 1</w:t>
      </w:r>
      <w:r w:rsidR="003B33F9">
        <w:rPr>
          <w:rFonts w:cs="Verdana"/>
          <w:sz w:val="26"/>
          <w:szCs w:val="26"/>
        </w:rPr>
        <w:t>,</w:t>
      </w:r>
      <w:r w:rsidR="004F10F1" w:rsidRPr="00550E0D">
        <w:rPr>
          <w:rFonts w:cs="Verdana"/>
          <w:sz w:val="26"/>
          <w:szCs w:val="26"/>
        </w:rPr>
        <w:t xml:space="preserve"> Ben-Hadad attacks S</w:t>
      </w:r>
      <w:r w:rsidR="00D8769E">
        <w:rPr>
          <w:rFonts w:cs="Verdana"/>
          <w:sz w:val="26"/>
          <w:szCs w:val="26"/>
        </w:rPr>
        <w:t>a</w:t>
      </w:r>
      <w:r w:rsidR="004F10F1" w:rsidRPr="00550E0D">
        <w:rPr>
          <w:rFonts w:cs="Verdana"/>
          <w:sz w:val="26"/>
          <w:szCs w:val="26"/>
        </w:rPr>
        <w:t>m</w:t>
      </w:r>
      <w:r w:rsidR="00D8769E">
        <w:rPr>
          <w:rFonts w:cs="Verdana"/>
          <w:sz w:val="26"/>
          <w:szCs w:val="26"/>
        </w:rPr>
        <w:t>a</w:t>
      </w:r>
      <w:r w:rsidR="004F10F1" w:rsidRPr="00550E0D">
        <w:rPr>
          <w:rFonts w:cs="Verdana"/>
          <w:sz w:val="26"/>
          <w:szCs w:val="26"/>
        </w:rPr>
        <w:t xml:space="preserve">ria. I  think that that’s who it was. </w:t>
      </w:r>
      <w:r w:rsidR="00D8769E">
        <w:rPr>
          <w:rFonts w:cs="Verdana"/>
          <w:sz w:val="26"/>
          <w:szCs w:val="26"/>
        </w:rPr>
        <w:t xml:space="preserve">1 Kings </w:t>
      </w:r>
      <w:r w:rsidR="004F10F1" w:rsidRPr="00550E0D">
        <w:rPr>
          <w:rFonts w:cs="Verdana"/>
          <w:sz w:val="26"/>
          <w:szCs w:val="26"/>
        </w:rPr>
        <w:t>22:1 says, “For three years there was no war between Aram and Israel,</w:t>
      </w:r>
      <w:r w:rsidR="003B33F9">
        <w:rPr>
          <w:rFonts w:cs="Verdana"/>
          <w:sz w:val="26"/>
          <w:szCs w:val="26"/>
        </w:rPr>
        <w:t>”</w:t>
      </w:r>
      <w:r w:rsidR="004F10F1" w:rsidRPr="00550E0D">
        <w:rPr>
          <w:rFonts w:cs="Verdana"/>
          <w:sz w:val="26"/>
          <w:szCs w:val="26"/>
        </w:rPr>
        <w:t xml:space="preserve"> but in the third year Ahab joins with Jehoshaphat against Damascus.</w:t>
      </w:r>
      <w:r w:rsidR="00D8769E">
        <w:rPr>
          <w:rFonts w:cs="Verdana"/>
          <w:sz w:val="26"/>
          <w:szCs w:val="26"/>
        </w:rPr>
        <w:br/>
        <w:t xml:space="preserve"> </w:t>
      </w:r>
      <w:r w:rsidR="00D8769E">
        <w:rPr>
          <w:rFonts w:cs="Verdana"/>
          <w:sz w:val="26"/>
          <w:szCs w:val="26"/>
        </w:rPr>
        <w:tab/>
      </w:r>
      <w:r w:rsidR="004F10F1" w:rsidRPr="00550E0D">
        <w:rPr>
          <w:rFonts w:cs="Verdana"/>
          <w:sz w:val="26"/>
          <w:szCs w:val="26"/>
        </w:rPr>
        <w:t xml:space="preserve">But in any case, it seems that what happened is that perhaps </w:t>
      </w:r>
      <w:r w:rsidR="003B33F9">
        <w:rPr>
          <w:rFonts w:cs="Verdana"/>
          <w:sz w:val="26"/>
          <w:szCs w:val="26"/>
        </w:rPr>
        <w:t xml:space="preserve">Ahab is </w:t>
      </w:r>
      <w:r w:rsidR="004F10F1" w:rsidRPr="00550E0D">
        <w:rPr>
          <w:rFonts w:cs="Verdana"/>
          <w:sz w:val="26"/>
          <w:szCs w:val="26"/>
        </w:rPr>
        <w:t>trying to avenge his lack of success against Shalmaneser</w:t>
      </w:r>
      <w:r w:rsidR="0059428E">
        <w:rPr>
          <w:rFonts w:cs="Verdana"/>
          <w:sz w:val="26"/>
          <w:szCs w:val="26"/>
        </w:rPr>
        <w:t xml:space="preserve">.  </w:t>
      </w:r>
      <w:r w:rsidR="004F10F1" w:rsidRPr="00550E0D">
        <w:rPr>
          <w:rFonts w:cs="Verdana"/>
          <w:sz w:val="26"/>
          <w:szCs w:val="26"/>
        </w:rPr>
        <w:t xml:space="preserve">Shalmaneser claims a victory in that battle in 853, that battle of </w:t>
      </w:r>
      <w:r w:rsidR="00D8769E">
        <w:rPr>
          <w:rFonts w:cs="Verdana"/>
          <w:sz w:val="26"/>
          <w:szCs w:val="26"/>
        </w:rPr>
        <w:t>Qarqar</w:t>
      </w:r>
      <w:r w:rsidR="003B33F9">
        <w:rPr>
          <w:rFonts w:cs="Verdana"/>
          <w:sz w:val="26"/>
          <w:szCs w:val="26"/>
        </w:rPr>
        <w:t>,</w:t>
      </w:r>
      <w:r w:rsidR="004F10F1" w:rsidRPr="00550E0D">
        <w:rPr>
          <w:rFonts w:cs="Verdana"/>
          <w:sz w:val="26"/>
          <w:szCs w:val="26"/>
        </w:rPr>
        <w:t xml:space="preserve"> </w:t>
      </w:r>
      <w:r w:rsidR="003B33F9">
        <w:rPr>
          <w:rFonts w:cs="Verdana"/>
          <w:sz w:val="26"/>
          <w:szCs w:val="26"/>
        </w:rPr>
        <w:t>but</w:t>
      </w:r>
      <w:r w:rsidR="004F10F1" w:rsidRPr="00550E0D">
        <w:rPr>
          <w:rFonts w:cs="Verdana"/>
          <w:sz w:val="26"/>
          <w:szCs w:val="26"/>
        </w:rPr>
        <w:t xml:space="preserve"> how much you can trust what he says is certainly open to question. </w:t>
      </w:r>
      <w:r w:rsidR="0059428E">
        <w:rPr>
          <w:rFonts w:cs="Verdana"/>
          <w:sz w:val="26"/>
          <w:szCs w:val="26"/>
        </w:rPr>
        <w:t>It d</w:t>
      </w:r>
      <w:r w:rsidR="004F10F1" w:rsidRPr="00550E0D">
        <w:rPr>
          <w:rFonts w:cs="Verdana"/>
          <w:sz w:val="26"/>
          <w:szCs w:val="26"/>
        </w:rPr>
        <w:t>oesn’t seem like there’s any striking victory—he didn’t come down and occupy territory any further to the south. But certainly he must have turned back this coalition. But whatever went on there, it may have weakened Damascus that enabled Ahab to think</w:t>
      </w:r>
      <w:r w:rsidR="003B33F9">
        <w:rPr>
          <w:rFonts w:cs="Verdana"/>
          <w:sz w:val="26"/>
          <w:szCs w:val="26"/>
        </w:rPr>
        <w:t>,</w:t>
      </w:r>
      <w:r w:rsidR="004F10F1" w:rsidRPr="00550E0D">
        <w:rPr>
          <w:rFonts w:cs="Verdana"/>
          <w:sz w:val="26"/>
          <w:szCs w:val="26"/>
        </w:rPr>
        <w:t xml:space="preserve"> “Well, I can at least regain some of the territory that Damascus has taken from Israel; we’ll get reign of Gilead.” So within that year it seems that Ahab joined with Jehoshaphat</w:t>
      </w:r>
      <w:r w:rsidR="003B33F9">
        <w:rPr>
          <w:rFonts w:cs="Verdana"/>
          <w:sz w:val="26"/>
          <w:szCs w:val="26"/>
        </w:rPr>
        <w:t>,</w:t>
      </w:r>
      <w:r w:rsidR="004F10F1" w:rsidRPr="00550E0D">
        <w:rPr>
          <w:rFonts w:cs="Verdana"/>
          <w:sz w:val="26"/>
          <w:szCs w:val="26"/>
        </w:rPr>
        <w:t xml:space="preserve"> and they went up and attacked the forces of Ben-Hadad to try to recover Ramoth-Gilead. </w:t>
      </w:r>
      <w:r w:rsidR="0059428E">
        <w:rPr>
          <w:rFonts w:cs="Verdana"/>
          <w:sz w:val="26"/>
          <w:szCs w:val="26"/>
        </w:rPr>
        <w:t>In</w:t>
      </w:r>
      <w:r w:rsidR="004F10F1" w:rsidRPr="00550E0D">
        <w:rPr>
          <w:rFonts w:cs="Verdana"/>
          <w:sz w:val="26"/>
          <w:szCs w:val="26"/>
        </w:rPr>
        <w:t xml:space="preserve"> spite of the warning </w:t>
      </w:r>
      <w:r w:rsidR="00E80ADE" w:rsidRPr="00550E0D">
        <w:rPr>
          <w:rFonts w:cs="Verdana"/>
          <w:sz w:val="26"/>
          <w:szCs w:val="26"/>
        </w:rPr>
        <w:t>of the prophet Mic</w:t>
      </w:r>
      <w:r w:rsidR="0059428E">
        <w:rPr>
          <w:rFonts w:cs="Verdana"/>
          <w:sz w:val="26"/>
          <w:szCs w:val="26"/>
        </w:rPr>
        <w:t>a</w:t>
      </w:r>
      <w:r w:rsidR="00E80ADE" w:rsidRPr="00550E0D">
        <w:rPr>
          <w:rFonts w:cs="Verdana"/>
          <w:sz w:val="26"/>
          <w:szCs w:val="26"/>
        </w:rPr>
        <w:t>iah that was ignored</w:t>
      </w:r>
      <w:r w:rsidR="003B33F9">
        <w:rPr>
          <w:rFonts w:cs="Verdana"/>
          <w:sz w:val="26"/>
          <w:szCs w:val="26"/>
        </w:rPr>
        <w:t>,</w:t>
      </w:r>
      <w:r w:rsidR="00E80ADE" w:rsidRPr="00550E0D">
        <w:rPr>
          <w:rFonts w:cs="Verdana"/>
          <w:sz w:val="26"/>
          <w:szCs w:val="26"/>
        </w:rPr>
        <w:t xml:space="preserve"> exactly what Mic</w:t>
      </w:r>
      <w:r w:rsidR="0059428E">
        <w:rPr>
          <w:rFonts w:cs="Verdana"/>
          <w:sz w:val="26"/>
          <w:szCs w:val="26"/>
        </w:rPr>
        <w:t>a</w:t>
      </w:r>
      <w:r w:rsidR="00E80ADE" w:rsidRPr="00550E0D">
        <w:rPr>
          <w:rFonts w:cs="Verdana"/>
          <w:sz w:val="26"/>
          <w:szCs w:val="26"/>
        </w:rPr>
        <w:t>iah said would happen</w:t>
      </w:r>
      <w:r w:rsidR="003B33F9">
        <w:rPr>
          <w:rFonts w:cs="Verdana"/>
          <w:sz w:val="26"/>
          <w:szCs w:val="26"/>
        </w:rPr>
        <w:t>,</w:t>
      </w:r>
      <w:r w:rsidR="00E80ADE" w:rsidRPr="00550E0D">
        <w:rPr>
          <w:rFonts w:cs="Verdana"/>
          <w:sz w:val="26"/>
          <w:szCs w:val="26"/>
        </w:rPr>
        <w:t xml:space="preserve"> happened</w:t>
      </w:r>
      <w:r w:rsidR="003B33F9">
        <w:rPr>
          <w:rFonts w:cs="Verdana"/>
          <w:sz w:val="26"/>
          <w:szCs w:val="26"/>
        </w:rPr>
        <w:t>:</w:t>
      </w:r>
      <w:r w:rsidR="00E80ADE" w:rsidRPr="00550E0D">
        <w:rPr>
          <w:rFonts w:cs="Verdana"/>
          <w:sz w:val="26"/>
          <w:szCs w:val="26"/>
        </w:rPr>
        <w:t xml:space="preserve"> Ahab was killed. </w:t>
      </w:r>
      <w:r>
        <w:rPr>
          <w:rFonts w:cs="Verdana"/>
          <w:sz w:val="26"/>
          <w:szCs w:val="26"/>
        </w:rPr>
        <w:br/>
      </w:r>
      <w:r>
        <w:rPr>
          <w:rFonts w:cs="Verdana"/>
          <w:sz w:val="26"/>
          <w:szCs w:val="26"/>
        </w:rPr>
        <w:br/>
        <w:t xml:space="preserve">3.  Ahab’s Sons </w:t>
      </w:r>
      <w:r>
        <w:rPr>
          <w:rFonts w:cs="Verdana"/>
          <w:sz w:val="26"/>
          <w:szCs w:val="26"/>
        </w:rPr>
        <w:br/>
        <w:t xml:space="preserve">   a) Ahaziah </w:t>
      </w:r>
      <w:r w:rsidR="0059428E">
        <w:rPr>
          <w:rFonts w:cs="Verdana"/>
          <w:sz w:val="26"/>
          <w:szCs w:val="26"/>
        </w:rPr>
        <w:br/>
        <w:t xml:space="preserve"> </w:t>
      </w:r>
      <w:r w:rsidR="0059428E">
        <w:rPr>
          <w:rFonts w:cs="Verdana"/>
          <w:sz w:val="26"/>
          <w:szCs w:val="26"/>
        </w:rPr>
        <w:tab/>
      </w:r>
      <w:r w:rsidR="00E80ADE" w:rsidRPr="00550E0D">
        <w:rPr>
          <w:rFonts w:cs="Verdana"/>
          <w:sz w:val="26"/>
          <w:szCs w:val="26"/>
        </w:rPr>
        <w:t>Alright, let</w:t>
      </w:r>
      <w:r w:rsidR="0059428E">
        <w:rPr>
          <w:rFonts w:cs="Verdana"/>
          <w:sz w:val="26"/>
          <w:szCs w:val="26"/>
        </w:rPr>
        <w:t>’</w:t>
      </w:r>
      <w:r w:rsidR="00E80ADE" w:rsidRPr="00550E0D">
        <w:rPr>
          <w:rFonts w:cs="Verdana"/>
          <w:sz w:val="26"/>
          <w:szCs w:val="26"/>
        </w:rPr>
        <w:t xml:space="preserve">s go on to the bottom of page two and then </w:t>
      </w:r>
      <w:r w:rsidR="003B33F9">
        <w:rPr>
          <w:rFonts w:cs="Verdana"/>
          <w:sz w:val="26"/>
          <w:szCs w:val="26"/>
        </w:rPr>
        <w:t xml:space="preserve">to </w:t>
      </w:r>
      <w:r w:rsidR="00E80ADE" w:rsidRPr="00550E0D">
        <w:rPr>
          <w:rFonts w:cs="Verdana"/>
          <w:sz w:val="26"/>
          <w:szCs w:val="26"/>
        </w:rPr>
        <w:t xml:space="preserve">the top of page three. </w:t>
      </w:r>
      <w:r w:rsidR="0059428E">
        <w:rPr>
          <w:rFonts w:cs="Verdana"/>
          <w:sz w:val="26"/>
          <w:szCs w:val="26"/>
        </w:rPr>
        <w:t>“</w:t>
      </w:r>
      <w:r w:rsidR="00E80ADE" w:rsidRPr="00550E0D">
        <w:rPr>
          <w:rFonts w:cs="Verdana"/>
          <w:sz w:val="26"/>
          <w:szCs w:val="26"/>
        </w:rPr>
        <w:t>Ahab’s sons</w:t>
      </w:r>
      <w:r w:rsidR="0059428E">
        <w:rPr>
          <w:rFonts w:cs="Verdana"/>
          <w:sz w:val="26"/>
          <w:szCs w:val="26"/>
        </w:rPr>
        <w:t>”</w:t>
      </w:r>
      <w:r w:rsidR="00E80ADE" w:rsidRPr="00550E0D">
        <w:rPr>
          <w:rFonts w:cs="Verdana"/>
          <w:sz w:val="26"/>
          <w:szCs w:val="26"/>
        </w:rPr>
        <w:t>—and you notice I have two sub</w:t>
      </w:r>
      <w:r w:rsidR="0059428E">
        <w:rPr>
          <w:rFonts w:cs="Verdana"/>
          <w:sz w:val="26"/>
          <w:szCs w:val="26"/>
        </w:rPr>
        <w:t>-</w:t>
      </w:r>
      <w:r w:rsidR="00E80ADE" w:rsidRPr="00550E0D">
        <w:rPr>
          <w:rFonts w:cs="Verdana"/>
          <w:sz w:val="26"/>
          <w:szCs w:val="26"/>
        </w:rPr>
        <w:t>points</w:t>
      </w:r>
      <w:r w:rsidR="003B33F9">
        <w:rPr>
          <w:rFonts w:cs="Verdana"/>
          <w:sz w:val="26"/>
          <w:szCs w:val="26"/>
        </w:rPr>
        <w:t>: He</w:t>
      </w:r>
      <w:r w:rsidR="00E80ADE" w:rsidRPr="00550E0D">
        <w:rPr>
          <w:rFonts w:cs="Verdana"/>
          <w:sz w:val="26"/>
          <w:szCs w:val="26"/>
        </w:rPr>
        <w:t xml:space="preserve"> has two sons who ruled—Ahaziah and Jehoram. First</w:t>
      </w:r>
      <w:r w:rsidR="0059428E">
        <w:rPr>
          <w:rFonts w:cs="Verdana"/>
          <w:sz w:val="26"/>
          <w:szCs w:val="26"/>
        </w:rPr>
        <w:t>,</w:t>
      </w:r>
      <w:r w:rsidR="00E80ADE" w:rsidRPr="00550E0D">
        <w:rPr>
          <w:rFonts w:cs="Verdana"/>
          <w:sz w:val="26"/>
          <w:szCs w:val="26"/>
        </w:rPr>
        <w:t xml:space="preserve"> Ahaziah</w:t>
      </w:r>
      <w:r w:rsidR="0059428E">
        <w:rPr>
          <w:rFonts w:cs="Verdana"/>
          <w:sz w:val="26"/>
          <w:szCs w:val="26"/>
        </w:rPr>
        <w:t xml:space="preserve"> in</w:t>
      </w:r>
      <w:r w:rsidR="00E80ADE" w:rsidRPr="00550E0D">
        <w:rPr>
          <w:rFonts w:cs="Verdana"/>
          <w:sz w:val="26"/>
          <w:szCs w:val="26"/>
        </w:rPr>
        <w:t xml:space="preserve"> 1 Kings 22:40, then 2 Kings 1:18</w:t>
      </w:r>
      <w:r w:rsidR="003B33F9">
        <w:rPr>
          <w:rFonts w:cs="Verdana"/>
          <w:sz w:val="26"/>
          <w:szCs w:val="26"/>
        </w:rPr>
        <w:t>;</w:t>
      </w:r>
      <w:r w:rsidR="00E80ADE" w:rsidRPr="00550E0D">
        <w:rPr>
          <w:rFonts w:cs="Verdana"/>
          <w:sz w:val="26"/>
          <w:szCs w:val="26"/>
        </w:rPr>
        <w:t xml:space="preserve"> and that’s paralleled in 2 Chronicles 20:25-37. You read in 1 Kings 22</w:t>
      </w:r>
      <w:r w:rsidR="0059428E">
        <w:rPr>
          <w:rFonts w:cs="Verdana"/>
          <w:sz w:val="26"/>
          <w:szCs w:val="26"/>
        </w:rPr>
        <w:t>:51</w:t>
      </w:r>
      <w:r w:rsidR="00E80ADE" w:rsidRPr="00550E0D">
        <w:rPr>
          <w:rFonts w:cs="Verdana"/>
          <w:sz w:val="26"/>
          <w:szCs w:val="26"/>
        </w:rPr>
        <w:t>, after Ahab’s death</w:t>
      </w:r>
      <w:r w:rsidR="003B33F9">
        <w:rPr>
          <w:rFonts w:cs="Verdana"/>
          <w:sz w:val="26"/>
          <w:szCs w:val="26"/>
        </w:rPr>
        <w:t>,</w:t>
      </w:r>
      <w:r w:rsidR="00E80ADE" w:rsidRPr="00550E0D">
        <w:rPr>
          <w:rFonts w:cs="Verdana"/>
          <w:sz w:val="26"/>
          <w:szCs w:val="26"/>
        </w:rPr>
        <w:t xml:space="preserve"> that Ahaziah began to reign in the seventeenth year of Jehoshaphat in Judah</w:t>
      </w:r>
      <w:r w:rsidR="003B33F9">
        <w:rPr>
          <w:rFonts w:cs="Verdana"/>
          <w:sz w:val="26"/>
          <w:szCs w:val="26"/>
        </w:rPr>
        <w:t>,</w:t>
      </w:r>
      <w:r w:rsidR="00E80ADE" w:rsidRPr="00550E0D">
        <w:rPr>
          <w:rFonts w:cs="Verdana"/>
          <w:sz w:val="26"/>
          <w:szCs w:val="26"/>
        </w:rPr>
        <w:t xml:space="preserve"> and he reigned two years. This was a short reign.  He continued the policies of Ahab his father</w:t>
      </w:r>
      <w:r w:rsidR="0059428E">
        <w:rPr>
          <w:rFonts w:cs="Verdana"/>
          <w:sz w:val="26"/>
          <w:szCs w:val="26"/>
        </w:rPr>
        <w:t>.  “H</w:t>
      </w:r>
      <w:r w:rsidR="00E80ADE" w:rsidRPr="00550E0D">
        <w:rPr>
          <w:rFonts w:cs="Verdana"/>
          <w:sz w:val="26"/>
          <w:szCs w:val="26"/>
        </w:rPr>
        <w:t xml:space="preserve">e did evil in the eyes of the Lord because he followed the ways of his father and mother and of Jeroboam son of Nebat, who </w:t>
      </w:r>
      <w:r w:rsidR="00E80ADE" w:rsidRPr="00550E0D">
        <w:rPr>
          <w:rFonts w:cs="Verdana"/>
          <w:sz w:val="26"/>
          <w:szCs w:val="26"/>
        </w:rPr>
        <w:lastRenderedPageBreak/>
        <w:t>caused Israel to sin.</w:t>
      </w:r>
      <w:r w:rsidR="0059428E">
        <w:rPr>
          <w:rFonts w:cs="Verdana"/>
          <w:sz w:val="26"/>
          <w:szCs w:val="26"/>
        </w:rPr>
        <w:t>” Verse</w:t>
      </w:r>
      <w:r w:rsidR="00E80ADE" w:rsidRPr="00550E0D">
        <w:rPr>
          <w:rFonts w:cs="Verdana"/>
          <w:sz w:val="26"/>
          <w:szCs w:val="26"/>
        </w:rPr>
        <w:t xml:space="preserve"> </w:t>
      </w:r>
      <w:r w:rsidR="00E80ADE" w:rsidRPr="00550E0D">
        <w:rPr>
          <w:rFonts w:cs="Verdana"/>
          <w:bCs/>
          <w:sz w:val="26"/>
          <w:szCs w:val="26"/>
        </w:rPr>
        <w:t>53</w:t>
      </w:r>
      <w:r w:rsidR="003B33F9">
        <w:rPr>
          <w:rFonts w:cs="Verdana"/>
          <w:bCs/>
          <w:sz w:val="26"/>
          <w:szCs w:val="26"/>
        </w:rPr>
        <w:t>:</w:t>
      </w:r>
      <w:r w:rsidR="00E80ADE" w:rsidRPr="00550E0D">
        <w:rPr>
          <w:rFonts w:cs="Verdana"/>
          <w:sz w:val="26"/>
          <w:szCs w:val="26"/>
        </w:rPr>
        <w:t xml:space="preserve"> </w:t>
      </w:r>
      <w:r w:rsidR="0059428E">
        <w:rPr>
          <w:rFonts w:cs="Verdana"/>
          <w:sz w:val="26"/>
          <w:szCs w:val="26"/>
        </w:rPr>
        <w:t>“</w:t>
      </w:r>
      <w:r w:rsidR="00E80ADE" w:rsidRPr="00550E0D">
        <w:rPr>
          <w:rFonts w:cs="Verdana"/>
          <w:sz w:val="26"/>
          <w:szCs w:val="26"/>
        </w:rPr>
        <w:t>He served and worshiped Baal and aroused the anger of the LORD, the God of Israel, just as his father had done.</w:t>
      </w:r>
      <w:r w:rsidR="0059428E">
        <w:rPr>
          <w:rFonts w:cs="Verdana"/>
          <w:sz w:val="26"/>
          <w:szCs w:val="26"/>
        </w:rPr>
        <w:t>”</w:t>
      </w:r>
      <w:r w:rsidR="00E80ADE" w:rsidRPr="00550E0D">
        <w:rPr>
          <w:rFonts w:cs="Verdana"/>
          <w:sz w:val="26"/>
          <w:szCs w:val="26"/>
        </w:rPr>
        <w:t xml:space="preserve"> </w:t>
      </w:r>
      <w:r w:rsidR="0059428E">
        <w:rPr>
          <w:rFonts w:cs="Verdana"/>
          <w:sz w:val="26"/>
          <w:szCs w:val="26"/>
        </w:rPr>
        <w:br/>
        <w:t xml:space="preserve"> </w:t>
      </w:r>
      <w:r w:rsidR="0059428E">
        <w:rPr>
          <w:rFonts w:cs="Verdana"/>
          <w:sz w:val="26"/>
          <w:szCs w:val="26"/>
        </w:rPr>
        <w:tab/>
      </w:r>
      <w:r w:rsidR="00E80ADE" w:rsidRPr="00550E0D">
        <w:rPr>
          <w:rFonts w:cs="Verdana"/>
          <w:sz w:val="26"/>
          <w:szCs w:val="26"/>
        </w:rPr>
        <w:t>Now, there are a couple other things we know about him—he attempted to establish a shipping alliance with Jehoshaphat</w:t>
      </w:r>
      <w:r w:rsidR="003B33F9">
        <w:rPr>
          <w:rFonts w:cs="Verdana"/>
          <w:sz w:val="26"/>
          <w:szCs w:val="26"/>
        </w:rPr>
        <w:t>;</w:t>
      </w:r>
      <w:r w:rsidR="00E80ADE" w:rsidRPr="00550E0D">
        <w:rPr>
          <w:rFonts w:cs="Verdana"/>
          <w:sz w:val="26"/>
          <w:szCs w:val="26"/>
        </w:rPr>
        <w:t xml:space="preserve"> you read about this I think for last week’s assignment. It ended in disaster when those ships were destroyed</w:t>
      </w:r>
      <w:r w:rsidR="003B33F9">
        <w:rPr>
          <w:rFonts w:cs="Verdana"/>
          <w:sz w:val="26"/>
          <w:szCs w:val="26"/>
        </w:rPr>
        <w:t>. T</w:t>
      </w:r>
      <w:r w:rsidR="00E80ADE" w:rsidRPr="00550E0D">
        <w:rPr>
          <w:rFonts w:cs="Verdana"/>
          <w:sz w:val="26"/>
          <w:szCs w:val="26"/>
        </w:rPr>
        <w:t xml:space="preserve">hat’s </w:t>
      </w:r>
      <w:r w:rsidR="0059428E">
        <w:rPr>
          <w:rFonts w:cs="Verdana"/>
          <w:sz w:val="26"/>
          <w:szCs w:val="26"/>
        </w:rPr>
        <w:t xml:space="preserve">in </w:t>
      </w:r>
      <w:r w:rsidR="00E80ADE" w:rsidRPr="00550E0D">
        <w:rPr>
          <w:rFonts w:cs="Verdana"/>
          <w:sz w:val="26"/>
          <w:szCs w:val="26"/>
        </w:rPr>
        <w:t>1 Kings 22:48</w:t>
      </w:r>
      <w:r w:rsidR="003B33F9">
        <w:rPr>
          <w:rFonts w:cs="Verdana"/>
          <w:sz w:val="26"/>
          <w:szCs w:val="26"/>
        </w:rPr>
        <w:t>:</w:t>
      </w:r>
      <w:r w:rsidR="00E80ADE" w:rsidRPr="00550E0D">
        <w:rPr>
          <w:rFonts w:cs="Verdana"/>
          <w:sz w:val="26"/>
          <w:szCs w:val="26"/>
        </w:rPr>
        <w:t xml:space="preserve"> </w:t>
      </w:r>
      <w:r w:rsidR="00B266B2" w:rsidRPr="00550E0D">
        <w:rPr>
          <w:rFonts w:cs="Verdana"/>
          <w:sz w:val="26"/>
          <w:szCs w:val="26"/>
        </w:rPr>
        <w:t>“</w:t>
      </w:r>
      <w:r w:rsidR="00E80ADE" w:rsidRPr="00550E0D">
        <w:rPr>
          <w:rFonts w:cs="Verdana"/>
          <w:sz w:val="26"/>
          <w:szCs w:val="26"/>
        </w:rPr>
        <w:t>Now Jehoshaphat built a fleet of trading ships</w:t>
      </w:r>
      <w:r w:rsidR="00E80ADE" w:rsidRPr="00550E0D">
        <w:rPr>
          <w:rFonts w:cs="Verdana"/>
          <w:sz w:val="26"/>
          <w:szCs w:val="26"/>
          <w:vertAlign w:val="superscript"/>
        </w:rPr>
        <w:t xml:space="preserve"> </w:t>
      </w:r>
      <w:r w:rsidR="00E80ADE" w:rsidRPr="00550E0D">
        <w:rPr>
          <w:rFonts w:cs="Verdana"/>
          <w:sz w:val="26"/>
          <w:szCs w:val="26"/>
          <w:u w:color="0000F6"/>
        </w:rPr>
        <w:t>to go to Ophir for gold, but they never set sail</w:t>
      </w:r>
      <w:r w:rsidR="00B266B2" w:rsidRPr="00550E0D">
        <w:rPr>
          <w:rFonts w:cs="Verdana"/>
          <w:sz w:val="26"/>
          <w:szCs w:val="26"/>
          <w:u w:color="0000F6"/>
        </w:rPr>
        <w:t>—they were wrecked at Ezion Geber.</w:t>
      </w:r>
      <w:r w:rsidR="003B33F9">
        <w:rPr>
          <w:rFonts w:cs="Verdana"/>
          <w:sz w:val="26"/>
          <w:szCs w:val="26"/>
          <w:u w:color="0000F6"/>
        </w:rPr>
        <w:t>”</w:t>
      </w:r>
      <w:r w:rsidR="00B266B2" w:rsidRPr="00550E0D">
        <w:rPr>
          <w:rFonts w:cs="Verdana"/>
          <w:sz w:val="26"/>
          <w:szCs w:val="26"/>
          <w:u w:color="0000F6"/>
        </w:rPr>
        <w:t xml:space="preserve"> </w:t>
      </w:r>
      <w:r w:rsidR="0059428E">
        <w:rPr>
          <w:rFonts w:cs="Verdana"/>
          <w:sz w:val="26"/>
          <w:szCs w:val="26"/>
          <w:u w:color="0000F6"/>
        </w:rPr>
        <w:t xml:space="preserve">Verse </w:t>
      </w:r>
      <w:r w:rsidR="00B266B2" w:rsidRPr="00550E0D">
        <w:rPr>
          <w:rFonts w:cs="Verdana"/>
          <w:sz w:val="26"/>
          <w:szCs w:val="26"/>
          <w:u w:color="0000F6"/>
        </w:rPr>
        <w:t>49</w:t>
      </w:r>
      <w:r w:rsidR="003B33F9">
        <w:rPr>
          <w:rFonts w:cs="Verdana"/>
          <w:sz w:val="26"/>
          <w:szCs w:val="26"/>
          <w:u w:color="0000F6"/>
        </w:rPr>
        <w:t>:</w:t>
      </w:r>
      <w:r w:rsidR="00B266B2" w:rsidRPr="00550E0D">
        <w:rPr>
          <w:rFonts w:cs="Verdana"/>
          <w:sz w:val="26"/>
          <w:szCs w:val="26"/>
          <w:u w:color="0000F6"/>
        </w:rPr>
        <w:t xml:space="preserve"> </w:t>
      </w:r>
      <w:r w:rsidR="0059428E">
        <w:rPr>
          <w:rFonts w:cs="Verdana"/>
          <w:sz w:val="26"/>
          <w:szCs w:val="26"/>
          <w:u w:color="0000F6"/>
        </w:rPr>
        <w:t>“</w:t>
      </w:r>
      <w:r w:rsidR="00B266B2" w:rsidRPr="00550E0D">
        <w:rPr>
          <w:rFonts w:cs="Verdana"/>
          <w:sz w:val="26"/>
          <w:szCs w:val="26"/>
          <w:u w:color="0000F6"/>
        </w:rPr>
        <w:t xml:space="preserve">At that time Ahaziah son of Ahab said to Jehoshaphat, ‘Let my men sail with yours,’ but Jehoshaphat refused.” Ahaziah died—and this overlaps into the book of 2 Kings—after a fall from the roof of his house. And that’s where he sent to Baal of Ekron to see </w:t>
      </w:r>
      <w:r w:rsidR="0059428E">
        <w:rPr>
          <w:rFonts w:cs="Verdana"/>
          <w:sz w:val="26"/>
          <w:szCs w:val="26"/>
          <w:u w:color="0000F6"/>
        </w:rPr>
        <w:t>i</w:t>
      </w:r>
      <w:r w:rsidR="00B266B2" w:rsidRPr="00550E0D">
        <w:rPr>
          <w:rFonts w:cs="Verdana"/>
          <w:sz w:val="26"/>
          <w:szCs w:val="26"/>
          <w:u w:color="0000F6"/>
        </w:rPr>
        <w:t xml:space="preserve">f he would recover. He’s confronted by Elijah as he seeks that revelation from a heathen </w:t>
      </w:r>
      <w:r w:rsidR="0059428E" w:rsidRPr="00550E0D">
        <w:rPr>
          <w:rFonts w:cs="Verdana"/>
          <w:sz w:val="26"/>
          <w:szCs w:val="26"/>
          <w:u w:color="0000F6"/>
        </w:rPr>
        <w:t>deity</w:t>
      </w:r>
      <w:r w:rsidR="00B266B2" w:rsidRPr="00550E0D">
        <w:rPr>
          <w:rFonts w:cs="Verdana"/>
          <w:sz w:val="26"/>
          <w:szCs w:val="26"/>
          <w:u w:color="0000F6"/>
        </w:rPr>
        <w:t>, and is told that he will die. And that’s in the first chapter of 2 Kings. He had no son</w:t>
      </w:r>
      <w:r w:rsidR="003B33F9">
        <w:rPr>
          <w:rFonts w:cs="Verdana"/>
          <w:sz w:val="26"/>
          <w:szCs w:val="26"/>
          <w:u w:color="0000F6"/>
        </w:rPr>
        <w:t>;</w:t>
      </w:r>
      <w:r w:rsidR="00B266B2" w:rsidRPr="00550E0D">
        <w:rPr>
          <w:rFonts w:cs="Verdana"/>
          <w:sz w:val="26"/>
          <w:szCs w:val="26"/>
          <w:u w:color="0000F6"/>
        </w:rPr>
        <w:t xml:space="preserve"> you read that in verse 17 of 2 Kings 1. </w:t>
      </w:r>
      <w:r w:rsidR="003B33F9">
        <w:rPr>
          <w:rFonts w:cs="Verdana"/>
          <w:sz w:val="26"/>
          <w:szCs w:val="26"/>
          <w:u w:color="0000F6"/>
        </w:rPr>
        <w:t>“</w:t>
      </w:r>
      <w:r w:rsidR="00B266B2" w:rsidRPr="00550E0D">
        <w:rPr>
          <w:rFonts w:cs="Verdana"/>
          <w:sz w:val="26"/>
          <w:szCs w:val="26"/>
          <w:u w:color="0000F6"/>
        </w:rPr>
        <w:t xml:space="preserve">So he died according to the </w:t>
      </w:r>
      <w:r w:rsidR="0059428E">
        <w:rPr>
          <w:rFonts w:cs="Verdana"/>
          <w:sz w:val="26"/>
          <w:szCs w:val="26"/>
          <w:u w:color="0000F6"/>
        </w:rPr>
        <w:t>w</w:t>
      </w:r>
      <w:r w:rsidR="00B266B2" w:rsidRPr="00550E0D">
        <w:rPr>
          <w:rFonts w:cs="Verdana"/>
          <w:sz w:val="26"/>
          <w:szCs w:val="26"/>
          <w:u w:color="0000F6"/>
        </w:rPr>
        <w:t>ord of the Lord that Elijah had spoken</w:t>
      </w:r>
      <w:r w:rsidR="0059428E">
        <w:rPr>
          <w:rFonts w:cs="Verdana"/>
          <w:sz w:val="26"/>
          <w:szCs w:val="26"/>
          <w:u w:color="0000F6"/>
        </w:rPr>
        <w:t>. B</w:t>
      </w:r>
      <w:r w:rsidR="00B266B2" w:rsidRPr="00550E0D">
        <w:rPr>
          <w:rFonts w:cs="Verdana"/>
          <w:sz w:val="26"/>
          <w:szCs w:val="26"/>
          <w:u w:color="0000F6"/>
        </w:rPr>
        <w:t>ecause Ahaziah had no son, Joram succeeded him as king in the second year of Jehoram son of Jehoshaphat king of Judah.</w:t>
      </w:r>
      <w:r w:rsidR="003B33F9">
        <w:rPr>
          <w:rFonts w:cs="Verdana"/>
          <w:sz w:val="26"/>
          <w:szCs w:val="26"/>
          <w:u w:color="0000F6"/>
        </w:rPr>
        <w:t>”</w:t>
      </w:r>
      <w:r w:rsidR="00B266B2" w:rsidRPr="00550E0D">
        <w:rPr>
          <w:rFonts w:cs="Verdana"/>
          <w:sz w:val="26"/>
          <w:szCs w:val="26"/>
          <w:u w:color="0000F6"/>
        </w:rPr>
        <w:t xml:space="preserve"> So he had no son and is succeeded by his brother, Joram, who is also then the son of Ahab. </w:t>
      </w:r>
      <w:r>
        <w:rPr>
          <w:rFonts w:cs="Verdana"/>
          <w:sz w:val="26"/>
          <w:szCs w:val="26"/>
          <w:u w:color="0000F6"/>
        </w:rPr>
        <w:br/>
      </w:r>
      <w:r>
        <w:rPr>
          <w:rFonts w:cs="Verdana"/>
          <w:sz w:val="26"/>
          <w:szCs w:val="26"/>
          <w:u w:color="0000F6"/>
        </w:rPr>
        <w:br/>
        <w:t xml:space="preserve">  b)  Joram – 2 Kings 3:1-9:25</w:t>
      </w:r>
      <w:r w:rsidR="0059428E">
        <w:rPr>
          <w:rFonts w:cs="Verdana"/>
          <w:sz w:val="26"/>
          <w:szCs w:val="26"/>
          <w:u w:color="0000F6"/>
        </w:rPr>
        <w:br/>
        <w:t xml:space="preserve"> </w:t>
      </w:r>
      <w:r w:rsidR="0059428E">
        <w:rPr>
          <w:rFonts w:cs="Verdana"/>
          <w:sz w:val="26"/>
          <w:szCs w:val="26"/>
          <w:u w:color="0000F6"/>
        </w:rPr>
        <w:tab/>
        <w:t>S</w:t>
      </w:r>
      <w:r w:rsidR="00B266B2" w:rsidRPr="00550E0D">
        <w:rPr>
          <w:rFonts w:cs="Verdana"/>
          <w:sz w:val="26"/>
          <w:szCs w:val="26"/>
          <w:u w:color="0000F6"/>
        </w:rPr>
        <w:t xml:space="preserve">o that’s </w:t>
      </w:r>
      <w:r w:rsidR="003B33F9">
        <w:rPr>
          <w:rFonts w:cs="Verdana"/>
          <w:sz w:val="26"/>
          <w:szCs w:val="26"/>
          <w:u w:color="0000F6"/>
        </w:rPr>
        <w:t>“</w:t>
      </w:r>
      <w:r w:rsidR="00B266B2" w:rsidRPr="00550E0D">
        <w:rPr>
          <w:rFonts w:cs="Verdana"/>
          <w:sz w:val="26"/>
          <w:szCs w:val="26"/>
          <w:u w:color="0000F6"/>
        </w:rPr>
        <w:t>B</w:t>
      </w:r>
      <w:r w:rsidR="003B33F9">
        <w:rPr>
          <w:rFonts w:cs="Verdana"/>
          <w:sz w:val="26"/>
          <w:szCs w:val="26"/>
          <w:u w:color="0000F6"/>
        </w:rPr>
        <w:t>,”</w:t>
      </w:r>
      <w:r w:rsidR="00B266B2" w:rsidRPr="00550E0D">
        <w:rPr>
          <w:rFonts w:cs="Verdana"/>
          <w:sz w:val="26"/>
          <w:szCs w:val="26"/>
          <w:u w:color="0000F6"/>
        </w:rPr>
        <w:t xml:space="preserve"> </w:t>
      </w:r>
      <w:r w:rsidR="0059428E">
        <w:rPr>
          <w:rFonts w:cs="Verdana"/>
          <w:sz w:val="26"/>
          <w:szCs w:val="26"/>
          <w:u w:color="0000F6"/>
        </w:rPr>
        <w:t>“</w:t>
      </w:r>
      <w:r w:rsidR="00B266B2" w:rsidRPr="00550E0D">
        <w:rPr>
          <w:rFonts w:cs="Verdana"/>
          <w:sz w:val="26"/>
          <w:szCs w:val="26"/>
          <w:u w:color="0000F6"/>
        </w:rPr>
        <w:t>Joram, 2 Kings 3:1-9:25.</w:t>
      </w:r>
      <w:r w:rsidR="0059428E">
        <w:rPr>
          <w:rFonts w:cs="Verdana"/>
          <w:sz w:val="26"/>
          <w:szCs w:val="26"/>
          <w:u w:color="0000F6"/>
        </w:rPr>
        <w:t>”</w:t>
      </w:r>
      <w:r w:rsidR="00B266B2" w:rsidRPr="00550E0D">
        <w:rPr>
          <w:rFonts w:cs="Verdana"/>
          <w:sz w:val="26"/>
          <w:szCs w:val="26"/>
          <w:u w:color="0000F6"/>
        </w:rPr>
        <w:t xml:space="preserve"> The reason I go so far is you have inserted here a lot of this material about Elisha and the Elisha narratives. But Joram was another son of Ahab, </w:t>
      </w:r>
      <w:r w:rsidR="003B33F9">
        <w:rPr>
          <w:rFonts w:cs="Verdana"/>
          <w:sz w:val="26"/>
          <w:szCs w:val="26"/>
          <w:u w:color="0000F6"/>
        </w:rPr>
        <w:t xml:space="preserve">and </w:t>
      </w:r>
      <w:r w:rsidR="00B266B2" w:rsidRPr="00550E0D">
        <w:rPr>
          <w:rFonts w:cs="Verdana"/>
          <w:sz w:val="26"/>
          <w:szCs w:val="26"/>
          <w:u w:color="0000F6"/>
        </w:rPr>
        <w:t>you read in verse 2 o</w:t>
      </w:r>
      <w:r w:rsidR="003B33F9">
        <w:rPr>
          <w:rFonts w:cs="Verdana"/>
          <w:sz w:val="26"/>
          <w:szCs w:val="26"/>
          <w:u w:color="0000F6"/>
        </w:rPr>
        <w:t>f</w:t>
      </w:r>
      <w:r w:rsidR="00B266B2" w:rsidRPr="00550E0D">
        <w:rPr>
          <w:rFonts w:cs="Verdana"/>
          <w:sz w:val="26"/>
          <w:szCs w:val="26"/>
          <w:u w:color="0000F6"/>
        </w:rPr>
        <w:t xml:space="preserve"> chapter 3 that “He did evil in the eyes of the Lord, but not as his father and mother had done.” It seems with Joram there is improvement over Ahab and Ahaziah. “He got rid of the sacred stone of Baal that his father had made.  Nevertheless he clung to the sins of Jeroboam son of Nebat, which he had caused Israel to commit; he did not turn away from them.”  So he got rid of that sacred stone of Baal, but he still followed the false worship of Jer</w:t>
      </w:r>
      <w:r w:rsidR="003B33F9">
        <w:rPr>
          <w:rFonts w:cs="Verdana"/>
          <w:sz w:val="26"/>
          <w:szCs w:val="26"/>
          <w:u w:color="0000F6"/>
        </w:rPr>
        <w:t>o</w:t>
      </w:r>
      <w:r w:rsidR="00B266B2" w:rsidRPr="00550E0D">
        <w:rPr>
          <w:rFonts w:cs="Verdana"/>
          <w:sz w:val="26"/>
          <w:szCs w:val="26"/>
          <w:u w:color="0000F6"/>
        </w:rPr>
        <w:t xml:space="preserve">boam. </w:t>
      </w:r>
      <w:r w:rsidR="0059428E">
        <w:rPr>
          <w:rFonts w:cs="Verdana"/>
          <w:sz w:val="26"/>
          <w:szCs w:val="26"/>
          <w:u w:color="0000F6"/>
        </w:rPr>
        <w:br/>
        <w:t xml:space="preserve"> </w:t>
      </w:r>
      <w:r w:rsidR="0059428E">
        <w:rPr>
          <w:rFonts w:cs="Verdana"/>
          <w:sz w:val="26"/>
          <w:szCs w:val="26"/>
          <w:u w:color="0000F6"/>
        </w:rPr>
        <w:tab/>
      </w:r>
      <w:r w:rsidR="00B266B2" w:rsidRPr="00550E0D">
        <w:rPr>
          <w:rFonts w:cs="Verdana"/>
          <w:sz w:val="26"/>
          <w:szCs w:val="26"/>
          <w:u w:color="0000F6"/>
        </w:rPr>
        <w:t xml:space="preserve">He invited Jehoshaphat and the king of Edom to join him in fighting Moab </w:t>
      </w:r>
      <w:r w:rsidR="00B266B2" w:rsidRPr="00550E0D">
        <w:rPr>
          <w:rFonts w:cs="Verdana"/>
          <w:sz w:val="26"/>
          <w:szCs w:val="26"/>
          <w:u w:color="0000F6"/>
        </w:rPr>
        <w:lastRenderedPageBreak/>
        <w:t xml:space="preserve">who had rebelled against the control of the </w:t>
      </w:r>
      <w:r w:rsidR="003B33F9">
        <w:rPr>
          <w:rFonts w:cs="Verdana"/>
          <w:sz w:val="26"/>
          <w:szCs w:val="26"/>
          <w:u w:color="0000F6"/>
        </w:rPr>
        <w:t>N</w:t>
      </w:r>
      <w:r w:rsidR="00B266B2" w:rsidRPr="00550E0D">
        <w:rPr>
          <w:rFonts w:cs="Verdana"/>
          <w:sz w:val="26"/>
          <w:szCs w:val="26"/>
          <w:u w:color="0000F6"/>
        </w:rPr>
        <w:t xml:space="preserve">orthern </w:t>
      </w:r>
      <w:r w:rsidR="003B33F9">
        <w:rPr>
          <w:rFonts w:cs="Verdana"/>
          <w:sz w:val="26"/>
          <w:szCs w:val="26"/>
          <w:u w:color="0000F6"/>
        </w:rPr>
        <w:t>K</w:t>
      </w:r>
      <w:r w:rsidR="00B266B2" w:rsidRPr="00550E0D">
        <w:rPr>
          <w:rFonts w:cs="Verdana"/>
          <w:sz w:val="26"/>
          <w:szCs w:val="26"/>
          <w:u w:color="0000F6"/>
        </w:rPr>
        <w:t xml:space="preserve">ingdom. You read of that in verse </w:t>
      </w:r>
      <w:r w:rsidR="0059428E">
        <w:rPr>
          <w:rFonts w:cs="Verdana"/>
          <w:sz w:val="26"/>
          <w:szCs w:val="26"/>
          <w:u w:color="0000F6"/>
        </w:rPr>
        <w:t>1</w:t>
      </w:r>
      <w:r w:rsidR="00B266B2" w:rsidRPr="00550E0D">
        <w:rPr>
          <w:rFonts w:cs="Verdana"/>
          <w:sz w:val="26"/>
          <w:szCs w:val="26"/>
          <w:u w:color="0000F6"/>
        </w:rPr>
        <w:t xml:space="preserve"> of chapter </w:t>
      </w:r>
      <w:r w:rsidR="0059428E">
        <w:rPr>
          <w:rFonts w:cs="Verdana"/>
          <w:sz w:val="26"/>
          <w:szCs w:val="26"/>
          <w:u w:color="0000F6"/>
        </w:rPr>
        <w:t>1</w:t>
      </w:r>
      <w:r w:rsidR="00B266B2" w:rsidRPr="00550E0D">
        <w:rPr>
          <w:rFonts w:cs="Verdana"/>
          <w:sz w:val="26"/>
          <w:szCs w:val="26"/>
          <w:u w:color="0000F6"/>
        </w:rPr>
        <w:t xml:space="preserve"> of 2 Kings:</w:t>
      </w:r>
      <w:r w:rsidR="008D5436" w:rsidRPr="00550E0D">
        <w:rPr>
          <w:rFonts w:cs="Verdana"/>
          <w:sz w:val="26"/>
          <w:szCs w:val="26"/>
          <w:u w:color="0000F6"/>
        </w:rPr>
        <w:t xml:space="preserve"> “After Ahab’s death, Moab rebelled…” And so over in chapter 3 you find that Jehoram invites Jehoshaphat and the King of Edom to help him in fighting against Moab, and they are successful in that battle. But then later, in another battle in which Ahaziah of Judah joined with them against the </w:t>
      </w:r>
      <w:r w:rsidR="003B33F9">
        <w:rPr>
          <w:rFonts w:cs="Verdana"/>
          <w:sz w:val="26"/>
          <w:szCs w:val="26"/>
          <w:u w:color="0000F6"/>
        </w:rPr>
        <w:t>Sy</w:t>
      </w:r>
      <w:r w:rsidR="008D5436" w:rsidRPr="00550E0D">
        <w:rPr>
          <w:rFonts w:cs="Verdana"/>
          <w:sz w:val="26"/>
          <w:szCs w:val="26"/>
          <w:u w:color="0000F6"/>
        </w:rPr>
        <w:t>rians, he is wounded—that’s 2 Kings 8:29. Verse 28 says: “Ahaziah went with Joram son of Ahab to war against Hazael king of Aram at Ramoth Gilead. The Arameans wounded Joram; so King Joram returned to Jezreel to recover from the wounds the Arameans had inflicted on him at Ramoth in his battle with Hazael king of Aram. Then Ahaziah son of Jehoram king of Judah went down to Jezreel to see Joram son of Ahab because he had been wounded.” So he goes to Jezreel to recover after that battle agai</w:t>
      </w:r>
      <w:r w:rsidR="0059428E">
        <w:rPr>
          <w:rFonts w:cs="Verdana"/>
          <w:sz w:val="26"/>
          <w:szCs w:val="26"/>
          <w:u w:color="0000F6"/>
        </w:rPr>
        <w:t>n</w:t>
      </w:r>
      <w:r w:rsidR="008D5436" w:rsidRPr="00550E0D">
        <w:rPr>
          <w:rFonts w:cs="Verdana"/>
          <w:sz w:val="26"/>
          <w:szCs w:val="26"/>
          <w:u w:color="0000F6"/>
        </w:rPr>
        <w:t>st the Syrians, but while he’s there, he’s attacked by Jehu</w:t>
      </w:r>
      <w:r w:rsidR="0059428E">
        <w:rPr>
          <w:rFonts w:cs="Verdana"/>
          <w:sz w:val="26"/>
          <w:szCs w:val="26"/>
          <w:u w:color="0000F6"/>
        </w:rPr>
        <w:t>.  T</w:t>
      </w:r>
      <w:r w:rsidR="008D5436" w:rsidRPr="00550E0D">
        <w:rPr>
          <w:rFonts w:cs="Verdana"/>
          <w:sz w:val="26"/>
          <w:szCs w:val="26"/>
          <w:u w:color="0000F6"/>
        </w:rPr>
        <w:t xml:space="preserve">hat’s what we talked about earlier where Jehu had been told by that son of the prophet that he should be king. </w:t>
      </w:r>
      <w:r w:rsidR="003B33F9">
        <w:rPr>
          <w:rFonts w:cs="Verdana"/>
          <w:sz w:val="26"/>
          <w:szCs w:val="26"/>
          <w:u w:color="0000F6"/>
        </w:rPr>
        <w:t>Jehu</w:t>
      </w:r>
      <w:r w:rsidR="008D5436" w:rsidRPr="00550E0D">
        <w:rPr>
          <w:rFonts w:cs="Verdana"/>
          <w:sz w:val="26"/>
          <w:szCs w:val="26"/>
          <w:u w:color="0000F6"/>
        </w:rPr>
        <w:t xml:space="preserve"> conspires then against Joram and he comes and he kills him</w:t>
      </w:r>
      <w:r w:rsidR="003B33F9">
        <w:rPr>
          <w:rFonts w:cs="Verdana"/>
          <w:sz w:val="26"/>
          <w:szCs w:val="26"/>
          <w:u w:color="0000F6"/>
        </w:rPr>
        <w:t>,</w:t>
      </w:r>
      <w:r w:rsidR="008D5436" w:rsidRPr="00550E0D">
        <w:rPr>
          <w:rFonts w:cs="Verdana"/>
          <w:sz w:val="26"/>
          <w:szCs w:val="26"/>
          <w:u w:color="0000F6"/>
        </w:rPr>
        <w:t xml:space="preserve"> and Ahaziah is killed at the same time. That’s a significant event because both the king of the </w:t>
      </w:r>
      <w:r w:rsidR="003B33F9">
        <w:rPr>
          <w:rFonts w:cs="Verdana"/>
          <w:sz w:val="26"/>
          <w:szCs w:val="26"/>
          <w:u w:color="0000F6"/>
        </w:rPr>
        <w:t>n</w:t>
      </w:r>
      <w:r w:rsidR="008D5436" w:rsidRPr="00550E0D">
        <w:rPr>
          <w:rFonts w:cs="Verdana"/>
          <w:sz w:val="26"/>
          <w:szCs w:val="26"/>
          <w:u w:color="0000F6"/>
        </w:rPr>
        <w:t xml:space="preserve">orth and the king of the </w:t>
      </w:r>
      <w:r w:rsidR="003B33F9">
        <w:rPr>
          <w:rFonts w:cs="Verdana"/>
          <w:sz w:val="26"/>
          <w:szCs w:val="26"/>
          <w:u w:color="0000F6"/>
        </w:rPr>
        <w:t>s</w:t>
      </w:r>
      <w:r w:rsidR="008D5436" w:rsidRPr="00550E0D">
        <w:rPr>
          <w:rFonts w:cs="Verdana"/>
          <w:sz w:val="26"/>
          <w:szCs w:val="26"/>
          <w:u w:color="0000F6"/>
        </w:rPr>
        <w:t>outh are killed simultaneously—841</w:t>
      </w:r>
      <w:r w:rsidR="003B33F9">
        <w:rPr>
          <w:rFonts w:cs="Verdana"/>
          <w:sz w:val="26"/>
          <w:szCs w:val="26"/>
          <w:u w:color="0000F6"/>
        </w:rPr>
        <w:t xml:space="preserve"> B.C.</w:t>
      </w:r>
      <w:r w:rsidR="008D5436" w:rsidRPr="00550E0D">
        <w:rPr>
          <w:rFonts w:cs="Verdana"/>
          <w:sz w:val="26"/>
          <w:szCs w:val="26"/>
          <w:u w:color="0000F6"/>
        </w:rPr>
        <w:t xml:space="preserve">, </w:t>
      </w:r>
      <w:r w:rsidR="003B33F9">
        <w:rPr>
          <w:rFonts w:cs="Verdana"/>
          <w:sz w:val="26"/>
          <w:szCs w:val="26"/>
          <w:u w:color="0000F6"/>
        </w:rPr>
        <w:t xml:space="preserve">at </w:t>
      </w:r>
      <w:r w:rsidR="008D5436" w:rsidRPr="00550E0D">
        <w:rPr>
          <w:rFonts w:cs="Verdana"/>
          <w:sz w:val="26"/>
          <w:szCs w:val="26"/>
          <w:u w:color="0000F6"/>
        </w:rPr>
        <w:t xml:space="preserve">the hands of Jehu. </w:t>
      </w:r>
      <w:r>
        <w:rPr>
          <w:rFonts w:cs="Verdana"/>
          <w:sz w:val="26"/>
          <w:szCs w:val="26"/>
          <w:u w:color="0000F6"/>
        </w:rPr>
        <w:br/>
      </w:r>
      <w:r>
        <w:rPr>
          <w:rFonts w:cs="Verdana"/>
          <w:sz w:val="26"/>
          <w:szCs w:val="26"/>
          <w:u w:color="0000F6"/>
        </w:rPr>
        <w:br/>
        <w:t>E.  Judah under Jehoshaphat and Jehoram</w:t>
      </w:r>
      <w:r w:rsidR="0059428E">
        <w:rPr>
          <w:rFonts w:cs="Verdana"/>
          <w:sz w:val="26"/>
          <w:szCs w:val="26"/>
          <w:u w:color="0000F6"/>
        </w:rPr>
        <w:br/>
        <w:t xml:space="preserve"> </w:t>
      </w:r>
      <w:r w:rsidR="0059428E">
        <w:rPr>
          <w:rFonts w:cs="Verdana"/>
          <w:sz w:val="26"/>
          <w:szCs w:val="26"/>
          <w:u w:color="0000F6"/>
        </w:rPr>
        <w:tab/>
      </w:r>
      <w:r w:rsidR="008D5436" w:rsidRPr="00550E0D">
        <w:rPr>
          <w:rFonts w:cs="Verdana"/>
          <w:sz w:val="26"/>
          <w:szCs w:val="26"/>
          <w:u w:color="0000F6"/>
        </w:rPr>
        <w:t xml:space="preserve">Okay, </w:t>
      </w:r>
      <w:r w:rsidR="003B33F9">
        <w:rPr>
          <w:rFonts w:cs="Verdana"/>
          <w:sz w:val="26"/>
          <w:szCs w:val="26"/>
          <w:u w:color="0000F6"/>
        </w:rPr>
        <w:t>“</w:t>
      </w:r>
      <w:r w:rsidR="0059428E">
        <w:rPr>
          <w:rFonts w:cs="Verdana"/>
          <w:sz w:val="26"/>
          <w:szCs w:val="26"/>
          <w:u w:color="0000F6"/>
        </w:rPr>
        <w:t>E</w:t>
      </w:r>
      <w:r w:rsidR="003B33F9">
        <w:rPr>
          <w:rFonts w:cs="Verdana"/>
          <w:sz w:val="26"/>
          <w:szCs w:val="26"/>
          <w:u w:color="0000F6"/>
        </w:rPr>
        <w:t>”</w:t>
      </w:r>
      <w:r w:rsidR="0059428E">
        <w:rPr>
          <w:rFonts w:cs="Verdana"/>
          <w:sz w:val="26"/>
          <w:szCs w:val="26"/>
          <w:u w:color="0000F6"/>
        </w:rPr>
        <w:t xml:space="preserve"> </w:t>
      </w:r>
      <w:r w:rsidR="008D5436" w:rsidRPr="00550E0D">
        <w:rPr>
          <w:rFonts w:cs="Verdana"/>
          <w:sz w:val="26"/>
          <w:szCs w:val="26"/>
          <w:u w:color="0000F6"/>
        </w:rPr>
        <w:t>on your sheet is</w:t>
      </w:r>
      <w:r w:rsidR="0059428E">
        <w:rPr>
          <w:rFonts w:cs="Verdana"/>
          <w:sz w:val="26"/>
          <w:szCs w:val="26"/>
          <w:u w:color="0000F6"/>
        </w:rPr>
        <w:t>: “</w:t>
      </w:r>
      <w:r w:rsidR="008D5436" w:rsidRPr="00550E0D">
        <w:rPr>
          <w:rFonts w:cs="Verdana"/>
          <w:sz w:val="26"/>
          <w:szCs w:val="26"/>
          <w:u w:color="0000F6"/>
        </w:rPr>
        <w:t>Judah under Jehoshaphat and Jehoram,</w:t>
      </w:r>
      <w:r w:rsidR="0059428E">
        <w:rPr>
          <w:rFonts w:cs="Verdana"/>
          <w:sz w:val="26"/>
          <w:szCs w:val="26"/>
          <w:u w:color="0000F6"/>
        </w:rPr>
        <w:t>”</w:t>
      </w:r>
      <w:r w:rsidR="008D5436" w:rsidRPr="00550E0D">
        <w:rPr>
          <w:rFonts w:cs="Verdana"/>
          <w:sz w:val="26"/>
          <w:szCs w:val="26"/>
          <w:u w:color="0000F6"/>
        </w:rPr>
        <w:t xml:space="preserve"> which is almost parallel to the dynasty of </w:t>
      </w:r>
      <w:r w:rsidR="0059428E">
        <w:rPr>
          <w:rFonts w:cs="Verdana"/>
          <w:sz w:val="26"/>
          <w:szCs w:val="26"/>
          <w:u w:color="0000F6"/>
        </w:rPr>
        <w:t>Omri</w:t>
      </w:r>
      <w:r w:rsidR="008D5436" w:rsidRPr="00550E0D">
        <w:rPr>
          <w:rFonts w:cs="Verdana"/>
          <w:sz w:val="26"/>
          <w:szCs w:val="26"/>
          <w:u w:color="0000F6"/>
        </w:rPr>
        <w:t xml:space="preserve"> in Israel. So we move to the </w:t>
      </w:r>
      <w:r w:rsidR="003B33F9">
        <w:rPr>
          <w:rFonts w:cs="Verdana"/>
          <w:sz w:val="26"/>
          <w:szCs w:val="26"/>
          <w:u w:color="0000F6"/>
        </w:rPr>
        <w:t>S</w:t>
      </w:r>
      <w:r w:rsidR="008D5436" w:rsidRPr="00550E0D">
        <w:rPr>
          <w:rFonts w:cs="Verdana"/>
          <w:sz w:val="26"/>
          <w:szCs w:val="26"/>
          <w:u w:color="0000F6"/>
        </w:rPr>
        <w:t xml:space="preserve">outhern </w:t>
      </w:r>
      <w:r w:rsidR="003B33F9">
        <w:rPr>
          <w:rFonts w:cs="Verdana"/>
          <w:sz w:val="26"/>
          <w:szCs w:val="26"/>
          <w:u w:color="0000F6"/>
        </w:rPr>
        <w:t>K</w:t>
      </w:r>
      <w:r w:rsidR="008D5436" w:rsidRPr="00550E0D">
        <w:rPr>
          <w:rFonts w:cs="Verdana"/>
          <w:sz w:val="26"/>
          <w:szCs w:val="26"/>
          <w:u w:color="0000F6"/>
        </w:rPr>
        <w:t xml:space="preserve">ingdom of Judah.  Anyways, you see it parallels the dynasty of </w:t>
      </w:r>
      <w:r w:rsidR="0059428E">
        <w:rPr>
          <w:rFonts w:cs="Verdana"/>
          <w:sz w:val="26"/>
          <w:szCs w:val="26"/>
          <w:u w:color="0000F6"/>
        </w:rPr>
        <w:t>Omri</w:t>
      </w:r>
      <w:r w:rsidR="008D5436" w:rsidRPr="00550E0D">
        <w:rPr>
          <w:rFonts w:cs="Verdana"/>
          <w:sz w:val="26"/>
          <w:szCs w:val="26"/>
          <w:u w:color="0000F6"/>
        </w:rPr>
        <w:t xml:space="preserve">. Judah under Jehoshaphat and Jehoram almost parallels the dynasty of </w:t>
      </w:r>
      <w:r w:rsidR="0059428E">
        <w:rPr>
          <w:rFonts w:cs="Verdana"/>
          <w:sz w:val="26"/>
          <w:szCs w:val="26"/>
          <w:u w:color="0000F6"/>
        </w:rPr>
        <w:t>Omri</w:t>
      </w:r>
      <w:r w:rsidR="008D5436" w:rsidRPr="00550E0D">
        <w:rPr>
          <w:rFonts w:cs="Verdana"/>
          <w:sz w:val="26"/>
          <w:szCs w:val="26"/>
          <w:u w:color="0000F6"/>
        </w:rPr>
        <w:t xml:space="preserve"> so </w:t>
      </w:r>
      <w:r w:rsidR="003B33F9">
        <w:rPr>
          <w:rFonts w:cs="Verdana"/>
          <w:sz w:val="26"/>
          <w:szCs w:val="26"/>
          <w:u w:color="0000F6"/>
        </w:rPr>
        <w:t>“</w:t>
      </w:r>
      <w:r w:rsidR="008D5436" w:rsidRPr="00550E0D">
        <w:rPr>
          <w:rFonts w:cs="Verdana"/>
          <w:sz w:val="26"/>
          <w:szCs w:val="26"/>
          <w:u w:color="0000F6"/>
        </w:rPr>
        <w:t>E</w:t>
      </w:r>
      <w:r w:rsidR="003B33F9">
        <w:rPr>
          <w:rFonts w:cs="Verdana"/>
          <w:sz w:val="26"/>
          <w:szCs w:val="26"/>
          <w:u w:color="0000F6"/>
        </w:rPr>
        <w:t>”</w:t>
      </w:r>
      <w:r w:rsidR="008D5436" w:rsidRPr="00550E0D">
        <w:rPr>
          <w:rFonts w:cs="Verdana"/>
          <w:sz w:val="26"/>
          <w:szCs w:val="26"/>
          <w:u w:color="0000F6"/>
        </w:rPr>
        <w:t xml:space="preserve"> really parallels with </w:t>
      </w:r>
      <w:r w:rsidR="003B33F9">
        <w:rPr>
          <w:rFonts w:cs="Verdana"/>
          <w:sz w:val="26"/>
          <w:szCs w:val="26"/>
          <w:u w:color="0000F6"/>
        </w:rPr>
        <w:t>“</w:t>
      </w:r>
      <w:r w:rsidR="008D5436" w:rsidRPr="00550E0D">
        <w:rPr>
          <w:rFonts w:cs="Verdana"/>
          <w:sz w:val="26"/>
          <w:szCs w:val="26"/>
          <w:u w:color="0000F6"/>
        </w:rPr>
        <w:t>D</w:t>
      </w:r>
      <w:r w:rsidR="003B33F9">
        <w:rPr>
          <w:rFonts w:cs="Verdana"/>
          <w:sz w:val="26"/>
          <w:szCs w:val="26"/>
          <w:u w:color="0000F6"/>
        </w:rPr>
        <w:t>”</w:t>
      </w:r>
      <w:r w:rsidR="008D5436" w:rsidRPr="00550E0D">
        <w:rPr>
          <w:rFonts w:cs="Verdana"/>
          <w:sz w:val="26"/>
          <w:szCs w:val="26"/>
          <w:u w:color="0000F6"/>
        </w:rPr>
        <w:t xml:space="preserve"> as far as time is concerned. We just have to move back and forth</w:t>
      </w:r>
      <w:r w:rsidR="003B33F9">
        <w:rPr>
          <w:rFonts w:cs="Verdana"/>
          <w:sz w:val="26"/>
          <w:szCs w:val="26"/>
          <w:u w:color="0000F6"/>
        </w:rPr>
        <w:t>. We</w:t>
      </w:r>
      <w:r w:rsidR="008D5436" w:rsidRPr="00550E0D">
        <w:rPr>
          <w:rFonts w:cs="Verdana"/>
          <w:sz w:val="26"/>
          <w:szCs w:val="26"/>
          <w:u w:color="0000F6"/>
        </w:rPr>
        <w:t xml:space="preserve"> go forward in history a ways with the </w:t>
      </w:r>
      <w:r w:rsidR="0059428E">
        <w:rPr>
          <w:rFonts w:cs="Verdana"/>
          <w:sz w:val="26"/>
          <w:szCs w:val="26"/>
          <w:u w:color="0000F6"/>
        </w:rPr>
        <w:t>N</w:t>
      </w:r>
      <w:r w:rsidR="008D5436" w:rsidRPr="00550E0D">
        <w:rPr>
          <w:rFonts w:cs="Verdana"/>
          <w:sz w:val="26"/>
          <w:szCs w:val="26"/>
          <w:u w:color="0000F6"/>
        </w:rPr>
        <w:t xml:space="preserve">orthern </w:t>
      </w:r>
      <w:r w:rsidR="0059428E">
        <w:rPr>
          <w:rFonts w:cs="Verdana"/>
          <w:sz w:val="26"/>
          <w:szCs w:val="26"/>
          <w:u w:color="0000F6"/>
        </w:rPr>
        <w:t>K</w:t>
      </w:r>
      <w:r w:rsidR="008D5436" w:rsidRPr="00550E0D">
        <w:rPr>
          <w:rFonts w:cs="Verdana"/>
          <w:sz w:val="26"/>
          <w:szCs w:val="26"/>
          <w:u w:color="0000F6"/>
        </w:rPr>
        <w:t xml:space="preserve">ingdom, then come back to </w:t>
      </w:r>
      <w:r w:rsidR="0055514D" w:rsidRPr="00550E0D">
        <w:rPr>
          <w:rFonts w:cs="Verdana"/>
          <w:sz w:val="26"/>
          <w:szCs w:val="26"/>
          <w:u w:color="0000F6"/>
        </w:rPr>
        <w:t xml:space="preserve">the </w:t>
      </w:r>
      <w:r w:rsidR="0059428E">
        <w:rPr>
          <w:rFonts w:cs="Verdana"/>
          <w:sz w:val="26"/>
          <w:szCs w:val="26"/>
          <w:u w:color="0000F6"/>
        </w:rPr>
        <w:t>S</w:t>
      </w:r>
      <w:r w:rsidR="0055514D" w:rsidRPr="00550E0D">
        <w:rPr>
          <w:rFonts w:cs="Verdana"/>
          <w:sz w:val="26"/>
          <w:szCs w:val="26"/>
          <w:u w:color="0000F6"/>
        </w:rPr>
        <w:t>outhern</w:t>
      </w:r>
      <w:r w:rsidR="0059428E">
        <w:rPr>
          <w:rFonts w:cs="Verdana"/>
          <w:sz w:val="26"/>
          <w:szCs w:val="26"/>
          <w:u w:color="0000F6"/>
        </w:rPr>
        <w:t xml:space="preserve"> </w:t>
      </w:r>
      <w:r w:rsidR="003B33F9">
        <w:rPr>
          <w:rFonts w:cs="Verdana"/>
          <w:sz w:val="26"/>
          <w:szCs w:val="26"/>
          <w:u w:color="0000F6"/>
        </w:rPr>
        <w:t>K</w:t>
      </w:r>
      <w:r w:rsidR="0059428E">
        <w:rPr>
          <w:rFonts w:cs="Verdana"/>
          <w:sz w:val="26"/>
          <w:szCs w:val="26"/>
          <w:u w:color="0000F6"/>
        </w:rPr>
        <w:t>ingdom</w:t>
      </w:r>
      <w:r w:rsidR="0055514D" w:rsidRPr="00550E0D">
        <w:rPr>
          <w:rFonts w:cs="Verdana"/>
          <w:sz w:val="26"/>
          <w:szCs w:val="26"/>
          <w:u w:color="0000F6"/>
        </w:rPr>
        <w:t xml:space="preserve">, then go forward with the corresponding time in the </w:t>
      </w:r>
      <w:r w:rsidR="003B33F9">
        <w:rPr>
          <w:rFonts w:cs="Verdana"/>
          <w:sz w:val="26"/>
          <w:szCs w:val="26"/>
          <w:u w:color="0000F6"/>
        </w:rPr>
        <w:t>s</w:t>
      </w:r>
      <w:r w:rsidR="0055514D" w:rsidRPr="00550E0D">
        <w:rPr>
          <w:rFonts w:cs="Verdana"/>
          <w:sz w:val="26"/>
          <w:szCs w:val="26"/>
          <w:u w:color="0000F6"/>
        </w:rPr>
        <w:t xml:space="preserve">outh. </w:t>
      </w:r>
      <w:r w:rsidR="0059428E">
        <w:rPr>
          <w:rFonts w:cs="Verdana"/>
          <w:sz w:val="26"/>
          <w:szCs w:val="26"/>
          <w:u w:color="0000F6"/>
        </w:rPr>
        <w:br/>
        <w:t xml:space="preserve"> </w:t>
      </w:r>
      <w:r w:rsidR="0059428E">
        <w:rPr>
          <w:rFonts w:cs="Verdana"/>
          <w:sz w:val="26"/>
          <w:szCs w:val="26"/>
          <w:u w:color="0000F6"/>
        </w:rPr>
        <w:tab/>
      </w:r>
      <w:r w:rsidR="0055514D" w:rsidRPr="00550E0D">
        <w:rPr>
          <w:rFonts w:cs="Verdana"/>
          <w:sz w:val="26"/>
          <w:szCs w:val="26"/>
          <w:u w:color="0000F6"/>
        </w:rPr>
        <w:t>Let’s take a ten minute break.</w:t>
      </w:r>
    </w:p>
    <w:p w:rsidR="0003613F" w:rsidRPr="0003613F" w:rsidRDefault="0003613F" w:rsidP="0003613F">
      <w:pPr>
        <w:widowControl w:val="0"/>
        <w:autoSpaceDE w:val="0"/>
        <w:autoSpaceDN w:val="0"/>
        <w:adjustRightInd w:val="0"/>
        <w:spacing w:before="240"/>
        <w:rPr>
          <w:sz w:val="20"/>
          <w:szCs w:val="20"/>
        </w:rPr>
      </w:pPr>
      <w:r w:rsidRPr="0003613F">
        <w:rPr>
          <w:sz w:val="20"/>
          <w:szCs w:val="20"/>
        </w:rPr>
        <w:lastRenderedPageBreak/>
        <w:t xml:space="preserve"> </w:t>
      </w:r>
      <w:r w:rsidRPr="0003613F">
        <w:rPr>
          <w:sz w:val="20"/>
          <w:szCs w:val="20"/>
        </w:rPr>
        <w:tab/>
        <w:t>Transcribed by Alicia MacDonald</w:t>
      </w:r>
      <w:r w:rsidRPr="0003613F">
        <w:rPr>
          <w:sz w:val="20"/>
          <w:szCs w:val="20"/>
        </w:rPr>
        <w:br/>
        <w:t xml:space="preserve">  </w:t>
      </w:r>
      <w:r w:rsidRPr="0003613F">
        <w:rPr>
          <w:sz w:val="20"/>
          <w:szCs w:val="20"/>
        </w:rPr>
        <w:tab/>
        <w:t>Edited by Ted Hildebrandt</w:t>
      </w:r>
      <w:r w:rsidRPr="0003613F">
        <w:rPr>
          <w:sz w:val="20"/>
          <w:szCs w:val="20"/>
        </w:rPr>
        <w:br/>
        <w:t xml:space="preserve"> </w:t>
      </w:r>
      <w:r w:rsidRPr="0003613F">
        <w:rPr>
          <w:sz w:val="20"/>
          <w:szCs w:val="20"/>
        </w:rPr>
        <w:tab/>
        <w:t>Final edit by Dr. Perry Phillips</w:t>
      </w:r>
      <w:r w:rsidRPr="0003613F">
        <w:rPr>
          <w:sz w:val="20"/>
          <w:szCs w:val="20"/>
        </w:rPr>
        <w:br/>
        <w:t xml:space="preserve"> </w:t>
      </w:r>
      <w:r w:rsidRPr="0003613F">
        <w:rPr>
          <w:sz w:val="20"/>
          <w:szCs w:val="20"/>
        </w:rPr>
        <w:tab/>
        <w:t>Re-narrated by Dr. Perry Phillips</w:t>
      </w:r>
      <w:r w:rsidRPr="0003613F">
        <w:rPr>
          <w:sz w:val="20"/>
          <w:szCs w:val="20"/>
        </w:rPr>
        <w:br/>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w:pStyle w:val="Header"/>
          <w:jc w:val="right"/>
        </w:pPr>
        <w:r>
          <w:fldChar w:fldCharType="begin"/>
        </w:r>
        <w:r>
          <w:instrText xml:space="preserve"> PAGE   \* MERGEFORMAT </w:instrText>
        </w:r>
        <w:r>
          <w:fldChar w:fldCharType="separate"/>
        </w:r>
        <w:r w:rsidR="003B33F9">
          <w:rPr>
            <w:noProof/>
          </w:rPr>
          <w:t>13</w:t>
        </w:r>
        <w:r>
          <w:rPr>
            <w:noProof/>
          </w:rPr>
          <w:fldChar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