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5C4" w:rsidRPr="00E97C39" w:rsidRDefault="004335C4" w:rsidP="004335C4">
      <w:pPr>
        <w:spacing w:line="360" w:lineRule="auto"/>
        <w:rPr>
          <w:rFonts w:ascii="Times New Roman" w:hAnsi="Times New Roman"/>
          <w:b/>
          <w:sz w:val="28"/>
          <w:szCs w:val="28"/>
        </w:rPr>
      </w:pPr>
      <w:r w:rsidRPr="00E97C39">
        <w:rPr>
          <w:rFonts w:ascii="Times New Roman" w:hAnsi="Times New Roman"/>
          <w:b/>
          <w:sz w:val="28"/>
          <w:szCs w:val="28"/>
          <w:lang w:val="fr-FR"/>
        </w:rPr>
        <w:t xml:space="preserve">                        </w:t>
      </w:r>
      <w:r w:rsidRPr="00E97C39">
        <w:rPr>
          <w:rFonts w:ascii="Times New Roman" w:hAnsi="Times New Roman"/>
          <w:b/>
          <w:sz w:val="28"/>
          <w:szCs w:val="28"/>
        </w:rPr>
        <w:t xml:space="preserve">Robert </w:t>
      </w:r>
      <w:proofErr w:type="spellStart"/>
      <w:r w:rsidRPr="00E97C39">
        <w:rPr>
          <w:rFonts w:ascii="Times New Roman" w:hAnsi="Times New Roman"/>
          <w:b/>
          <w:sz w:val="28"/>
          <w:szCs w:val="28"/>
        </w:rPr>
        <w:t>Vannoy</w:t>
      </w:r>
      <w:proofErr w:type="spellEnd"/>
      <w:r w:rsidRPr="00E97C39">
        <w:rPr>
          <w:rFonts w:ascii="Times New Roman" w:hAnsi="Times New Roman"/>
          <w:b/>
          <w:sz w:val="28"/>
          <w:szCs w:val="28"/>
        </w:rPr>
        <w:t>, Exodus to Exile, Lecture 6B</w:t>
      </w:r>
      <w:r w:rsidR="00E97C39" w:rsidRPr="00E97C39">
        <w:rPr>
          <w:rFonts w:ascii="Times New Roman" w:hAnsi="Times New Roman"/>
          <w:b/>
          <w:sz w:val="28"/>
          <w:szCs w:val="28"/>
        </w:rPr>
        <w:br/>
      </w:r>
      <w:r w:rsidR="00E97C39">
        <w:rPr>
          <w:rFonts w:ascii="Times New Roman" w:hAnsi="Times New Roman"/>
          <w:b/>
          <w:sz w:val="28"/>
          <w:szCs w:val="28"/>
        </w:rPr>
        <w:t xml:space="preserve"> </w:t>
      </w:r>
      <w:r w:rsidR="00E97C39" w:rsidRPr="00E97C39">
        <w:rPr>
          <w:rFonts w:ascii="Times New Roman" w:hAnsi="Times New Roman"/>
          <w:b/>
          <w:sz w:val="28"/>
          <w:szCs w:val="28"/>
        </w:rPr>
        <w:t xml:space="preserve">                      Date of </w:t>
      </w:r>
      <w:r w:rsidR="00E97C39">
        <w:rPr>
          <w:rFonts w:ascii="Times New Roman" w:hAnsi="Times New Roman"/>
          <w:b/>
          <w:sz w:val="28"/>
          <w:szCs w:val="28"/>
        </w:rPr>
        <w:t>D</w:t>
      </w:r>
      <w:r w:rsidR="00E97C39" w:rsidRPr="00E97C39">
        <w:rPr>
          <w:rFonts w:ascii="Times New Roman" w:hAnsi="Times New Roman"/>
          <w:b/>
          <w:sz w:val="28"/>
          <w:szCs w:val="28"/>
        </w:rPr>
        <w:t>euteronomy</w:t>
      </w:r>
      <w:r w:rsidR="00E97C39">
        <w:rPr>
          <w:rFonts w:ascii="Times New Roman" w:hAnsi="Times New Roman"/>
          <w:b/>
          <w:sz w:val="28"/>
          <w:szCs w:val="28"/>
        </w:rPr>
        <w:t>,</w:t>
      </w:r>
      <w:r w:rsidR="00E97C39" w:rsidRPr="00E97C39">
        <w:rPr>
          <w:rFonts w:ascii="Times New Roman" w:hAnsi="Times New Roman"/>
          <w:b/>
          <w:sz w:val="28"/>
          <w:szCs w:val="28"/>
        </w:rPr>
        <w:t xml:space="preserve"> Joshua </w:t>
      </w:r>
      <w:r w:rsidR="00E97C39">
        <w:rPr>
          <w:rFonts w:ascii="Times New Roman" w:hAnsi="Times New Roman"/>
          <w:b/>
          <w:sz w:val="28"/>
          <w:szCs w:val="28"/>
        </w:rPr>
        <w:t>and the Conquest</w:t>
      </w:r>
    </w:p>
    <w:p w:rsidR="00E97C39" w:rsidRPr="00E97C39" w:rsidRDefault="00E97C39" w:rsidP="004335C4">
      <w:pPr>
        <w:spacing w:line="360" w:lineRule="auto"/>
        <w:rPr>
          <w:rFonts w:ascii="Times New Roman" w:hAnsi="Times New Roman"/>
          <w:bCs/>
          <w:sz w:val="28"/>
          <w:szCs w:val="28"/>
        </w:rPr>
      </w:pPr>
      <w:r w:rsidRPr="00E97C39">
        <w:rPr>
          <w:rFonts w:ascii="Times New Roman" w:hAnsi="Times New Roman"/>
          <w:bCs/>
          <w:sz w:val="28"/>
          <w:szCs w:val="28"/>
        </w:rPr>
        <w:t xml:space="preserve">c.  Date of Deuteronomy </w:t>
      </w:r>
    </w:p>
    <w:p w:rsidR="004335C4" w:rsidRPr="00E15EA8" w:rsidRDefault="004335C4" w:rsidP="002415AE">
      <w:pPr>
        <w:autoSpaceDE w:val="0"/>
        <w:autoSpaceDN w:val="0"/>
        <w:adjustRightInd w:val="0"/>
        <w:spacing w:after="0" w:line="360" w:lineRule="auto"/>
        <w:rPr>
          <w:rFonts w:ascii="Times New Roman" w:hAnsi="Times New Roman"/>
          <w:sz w:val="26"/>
          <w:szCs w:val="26"/>
        </w:rPr>
      </w:pPr>
      <w:r w:rsidRPr="00E97C39">
        <w:rPr>
          <w:rFonts w:ascii="Times New Roman" w:hAnsi="Times New Roman"/>
          <w:sz w:val="26"/>
          <w:szCs w:val="26"/>
        </w:rPr>
        <w:t xml:space="preserve"> </w:t>
      </w:r>
      <w:r w:rsidRPr="00E97C39">
        <w:rPr>
          <w:rFonts w:ascii="Times New Roman" w:hAnsi="Times New Roman"/>
          <w:sz w:val="26"/>
          <w:szCs w:val="26"/>
        </w:rPr>
        <w:tab/>
      </w:r>
      <w:r>
        <w:rPr>
          <w:rFonts w:ascii="Times New Roman" w:hAnsi="Times New Roman"/>
          <w:sz w:val="26"/>
          <w:szCs w:val="26"/>
        </w:rPr>
        <w:t>c. is “Date.” W</w:t>
      </w:r>
      <w:r w:rsidRPr="00E15EA8">
        <w:rPr>
          <w:rFonts w:ascii="Times New Roman" w:hAnsi="Times New Roman"/>
          <w:sz w:val="26"/>
          <w:szCs w:val="26"/>
        </w:rPr>
        <w:t xml:space="preserve">e touched on this earlier when we discussed the parallel between the Hittite treaty form and the </w:t>
      </w:r>
      <w:r>
        <w:rPr>
          <w:rFonts w:ascii="Times New Roman" w:hAnsi="Times New Roman"/>
          <w:sz w:val="26"/>
          <w:szCs w:val="26"/>
        </w:rPr>
        <w:t>covenant materials of the Old Testament and the M</w:t>
      </w:r>
      <w:r w:rsidRPr="00E15EA8">
        <w:rPr>
          <w:rFonts w:ascii="Times New Roman" w:hAnsi="Times New Roman"/>
          <w:sz w:val="26"/>
          <w:szCs w:val="26"/>
        </w:rPr>
        <w:t xml:space="preserve">osaic </w:t>
      </w:r>
      <w:r>
        <w:rPr>
          <w:rFonts w:ascii="Times New Roman" w:hAnsi="Times New Roman"/>
          <w:sz w:val="26"/>
          <w:szCs w:val="26"/>
        </w:rPr>
        <w:t>covenant</w:t>
      </w:r>
      <w:r w:rsidRPr="00E15EA8">
        <w:rPr>
          <w:rFonts w:ascii="Times New Roman" w:hAnsi="Times New Roman"/>
          <w:sz w:val="26"/>
          <w:szCs w:val="26"/>
        </w:rPr>
        <w:t>. The form of international treaties differed over time</w:t>
      </w:r>
      <w:r>
        <w:rPr>
          <w:rFonts w:ascii="Times New Roman" w:hAnsi="Times New Roman"/>
          <w:sz w:val="26"/>
          <w:szCs w:val="26"/>
        </w:rPr>
        <w:t xml:space="preserve">.  As </w:t>
      </w:r>
      <w:r w:rsidRPr="00E15EA8">
        <w:rPr>
          <w:rFonts w:ascii="Times New Roman" w:hAnsi="Times New Roman"/>
          <w:sz w:val="26"/>
          <w:szCs w:val="26"/>
        </w:rPr>
        <w:t xml:space="preserve">you </w:t>
      </w:r>
      <w:r>
        <w:rPr>
          <w:rFonts w:ascii="Times New Roman" w:hAnsi="Times New Roman"/>
          <w:sz w:val="26"/>
          <w:szCs w:val="26"/>
        </w:rPr>
        <w:t xml:space="preserve">may </w:t>
      </w:r>
      <w:r w:rsidRPr="00E15EA8">
        <w:rPr>
          <w:rFonts w:ascii="Times New Roman" w:hAnsi="Times New Roman"/>
          <w:sz w:val="26"/>
          <w:szCs w:val="26"/>
        </w:rPr>
        <w:t xml:space="preserve">remember </w:t>
      </w:r>
      <w:r>
        <w:rPr>
          <w:rFonts w:ascii="Times New Roman" w:hAnsi="Times New Roman"/>
          <w:sz w:val="26"/>
          <w:szCs w:val="26"/>
        </w:rPr>
        <w:t xml:space="preserve">from </w:t>
      </w:r>
      <w:r w:rsidRPr="00E15EA8">
        <w:rPr>
          <w:rFonts w:ascii="Times New Roman" w:hAnsi="Times New Roman"/>
          <w:sz w:val="26"/>
          <w:szCs w:val="26"/>
        </w:rPr>
        <w:t>my previous discussion</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 xml:space="preserve">Meredith Kline made the case that the book of Deuteronomy corresponds to </w:t>
      </w:r>
      <w:r w:rsidRPr="00E15EA8">
        <w:rPr>
          <w:rFonts w:ascii="Times New Roman" w:hAnsi="Times New Roman"/>
          <w:sz w:val="26"/>
          <w:szCs w:val="26"/>
        </w:rPr>
        <w:t>the classic form of the Hittite treaties</w:t>
      </w:r>
      <w:r>
        <w:rPr>
          <w:rFonts w:ascii="Times New Roman" w:hAnsi="Times New Roman"/>
          <w:sz w:val="26"/>
          <w:szCs w:val="26"/>
        </w:rPr>
        <w:t>. Given</w:t>
      </w:r>
      <w:r w:rsidRPr="00E15EA8">
        <w:rPr>
          <w:rFonts w:ascii="Times New Roman" w:hAnsi="Times New Roman"/>
          <w:sz w:val="26"/>
          <w:szCs w:val="26"/>
        </w:rPr>
        <w:t xml:space="preserve"> the evolutionary development in the treaty form</w:t>
      </w:r>
      <w:r>
        <w:rPr>
          <w:rFonts w:ascii="Times New Roman" w:hAnsi="Times New Roman"/>
          <w:sz w:val="26"/>
          <w:szCs w:val="26"/>
        </w:rPr>
        <w:t>, the M</w:t>
      </w:r>
      <w:r w:rsidRPr="00E15EA8">
        <w:rPr>
          <w:rFonts w:ascii="Times New Roman" w:hAnsi="Times New Roman"/>
          <w:sz w:val="26"/>
          <w:szCs w:val="26"/>
        </w:rPr>
        <w:t>osai</w:t>
      </w:r>
      <w:r>
        <w:rPr>
          <w:rFonts w:ascii="Times New Roman" w:hAnsi="Times New Roman"/>
          <w:sz w:val="26"/>
          <w:szCs w:val="26"/>
        </w:rPr>
        <w:t>c material matches that of the M</w:t>
      </w:r>
      <w:r w:rsidRPr="00E15EA8">
        <w:rPr>
          <w:rFonts w:ascii="Times New Roman" w:hAnsi="Times New Roman"/>
          <w:sz w:val="26"/>
          <w:szCs w:val="26"/>
        </w:rPr>
        <w:t xml:space="preserve">osaic era. </w:t>
      </w:r>
      <w:r>
        <w:rPr>
          <w:rFonts w:ascii="Times New Roman" w:hAnsi="Times New Roman"/>
          <w:sz w:val="26"/>
          <w:szCs w:val="26"/>
        </w:rPr>
        <w:t>That’s what w</w:t>
      </w:r>
      <w:r w:rsidRPr="00E15EA8">
        <w:rPr>
          <w:rFonts w:ascii="Times New Roman" w:hAnsi="Times New Roman"/>
          <w:sz w:val="26"/>
          <w:szCs w:val="26"/>
        </w:rPr>
        <w:t>e talked about earlier</w:t>
      </w:r>
      <w:r>
        <w:rPr>
          <w:rFonts w:ascii="Times New Roman" w:hAnsi="Times New Roman"/>
          <w:sz w:val="26"/>
          <w:szCs w:val="26"/>
        </w:rPr>
        <w:t>, but</w:t>
      </w:r>
      <w:r w:rsidRPr="00E15EA8">
        <w:rPr>
          <w:rFonts w:ascii="Times New Roman" w:hAnsi="Times New Roman"/>
          <w:sz w:val="26"/>
          <w:szCs w:val="26"/>
        </w:rPr>
        <w:t xml:space="preserve"> let me go back and make a few more comments about the history o</w:t>
      </w:r>
      <w:r>
        <w:rPr>
          <w:rFonts w:ascii="Times New Roman" w:hAnsi="Times New Roman"/>
          <w:sz w:val="26"/>
          <w:szCs w:val="26"/>
        </w:rPr>
        <w:t>n</w:t>
      </w:r>
      <w:r w:rsidRPr="00E15EA8">
        <w:rPr>
          <w:rFonts w:ascii="Times New Roman" w:hAnsi="Times New Roman"/>
          <w:sz w:val="26"/>
          <w:szCs w:val="26"/>
        </w:rPr>
        <w:t xml:space="preserve"> this discussion </w:t>
      </w:r>
      <w:r>
        <w:rPr>
          <w:rFonts w:ascii="Times New Roman" w:hAnsi="Times New Roman"/>
          <w:sz w:val="26"/>
          <w:szCs w:val="26"/>
        </w:rPr>
        <w:t>of the date of</w:t>
      </w:r>
      <w:r w:rsidRPr="00E15EA8">
        <w:rPr>
          <w:rFonts w:ascii="Times New Roman" w:hAnsi="Times New Roman"/>
          <w:sz w:val="26"/>
          <w:szCs w:val="26"/>
        </w:rPr>
        <w:t xml:space="preserve"> Deuteronomy. </w:t>
      </w:r>
      <w:r>
        <w:rPr>
          <w:rFonts w:ascii="Times New Roman" w:hAnsi="Times New Roman"/>
          <w:sz w:val="26"/>
          <w:szCs w:val="26"/>
        </w:rPr>
        <w:br/>
        <w:t xml:space="preserve"> </w:t>
      </w:r>
      <w:r>
        <w:rPr>
          <w:rFonts w:ascii="Times New Roman" w:hAnsi="Times New Roman"/>
          <w:sz w:val="26"/>
          <w:szCs w:val="26"/>
        </w:rPr>
        <w:tab/>
      </w:r>
      <w:r w:rsidRPr="00E15EA8">
        <w:rPr>
          <w:rFonts w:ascii="Times New Roman" w:hAnsi="Times New Roman"/>
          <w:sz w:val="26"/>
          <w:szCs w:val="26"/>
        </w:rPr>
        <w:t xml:space="preserve">In </w:t>
      </w:r>
      <w:r>
        <w:rPr>
          <w:rFonts w:ascii="Times New Roman" w:hAnsi="Times New Roman"/>
          <w:sz w:val="26"/>
          <w:szCs w:val="26"/>
        </w:rPr>
        <w:t xml:space="preserve">the early </w:t>
      </w:r>
      <w:r w:rsidRPr="00E15EA8">
        <w:rPr>
          <w:rFonts w:ascii="Times New Roman" w:hAnsi="Times New Roman"/>
          <w:sz w:val="26"/>
          <w:szCs w:val="26"/>
        </w:rPr>
        <w:t xml:space="preserve">1800s </w:t>
      </w:r>
      <w:r>
        <w:rPr>
          <w:rFonts w:ascii="Times New Roman" w:hAnsi="Times New Roman"/>
          <w:sz w:val="26"/>
          <w:szCs w:val="26"/>
        </w:rPr>
        <w:t>a</w:t>
      </w:r>
      <w:r w:rsidRPr="00E15EA8">
        <w:rPr>
          <w:rFonts w:ascii="Times New Roman" w:hAnsi="Times New Roman"/>
          <w:sz w:val="26"/>
          <w:szCs w:val="26"/>
        </w:rPr>
        <w:t xml:space="preserve"> </w:t>
      </w:r>
      <w:r>
        <w:rPr>
          <w:rFonts w:ascii="Times New Roman" w:hAnsi="Times New Roman"/>
          <w:sz w:val="26"/>
          <w:szCs w:val="26"/>
        </w:rPr>
        <w:t xml:space="preserve">German named </w:t>
      </w:r>
      <w:r w:rsidRPr="00E15EA8">
        <w:rPr>
          <w:rFonts w:ascii="Times New Roman" w:hAnsi="Times New Roman"/>
          <w:sz w:val="26"/>
          <w:szCs w:val="26"/>
        </w:rPr>
        <w:t>Wilhelm</w:t>
      </w:r>
      <w:r>
        <w:rPr>
          <w:rFonts w:ascii="Times New Roman" w:hAnsi="Times New Roman"/>
          <w:sz w:val="26"/>
          <w:szCs w:val="26"/>
        </w:rPr>
        <w:t xml:space="preserve"> </w:t>
      </w:r>
      <w:r w:rsidR="007D56F1" w:rsidRPr="007D56F1">
        <w:rPr>
          <w:rFonts w:ascii="Times New Roman" w:hAnsi="Times New Roman"/>
          <w:sz w:val="26"/>
          <w:szCs w:val="26"/>
        </w:rPr>
        <w:t>d</w:t>
      </w:r>
      <w:r w:rsidRPr="007D56F1">
        <w:rPr>
          <w:rFonts w:ascii="Times New Roman" w:hAnsi="Times New Roman"/>
          <w:sz w:val="26"/>
          <w:szCs w:val="26"/>
        </w:rPr>
        <w:t>e Wette</w:t>
      </w:r>
      <w:r w:rsidRPr="00E15EA8">
        <w:rPr>
          <w:rFonts w:ascii="Times New Roman" w:hAnsi="Times New Roman"/>
          <w:sz w:val="26"/>
          <w:szCs w:val="26"/>
        </w:rPr>
        <w:t xml:space="preserve"> </w:t>
      </w:r>
      <w:r>
        <w:rPr>
          <w:rFonts w:ascii="Times New Roman" w:hAnsi="Times New Roman"/>
          <w:sz w:val="26"/>
          <w:szCs w:val="26"/>
        </w:rPr>
        <w:t>proposed that Deuteronomy was to be identified with the “b</w:t>
      </w:r>
      <w:r w:rsidRPr="00E15EA8">
        <w:rPr>
          <w:rFonts w:ascii="Times New Roman" w:hAnsi="Times New Roman"/>
          <w:sz w:val="26"/>
          <w:szCs w:val="26"/>
        </w:rPr>
        <w:t>ook of the law</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 xml:space="preserve">which Hilkiah the priest </w:t>
      </w:r>
      <w:r w:rsidRPr="00E15EA8">
        <w:rPr>
          <w:rFonts w:ascii="Times New Roman" w:hAnsi="Times New Roman"/>
          <w:sz w:val="26"/>
          <w:szCs w:val="26"/>
        </w:rPr>
        <w:t xml:space="preserve">found in the temple in the time of </w:t>
      </w:r>
      <w:r>
        <w:rPr>
          <w:rFonts w:ascii="Times New Roman" w:hAnsi="Times New Roman"/>
          <w:sz w:val="26"/>
          <w:szCs w:val="26"/>
        </w:rPr>
        <w:t>K</w:t>
      </w:r>
      <w:r w:rsidRPr="00E15EA8">
        <w:rPr>
          <w:rFonts w:ascii="Times New Roman" w:hAnsi="Times New Roman"/>
          <w:sz w:val="26"/>
          <w:szCs w:val="26"/>
        </w:rPr>
        <w:t xml:space="preserve">ing Josiah of </w:t>
      </w:r>
      <w:r>
        <w:rPr>
          <w:rFonts w:ascii="Times New Roman" w:hAnsi="Times New Roman"/>
          <w:sz w:val="26"/>
          <w:szCs w:val="26"/>
        </w:rPr>
        <w:t>Judah</w:t>
      </w:r>
      <w:r w:rsidRPr="00E15EA8">
        <w:rPr>
          <w:rFonts w:ascii="Times New Roman" w:hAnsi="Times New Roman"/>
          <w:sz w:val="26"/>
          <w:szCs w:val="26"/>
        </w:rPr>
        <w:t xml:space="preserve">. The finding of that </w:t>
      </w:r>
      <w:r>
        <w:rPr>
          <w:rFonts w:ascii="Times New Roman" w:hAnsi="Times New Roman"/>
          <w:sz w:val="26"/>
          <w:szCs w:val="26"/>
        </w:rPr>
        <w:t>“</w:t>
      </w:r>
      <w:r w:rsidRPr="00E15EA8">
        <w:rPr>
          <w:rFonts w:ascii="Times New Roman" w:hAnsi="Times New Roman"/>
          <w:sz w:val="26"/>
          <w:szCs w:val="26"/>
        </w:rPr>
        <w:t>book of the law</w:t>
      </w:r>
      <w:r>
        <w:rPr>
          <w:rFonts w:ascii="Times New Roman" w:hAnsi="Times New Roman"/>
          <w:sz w:val="26"/>
          <w:szCs w:val="26"/>
        </w:rPr>
        <w:t>”</w:t>
      </w:r>
      <w:r w:rsidRPr="00E15EA8">
        <w:rPr>
          <w:rFonts w:ascii="Times New Roman" w:hAnsi="Times New Roman"/>
          <w:sz w:val="26"/>
          <w:szCs w:val="26"/>
        </w:rPr>
        <w:t xml:space="preserve"> led to a reformation in the time of </w:t>
      </w:r>
      <w:r>
        <w:rPr>
          <w:rFonts w:ascii="Times New Roman" w:hAnsi="Times New Roman"/>
          <w:sz w:val="26"/>
          <w:szCs w:val="26"/>
        </w:rPr>
        <w:t>J</w:t>
      </w:r>
      <w:r w:rsidRPr="00E15EA8">
        <w:rPr>
          <w:rFonts w:ascii="Times New Roman" w:hAnsi="Times New Roman"/>
          <w:sz w:val="26"/>
          <w:szCs w:val="26"/>
        </w:rPr>
        <w:t xml:space="preserve">osiah. </w:t>
      </w:r>
      <w:r>
        <w:rPr>
          <w:rFonts w:ascii="Times New Roman" w:hAnsi="Times New Roman"/>
          <w:sz w:val="26"/>
          <w:szCs w:val="26"/>
        </w:rPr>
        <w:t>F</w:t>
      </w:r>
      <w:r w:rsidRPr="00E15EA8">
        <w:rPr>
          <w:rFonts w:ascii="Times New Roman" w:hAnsi="Times New Roman"/>
          <w:sz w:val="26"/>
          <w:szCs w:val="26"/>
        </w:rPr>
        <w:t xml:space="preserve">rom 2 </w:t>
      </w:r>
      <w:r>
        <w:rPr>
          <w:rFonts w:ascii="Times New Roman" w:hAnsi="Times New Roman"/>
          <w:sz w:val="26"/>
          <w:szCs w:val="26"/>
        </w:rPr>
        <w:t>K</w:t>
      </w:r>
      <w:r w:rsidRPr="00E15EA8">
        <w:rPr>
          <w:rFonts w:ascii="Times New Roman" w:hAnsi="Times New Roman"/>
          <w:sz w:val="26"/>
          <w:szCs w:val="26"/>
        </w:rPr>
        <w:t xml:space="preserve">ings </w:t>
      </w:r>
      <w:r>
        <w:rPr>
          <w:rFonts w:ascii="Times New Roman" w:hAnsi="Times New Roman"/>
          <w:sz w:val="26"/>
          <w:szCs w:val="26"/>
        </w:rPr>
        <w:t>we</w:t>
      </w:r>
      <w:r w:rsidRPr="00E15EA8">
        <w:rPr>
          <w:rFonts w:ascii="Times New Roman" w:hAnsi="Times New Roman"/>
          <w:sz w:val="26"/>
          <w:szCs w:val="26"/>
        </w:rPr>
        <w:t xml:space="preserve"> can date the finding of the law to 621 B</w:t>
      </w:r>
      <w:r>
        <w:rPr>
          <w:rFonts w:ascii="Times New Roman" w:hAnsi="Times New Roman"/>
          <w:sz w:val="26"/>
          <w:szCs w:val="26"/>
        </w:rPr>
        <w:t>.</w:t>
      </w:r>
      <w:r w:rsidRPr="00E15EA8">
        <w:rPr>
          <w:rFonts w:ascii="Times New Roman" w:hAnsi="Times New Roman"/>
          <w:sz w:val="26"/>
          <w:szCs w:val="26"/>
        </w:rPr>
        <w:t>C</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De Wette</w:t>
      </w:r>
      <w:r w:rsidRPr="00E15EA8">
        <w:rPr>
          <w:rFonts w:ascii="Times New Roman" w:hAnsi="Times New Roman"/>
          <w:sz w:val="26"/>
          <w:szCs w:val="26"/>
        </w:rPr>
        <w:t xml:space="preserve"> said that the purpose of Deuteronomy was to centralize worship in Jerusalem</w:t>
      </w:r>
      <w:r>
        <w:rPr>
          <w:rFonts w:ascii="Times New Roman" w:hAnsi="Times New Roman"/>
          <w:sz w:val="26"/>
          <w:szCs w:val="26"/>
        </w:rPr>
        <w:t>,</w:t>
      </w:r>
      <w:r w:rsidRPr="00E15EA8">
        <w:rPr>
          <w:rFonts w:ascii="Times New Roman" w:hAnsi="Times New Roman"/>
          <w:sz w:val="26"/>
          <w:szCs w:val="26"/>
        </w:rPr>
        <w:t xml:space="preserve"> and he got that from chap</w:t>
      </w:r>
      <w:r>
        <w:rPr>
          <w:rFonts w:ascii="Times New Roman" w:hAnsi="Times New Roman"/>
          <w:sz w:val="26"/>
          <w:szCs w:val="26"/>
        </w:rPr>
        <w:t>ter</w:t>
      </w:r>
      <w:r w:rsidRPr="00E15EA8">
        <w:rPr>
          <w:rFonts w:ascii="Times New Roman" w:hAnsi="Times New Roman"/>
          <w:sz w:val="26"/>
          <w:szCs w:val="26"/>
        </w:rPr>
        <w:t xml:space="preserve"> 12. I don’t want to get into the details of chap</w:t>
      </w:r>
      <w:r>
        <w:rPr>
          <w:rFonts w:ascii="Times New Roman" w:hAnsi="Times New Roman"/>
          <w:sz w:val="26"/>
          <w:szCs w:val="26"/>
        </w:rPr>
        <w:t>ter</w:t>
      </w:r>
      <w:r w:rsidRPr="00E15EA8">
        <w:rPr>
          <w:rFonts w:ascii="Times New Roman" w:hAnsi="Times New Roman"/>
          <w:sz w:val="26"/>
          <w:szCs w:val="26"/>
        </w:rPr>
        <w:t xml:space="preserve"> 12.  There’s a lengthy discussion on that and even some conservative scholars disagree on how to interpret chap</w:t>
      </w:r>
      <w:r>
        <w:rPr>
          <w:rFonts w:ascii="Times New Roman" w:hAnsi="Times New Roman"/>
          <w:sz w:val="26"/>
          <w:szCs w:val="26"/>
        </w:rPr>
        <w:t>ter</w:t>
      </w:r>
      <w:r w:rsidRPr="00E15EA8">
        <w:rPr>
          <w:rFonts w:ascii="Times New Roman" w:hAnsi="Times New Roman"/>
          <w:sz w:val="26"/>
          <w:szCs w:val="26"/>
        </w:rPr>
        <w:t xml:space="preserve"> 12.</w:t>
      </w:r>
      <w:r>
        <w:rPr>
          <w:rFonts w:ascii="Times New Roman" w:hAnsi="Times New Roman"/>
          <w:sz w:val="26"/>
          <w:szCs w:val="26"/>
        </w:rPr>
        <w:t xml:space="preserve"> </w:t>
      </w:r>
      <w:r w:rsidRPr="00E15EA8">
        <w:rPr>
          <w:rFonts w:ascii="Times New Roman" w:hAnsi="Times New Roman"/>
          <w:sz w:val="26"/>
          <w:szCs w:val="26"/>
        </w:rPr>
        <w:t>Does chap</w:t>
      </w:r>
      <w:r>
        <w:rPr>
          <w:rFonts w:ascii="Times New Roman" w:hAnsi="Times New Roman"/>
          <w:sz w:val="26"/>
          <w:szCs w:val="26"/>
        </w:rPr>
        <w:t>ter</w:t>
      </w:r>
      <w:r w:rsidRPr="00E15EA8">
        <w:rPr>
          <w:rFonts w:ascii="Times New Roman" w:hAnsi="Times New Roman"/>
          <w:sz w:val="26"/>
          <w:szCs w:val="26"/>
        </w:rPr>
        <w:t xml:space="preserve"> 12 require a centralization of worship in the sense that there was to be no legitimate worship </w:t>
      </w:r>
      <w:r>
        <w:rPr>
          <w:rFonts w:ascii="Times New Roman" w:hAnsi="Times New Roman"/>
          <w:sz w:val="26"/>
          <w:szCs w:val="26"/>
        </w:rPr>
        <w:t xml:space="preserve">anywhere </w:t>
      </w:r>
      <w:r w:rsidRPr="00E15EA8">
        <w:rPr>
          <w:rFonts w:ascii="Times New Roman" w:hAnsi="Times New Roman"/>
          <w:sz w:val="26"/>
          <w:szCs w:val="26"/>
        </w:rPr>
        <w:t>other than Jerusalem</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De Wette</w:t>
      </w:r>
      <w:r w:rsidRPr="00E15EA8">
        <w:rPr>
          <w:rFonts w:ascii="Times New Roman" w:hAnsi="Times New Roman"/>
          <w:sz w:val="26"/>
          <w:szCs w:val="26"/>
        </w:rPr>
        <w:t xml:space="preserve"> interpret</w:t>
      </w:r>
      <w:r>
        <w:rPr>
          <w:rFonts w:ascii="Times New Roman" w:hAnsi="Times New Roman"/>
          <w:sz w:val="26"/>
          <w:szCs w:val="26"/>
        </w:rPr>
        <w:t>ed it that way and others scholars did as well. The idea was</w:t>
      </w:r>
      <w:r w:rsidRPr="00E15EA8">
        <w:rPr>
          <w:rFonts w:ascii="Times New Roman" w:hAnsi="Times New Roman"/>
          <w:sz w:val="26"/>
          <w:szCs w:val="26"/>
        </w:rPr>
        <w:t xml:space="preserve">, </w:t>
      </w:r>
      <w:r w:rsidR="007D56F1">
        <w:rPr>
          <w:rFonts w:ascii="Times New Roman" w:hAnsi="Times New Roman"/>
          <w:sz w:val="26"/>
          <w:szCs w:val="26"/>
        </w:rPr>
        <w:t>according to d</w:t>
      </w:r>
      <w:r>
        <w:rPr>
          <w:rFonts w:ascii="Times New Roman" w:hAnsi="Times New Roman"/>
          <w:sz w:val="26"/>
          <w:szCs w:val="26"/>
        </w:rPr>
        <w:t xml:space="preserve">e Wette, that the religious leaders of </w:t>
      </w:r>
      <w:r w:rsidRPr="00E15EA8">
        <w:rPr>
          <w:rFonts w:ascii="Times New Roman" w:hAnsi="Times New Roman"/>
          <w:sz w:val="26"/>
          <w:szCs w:val="26"/>
        </w:rPr>
        <w:t>Jerusalem w</w:t>
      </w:r>
      <w:r>
        <w:rPr>
          <w:rFonts w:ascii="Times New Roman" w:hAnsi="Times New Roman"/>
          <w:sz w:val="26"/>
          <w:szCs w:val="26"/>
        </w:rPr>
        <w:t>ere</w:t>
      </w:r>
      <w:r w:rsidRPr="00E15EA8">
        <w:rPr>
          <w:rFonts w:ascii="Times New Roman" w:hAnsi="Times New Roman"/>
          <w:sz w:val="26"/>
          <w:szCs w:val="26"/>
        </w:rPr>
        <w:t xml:space="preserve"> the ones </w:t>
      </w:r>
      <w:r>
        <w:rPr>
          <w:rFonts w:ascii="Times New Roman" w:hAnsi="Times New Roman"/>
          <w:sz w:val="26"/>
          <w:szCs w:val="26"/>
        </w:rPr>
        <w:t>who authored t</w:t>
      </w:r>
      <w:r w:rsidRPr="00E15EA8">
        <w:rPr>
          <w:rFonts w:ascii="Times New Roman" w:hAnsi="Times New Roman"/>
          <w:sz w:val="26"/>
          <w:szCs w:val="26"/>
        </w:rPr>
        <w:t xml:space="preserve">he book of Deuteronomy. They </w:t>
      </w:r>
      <w:r>
        <w:rPr>
          <w:rFonts w:ascii="Times New Roman" w:hAnsi="Times New Roman"/>
          <w:sz w:val="26"/>
          <w:szCs w:val="26"/>
        </w:rPr>
        <w:t>“</w:t>
      </w:r>
      <w:r w:rsidRPr="00E15EA8">
        <w:rPr>
          <w:rFonts w:ascii="Times New Roman" w:hAnsi="Times New Roman"/>
          <w:sz w:val="26"/>
          <w:szCs w:val="26"/>
        </w:rPr>
        <w:t>found</w:t>
      </w:r>
      <w:r>
        <w:rPr>
          <w:rFonts w:ascii="Times New Roman" w:hAnsi="Times New Roman"/>
          <w:sz w:val="26"/>
          <w:szCs w:val="26"/>
        </w:rPr>
        <w:t>”</w:t>
      </w:r>
      <w:r w:rsidRPr="00E15EA8">
        <w:rPr>
          <w:rFonts w:ascii="Times New Roman" w:hAnsi="Times New Roman"/>
          <w:sz w:val="26"/>
          <w:szCs w:val="26"/>
        </w:rPr>
        <w:t xml:space="preserve"> it and attributed it to Moses </w:t>
      </w:r>
      <w:r>
        <w:rPr>
          <w:rFonts w:ascii="Times New Roman" w:hAnsi="Times New Roman"/>
          <w:sz w:val="26"/>
          <w:szCs w:val="26"/>
        </w:rPr>
        <w:t xml:space="preserve">to give it </w:t>
      </w:r>
      <w:r w:rsidRPr="00E15EA8">
        <w:rPr>
          <w:rFonts w:ascii="Times New Roman" w:hAnsi="Times New Roman"/>
          <w:sz w:val="26"/>
          <w:szCs w:val="26"/>
        </w:rPr>
        <w:t>credentials and authority</w:t>
      </w:r>
      <w:r>
        <w:rPr>
          <w:rFonts w:ascii="Times New Roman" w:hAnsi="Times New Roman"/>
          <w:sz w:val="26"/>
          <w:szCs w:val="26"/>
        </w:rPr>
        <w:t>,</w:t>
      </w:r>
      <w:r w:rsidRPr="00E15EA8">
        <w:rPr>
          <w:rFonts w:ascii="Times New Roman" w:hAnsi="Times New Roman"/>
          <w:sz w:val="26"/>
          <w:szCs w:val="26"/>
        </w:rPr>
        <w:t xml:space="preserve"> when in reality it was not from Moses. It was from the religious leaders of Jerusalem in the </w:t>
      </w:r>
      <w:r>
        <w:rPr>
          <w:rFonts w:ascii="Times New Roman" w:hAnsi="Times New Roman"/>
          <w:sz w:val="26"/>
          <w:szCs w:val="26"/>
        </w:rPr>
        <w:t>time</w:t>
      </w:r>
      <w:r w:rsidRPr="00E15EA8">
        <w:rPr>
          <w:rFonts w:ascii="Times New Roman" w:hAnsi="Times New Roman"/>
          <w:sz w:val="26"/>
          <w:szCs w:val="26"/>
        </w:rPr>
        <w:t xml:space="preserve"> of Josiah</w:t>
      </w:r>
      <w:r>
        <w:rPr>
          <w:rFonts w:ascii="Times New Roman" w:hAnsi="Times New Roman"/>
          <w:sz w:val="26"/>
          <w:szCs w:val="26"/>
        </w:rPr>
        <w:t xml:space="preserve"> trying to consolidate worship solely in Jerusalem</w:t>
      </w:r>
      <w:r w:rsidRPr="00E15EA8">
        <w:rPr>
          <w:rFonts w:ascii="Times New Roman" w:hAnsi="Times New Roman"/>
          <w:sz w:val="26"/>
          <w:szCs w:val="26"/>
        </w:rPr>
        <w:t xml:space="preserve">. </w:t>
      </w:r>
      <w:r>
        <w:rPr>
          <w:rFonts w:ascii="Times New Roman" w:hAnsi="Times New Roman"/>
          <w:sz w:val="26"/>
          <w:szCs w:val="26"/>
        </w:rPr>
        <w:br/>
        <w:t xml:space="preserve"> </w:t>
      </w:r>
      <w:r>
        <w:rPr>
          <w:rFonts w:ascii="Times New Roman" w:hAnsi="Times New Roman"/>
          <w:sz w:val="26"/>
          <w:szCs w:val="26"/>
        </w:rPr>
        <w:tab/>
      </w:r>
      <w:r w:rsidRPr="00E15EA8">
        <w:rPr>
          <w:rFonts w:ascii="Times New Roman" w:hAnsi="Times New Roman"/>
          <w:sz w:val="26"/>
          <w:szCs w:val="26"/>
        </w:rPr>
        <w:t>This idea was picked up later in the 19</w:t>
      </w:r>
      <w:r w:rsidRPr="00E15EA8">
        <w:rPr>
          <w:rFonts w:ascii="Times New Roman" w:hAnsi="Times New Roman"/>
          <w:sz w:val="26"/>
          <w:szCs w:val="26"/>
          <w:vertAlign w:val="superscript"/>
        </w:rPr>
        <w:t>th</w:t>
      </w:r>
      <w:r w:rsidRPr="00E15EA8">
        <w:rPr>
          <w:rFonts w:ascii="Times New Roman" w:hAnsi="Times New Roman"/>
          <w:sz w:val="26"/>
          <w:szCs w:val="26"/>
        </w:rPr>
        <w:t xml:space="preserve"> century by Julius W</w:t>
      </w:r>
      <w:r>
        <w:rPr>
          <w:rFonts w:ascii="Times New Roman" w:hAnsi="Times New Roman"/>
          <w:sz w:val="26"/>
          <w:szCs w:val="26"/>
        </w:rPr>
        <w:t>e</w:t>
      </w:r>
      <w:r w:rsidR="00611438">
        <w:rPr>
          <w:rFonts w:ascii="Times New Roman" w:hAnsi="Times New Roman"/>
          <w:sz w:val="26"/>
          <w:szCs w:val="26"/>
        </w:rPr>
        <w:t>l</w:t>
      </w:r>
      <w:r>
        <w:rPr>
          <w:rFonts w:ascii="Times New Roman" w:hAnsi="Times New Roman"/>
          <w:sz w:val="26"/>
          <w:szCs w:val="26"/>
        </w:rPr>
        <w:t>lhausen</w:t>
      </w:r>
      <w:r w:rsidRPr="00E15EA8">
        <w:rPr>
          <w:rFonts w:ascii="Times New Roman" w:hAnsi="Times New Roman"/>
          <w:sz w:val="26"/>
          <w:szCs w:val="26"/>
        </w:rPr>
        <w:t xml:space="preserve">. </w:t>
      </w:r>
      <w:r>
        <w:rPr>
          <w:rFonts w:ascii="Times New Roman" w:hAnsi="Times New Roman"/>
          <w:sz w:val="26"/>
          <w:szCs w:val="26"/>
        </w:rPr>
        <w:t xml:space="preserve"> Julius </w:t>
      </w:r>
      <w:r>
        <w:rPr>
          <w:rFonts w:ascii="Times New Roman" w:hAnsi="Times New Roman"/>
          <w:sz w:val="26"/>
          <w:szCs w:val="26"/>
        </w:rPr>
        <w:lastRenderedPageBreak/>
        <w:t>Wel</w:t>
      </w:r>
      <w:r w:rsidR="00611438">
        <w:rPr>
          <w:rFonts w:ascii="Times New Roman" w:hAnsi="Times New Roman"/>
          <w:sz w:val="26"/>
          <w:szCs w:val="26"/>
        </w:rPr>
        <w:t>l</w:t>
      </w:r>
      <w:r>
        <w:rPr>
          <w:rFonts w:ascii="Times New Roman" w:hAnsi="Times New Roman"/>
          <w:sz w:val="26"/>
          <w:szCs w:val="26"/>
        </w:rPr>
        <w:t xml:space="preserve">hausen </w:t>
      </w:r>
      <w:r w:rsidRPr="00E15EA8">
        <w:rPr>
          <w:rFonts w:ascii="Times New Roman" w:hAnsi="Times New Roman"/>
          <w:sz w:val="26"/>
          <w:szCs w:val="26"/>
        </w:rPr>
        <w:t>was the father of the class</w:t>
      </w:r>
      <w:r>
        <w:rPr>
          <w:rFonts w:ascii="Times New Roman" w:hAnsi="Times New Roman"/>
          <w:sz w:val="26"/>
          <w:szCs w:val="26"/>
        </w:rPr>
        <w:t>ic</w:t>
      </w:r>
      <w:r w:rsidRPr="00E15EA8">
        <w:rPr>
          <w:rFonts w:ascii="Times New Roman" w:hAnsi="Times New Roman"/>
          <w:sz w:val="26"/>
          <w:szCs w:val="26"/>
        </w:rPr>
        <w:t xml:space="preserve"> formulation of the doc</w:t>
      </w:r>
      <w:r>
        <w:rPr>
          <w:rFonts w:ascii="Times New Roman" w:hAnsi="Times New Roman"/>
          <w:sz w:val="26"/>
          <w:szCs w:val="26"/>
        </w:rPr>
        <w:t xml:space="preserve">umentary </w:t>
      </w:r>
      <w:r w:rsidRPr="00E15EA8">
        <w:rPr>
          <w:rFonts w:ascii="Times New Roman" w:hAnsi="Times New Roman"/>
          <w:sz w:val="26"/>
          <w:szCs w:val="26"/>
        </w:rPr>
        <w:t xml:space="preserve">source theory of the origin of </w:t>
      </w:r>
      <w:r>
        <w:rPr>
          <w:rFonts w:ascii="Times New Roman" w:hAnsi="Times New Roman"/>
          <w:sz w:val="26"/>
          <w:szCs w:val="26"/>
        </w:rPr>
        <w:t>the Pentateuch</w:t>
      </w:r>
      <w:r w:rsidRPr="00E15EA8">
        <w:rPr>
          <w:rFonts w:ascii="Times New Roman" w:hAnsi="Times New Roman"/>
          <w:sz w:val="26"/>
          <w:szCs w:val="26"/>
        </w:rPr>
        <w:t>. He said that it was composed of these four s</w:t>
      </w:r>
      <w:r>
        <w:rPr>
          <w:rFonts w:ascii="Times New Roman" w:hAnsi="Times New Roman"/>
          <w:sz w:val="26"/>
          <w:szCs w:val="26"/>
        </w:rPr>
        <w:t>ources</w:t>
      </w:r>
      <w:r w:rsidRPr="00E15EA8">
        <w:rPr>
          <w:rFonts w:ascii="Times New Roman" w:hAnsi="Times New Roman"/>
          <w:sz w:val="26"/>
          <w:szCs w:val="26"/>
        </w:rPr>
        <w:t xml:space="preserve"> of material</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the J document (favoring the name Jehovah), the E document (favoring the name Elohim), the D document (for Deuteronomy) and the P document (the post-exilic Priestly document). We</w:t>
      </w:r>
      <w:r w:rsidR="00611438">
        <w:rPr>
          <w:rFonts w:ascii="Times New Roman" w:hAnsi="Times New Roman"/>
          <w:sz w:val="26"/>
          <w:szCs w:val="26"/>
        </w:rPr>
        <w:t>l</w:t>
      </w:r>
      <w:r>
        <w:rPr>
          <w:rFonts w:ascii="Times New Roman" w:hAnsi="Times New Roman"/>
          <w:sz w:val="26"/>
          <w:szCs w:val="26"/>
        </w:rPr>
        <w:t xml:space="preserve">lhausen </w:t>
      </w:r>
      <w:r w:rsidRPr="00E15EA8">
        <w:rPr>
          <w:rFonts w:ascii="Times New Roman" w:hAnsi="Times New Roman"/>
          <w:sz w:val="26"/>
          <w:szCs w:val="26"/>
        </w:rPr>
        <w:t xml:space="preserve">combined his literary analysis with an evolutionary </w:t>
      </w:r>
      <w:r>
        <w:rPr>
          <w:rFonts w:ascii="Times New Roman" w:hAnsi="Times New Roman"/>
          <w:sz w:val="26"/>
          <w:szCs w:val="26"/>
        </w:rPr>
        <w:t xml:space="preserve">view </w:t>
      </w:r>
      <w:r w:rsidRPr="00E15EA8">
        <w:rPr>
          <w:rFonts w:ascii="Times New Roman" w:hAnsi="Times New Roman"/>
          <w:sz w:val="26"/>
          <w:szCs w:val="26"/>
        </w:rPr>
        <w:t>of the ways in which the religious system</w:t>
      </w:r>
      <w:r>
        <w:rPr>
          <w:rFonts w:ascii="Times New Roman" w:hAnsi="Times New Roman"/>
          <w:sz w:val="26"/>
          <w:szCs w:val="26"/>
        </w:rPr>
        <w:t>s</w:t>
      </w:r>
      <w:r w:rsidRPr="00E15EA8">
        <w:rPr>
          <w:rFonts w:ascii="Times New Roman" w:hAnsi="Times New Roman"/>
          <w:sz w:val="26"/>
          <w:szCs w:val="26"/>
        </w:rPr>
        <w:t xml:space="preserve"> develop</w:t>
      </w:r>
      <w:r>
        <w:rPr>
          <w:rFonts w:ascii="Times New Roman" w:hAnsi="Times New Roman"/>
          <w:sz w:val="26"/>
          <w:szCs w:val="26"/>
        </w:rPr>
        <w:t>ed</w:t>
      </w:r>
      <w:r w:rsidRPr="00E15EA8">
        <w:rPr>
          <w:rFonts w:ascii="Times New Roman" w:hAnsi="Times New Roman"/>
          <w:sz w:val="26"/>
          <w:szCs w:val="26"/>
        </w:rPr>
        <w:t xml:space="preserve">. </w:t>
      </w:r>
      <w:r>
        <w:rPr>
          <w:rFonts w:ascii="Times New Roman" w:hAnsi="Times New Roman"/>
          <w:sz w:val="26"/>
          <w:szCs w:val="26"/>
        </w:rPr>
        <w:t>I</w:t>
      </w:r>
      <w:r w:rsidRPr="00E15EA8">
        <w:rPr>
          <w:rFonts w:ascii="Times New Roman" w:hAnsi="Times New Roman"/>
          <w:sz w:val="26"/>
          <w:szCs w:val="26"/>
        </w:rPr>
        <w:t xml:space="preserve">n his view, the religious system of ancient Israel moved from polytheism (the worship of many deities) to henotheism </w:t>
      </w:r>
      <w:r>
        <w:rPr>
          <w:rFonts w:ascii="Times New Roman" w:hAnsi="Times New Roman"/>
          <w:sz w:val="26"/>
          <w:szCs w:val="26"/>
        </w:rPr>
        <w:t>(t</w:t>
      </w:r>
      <w:r w:rsidRPr="00E15EA8">
        <w:rPr>
          <w:rFonts w:ascii="Times New Roman" w:hAnsi="Times New Roman"/>
          <w:sz w:val="26"/>
          <w:szCs w:val="26"/>
        </w:rPr>
        <w:t>hat is</w:t>
      </w:r>
      <w:r>
        <w:rPr>
          <w:rFonts w:ascii="Times New Roman" w:hAnsi="Times New Roman"/>
          <w:sz w:val="26"/>
          <w:szCs w:val="26"/>
        </w:rPr>
        <w:t xml:space="preserve">, the idea </w:t>
      </w:r>
      <w:r w:rsidRPr="007D56F1">
        <w:rPr>
          <w:rFonts w:ascii="Times New Roman" w:hAnsi="Times New Roman"/>
          <w:sz w:val="26"/>
          <w:szCs w:val="26"/>
        </w:rPr>
        <w:t>that there were other deities but our god is better than theirs</w:t>
      </w:r>
      <w:r>
        <w:rPr>
          <w:rFonts w:ascii="Times New Roman" w:hAnsi="Times New Roman"/>
          <w:sz w:val="26"/>
          <w:szCs w:val="26"/>
        </w:rPr>
        <w:t>), and then on to monotheism (there is only one God).  The typology was the move from polytheism to henotheism to monotheism</w:t>
      </w:r>
      <w:r w:rsidRPr="00E15EA8">
        <w:rPr>
          <w:rFonts w:ascii="Times New Roman" w:hAnsi="Times New Roman"/>
          <w:sz w:val="26"/>
          <w:szCs w:val="26"/>
        </w:rPr>
        <w:t xml:space="preserve">. Ultimately along with that there was an evolution within the system of worship in ancient Israel </w:t>
      </w:r>
      <w:r>
        <w:rPr>
          <w:rFonts w:ascii="Times New Roman" w:hAnsi="Times New Roman"/>
          <w:sz w:val="26"/>
          <w:szCs w:val="26"/>
        </w:rPr>
        <w:t>from a multiplicity of altars, taking over worship from the Canaanites.  Then</w:t>
      </w:r>
      <w:r w:rsidRPr="00E15EA8">
        <w:rPr>
          <w:rFonts w:ascii="Times New Roman" w:hAnsi="Times New Roman"/>
          <w:sz w:val="26"/>
          <w:szCs w:val="26"/>
        </w:rPr>
        <w:t xml:space="preserve"> in </w:t>
      </w:r>
      <w:r>
        <w:rPr>
          <w:rFonts w:ascii="Times New Roman" w:hAnsi="Times New Roman"/>
          <w:sz w:val="26"/>
          <w:szCs w:val="26"/>
        </w:rPr>
        <w:t>the</w:t>
      </w:r>
      <w:r w:rsidRPr="00E15EA8">
        <w:rPr>
          <w:rFonts w:ascii="Times New Roman" w:hAnsi="Times New Roman"/>
          <w:sz w:val="26"/>
          <w:szCs w:val="26"/>
        </w:rPr>
        <w:t xml:space="preserve"> time of Josiah it moved from </w:t>
      </w:r>
      <w:r>
        <w:rPr>
          <w:rFonts w:ascii="Times New Roman" w:hAnsi="Times New Roman"/>
          <w:sz w:val="26"/>
          <w:szCs w:val="26"/>
        </w:rPr>
        <w:t xml:space="preserve">multiplicity of altars to </w:t>
      </w:r>
      <w:r w:rsidRPr="00E15EA8">
        <w:rPr>
          <w:rFonts w:ascii="Times New Roman" w:hAnsi="Times New Roman"/>
          <w:sz w:val="26"/>
          <w:szCs w:val="26"/>
        </w:rPr>
        <w:t>one central</w:t>
      </w:r>
      <w:r>
        <w:rPr>
          <w:rFonts w:ascii="Times New Roman" w:hAnsi="Times New Roman"/>
          <w:sz w:val="26"/>
          <w:szCs w:val="26"/>
        </w:rPr>
        <w:t xml:space="preserve"> sanctuary—</w:t>
      </w:r>
      <w:r w:rsidRPr="00E15EA8">
        <w:rPr>
          <w:rFonts w:ascii="Times New Roman" w:hAnsi="Times New Roman"/>
          <w:sz w:val="26"/>
          <w:szCs w:val="26"/>
        </w:rPr>
        <w:t>the centraliza</w:t>
      </w:r>
      <w:r>
        <w:rPr>
          <w:rFonts w:ascii="Times New Roman" w:hAnsi="Times New Roman"/>
          <w:sz w:val="26"/>
          <w:szCs w:val="26"/>
        </w:rPr>
        <w:t>tion of worship. H</w:t>
      </w:r>
      <w:r w:rsidRPr="00E15EA8">
        <w:rPr>
          <w:rFonts w:ascii="Times New Roman" w:hAnsi="Times New Roman"/>
          <w:sz w:val="26"/>
          <w:szCs w:val="26"/>
        </w:rPr>
        <w:t>e combines this literary analysis with that kind of idea, the development of Israel in the centralization of worship</w:t>
      </w:r>
      <w:r>
        <w:rPr>
          <w:rFonts w:ascii="Times New Roman" w:hAnsi="Times New Roman"/>
          <w:sz w:val="26"/>
          <w:szCs w:val="26"/>
        </w:rPr>
        <w:t xml:space="preserve">. </w:t>
      </w:r>
      <w:r w:rsidRPr="00E15EA8">
        <w:rPr>
          <w:rFonts w:ascii="Times New Roman" w:hAnsi="Times New Roman"/>
          <w:sz w:val="26"/>
          <w:szCs w:val="26"/>
        </w:rPr>
        <w:t xml:space="preserve">Deuteronomy became the </w:t>
      </w:r>
      <w:r>
        <w:rPr>
          <w:rFonts w:ascii="Times New Roman" w:hAnsi="Times New Roman"/>
          <w:sz w:val="26"/>
          <w:szCs w:val="26"/>
        </w:rPr>
        <w:t xml:space="preserve">crux </w:t>
      </w:r>
      <w:r w:rsidRPr="00E15EA8">
        <w:rPr>
          <w:rFonts w:ascii="Times New Roman" w:hAnsi="Times New Roman"/>
          <w:sz w:val="26"/>
          <w:szCs w:val="26"/>
        </w:rPr>
        <w:t xml:space="preserve">of </w:t>
      </w:r>
      <w:r>
        <w:rPr>
          <w:rFonts w:ascii="Times New Roman" w:hAnsi="Times New Roman"/>
          <w:sz w:val="26"/>
          <w:szCs w:val="26"/>
        </w:rPr>
        <w:t>We</w:t>
      </w:r>
      <w:r w:rsidR="00611438">
        <w:rPr>
          <w:rFonts w:ascii="Times New Roman" w:hAnsi="Times New Roman"/>
          <w:sz w:val="26"/>
          <w:szCs w:val="26"/>
        </w:rPr>
        <w:t>l</w:t>
      </w:r>
      <w:r>
        <w:rPr>
          <w:rFonts w:ascii="Times New Roman" w:hAnsi="Times New Roman"/>
          <w:sz w:val="26"/>
          <w:szCs w:val="26"/>
        </w:rPr>
        <w:t>lhausen’s</w:t>
      </w:r>
      <w:r w:rsidRPr="00E15EA8">
        <w:rPr>
          <w:rFonts w:ascii="Times New Roman" w:hAnsi="Times New Roman"/>
          <w:sz w:val="26"/>
          <w:szCs w:val="26"/>
        </w:rPr>
        <w:t xml:space="preserve"> J</w:t>
      </w:r>
      <w:r>
        <w:rPr>
          <w:rFonts w:ascii="Times New Roman" w:hAnsi="Times New Roman"/>
          <w:sz w:val="26"/>
          <w:szCs w:val="26"/>
        </w:rPr>
        <w:t>E</w:t>
      </w:r>
      <w:r w:rsidRPr="00E15EA8">
        <w:rPr>
          <w:rFonts w:ascii="Times New Roman" w:hAnsi="Times New Roman"/>
          <w:sz w:val="26"/>
          <w:szCs w:val="26"/>
        </w:rPr>
        <w:t xml:space="preserve">DP theory because only one of those </w:t>
      </w:r>
      <w:r>
        <w:rPr>
          <w:rFonts w:ascii="Times New Roman" w:hAnsi="Times New Roman"/>
          <w:sz w:val="26"/>
          <w:szCs w:val="26"/>
        </w:rPr>
        <w:t xml:space="preserve">alleged </w:t>
      </w:r>
      <w:r w:rsidRPr="00E15EA8">
        <w:rPr>
          <w:rFonts w:ascii="Times New Roman" w:hAnsi="Times New Roman"/>
          <w:sz w:val="26"/>
          <w:szCs w:val="26"/>
        </w:rPr>
        <w:t>doc</w:t>
      </w:r>
      <w:r>
        <w:rPr>
          <w:rFonts w:ascii="Times New Roman" w:hAnsi="Times New Roman"/>
          <w:sz w:val="26"/>
          <w:szCs w:val="26"/>
        </w:rPr>
        <w:t xml:space="preserve">uments </w:t>
      </w:r>
      <w:r w:rsidRPr="00E15EA8">
        <w:rPr>
          <w:rFonts w:ascii="Times New Roman" w:hAnsi="Times New Roman"/>
          <w:sz w:val="26"/>
          <w:szCs w:val="26"/>
        </w:rPr>
        <w:t>could be dated</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 xml:space="preserve">and that </w:t>
      </w:r>
      <w:r w:rsidRPr="00E15EA8">
        <w:rPr>
          <w:rFonts w:ascii="Times New Roman" w:hAnsi="Times New Roman"/>
          <w:sz w:val="26"/>
          <w:szCs w:val="26"/>
        </w:rPr>
        <w:t>was his D document</w:t>
      </w:r>
      <w:r>
        <w:rPr>
          <w:rFonts w:ascii="Times New Roman" w:hAnsi="Times New Roman"/>
          <w:sz w:val="26"/>
          <w:szCs w:val="26"/>
        </w:rPr>
        <w:t>,</w:t>
      </w:r>
      <w:r w:rsidRPr="00E15EA8">
        <w:rPr>
          <w:rFonts w:ascii="Times New Roman" w:hAnsi="Times New Roman"/>
          <w:sz w:val="26"/>
          <w:szCs w:val="26"/>
        </w:rPr>
        <w:t xml:space="preserve"> which he said was the heart and the core of the book of Deuteronomy beginning in chap</w:t>
      </w:r>
      <w:r>
        <w:rPr>
          <w:rFonts w:ascii="Times New Roman" w:hAnsi="Times New Roman"/>
          <w:sz w:val="26"/>
          <w:szCs w:val="26"/>
        </w:rPr>
        <w:t>ter</w:t>
      </w:r>
      <w:r w:rsidRPr="00E15EA8">
        <w:rPr>
          <w:rFonts w:ascii="Times New Roman" w:hAnsi="Times New Roman"/>
          <w:sz w:val="26"/>
          <w:szCs w:val="26"/>
        </w:rPr>
        <w:t xml:space="preserve"> 12 up to 26. Chap</w:t>
      </w:r>
      <w:r>
        <w:rPr>
          <w:rFonts w:ascii="Times New Roman" w:hAnsi="Times New Roman"/>
          <w:sz w:val="26"/>
          <w:szCs w:val="26"/>
        </w:rPr>
        <w:t>ter</w:t>
      </w:r>
      <w:r w:rsidRPr="00E15EA8">
        <w:rPr>
          <w:rFonts w:ascii="Times New Roman" w:hAnsi="Times New Roman"/>
          <w:sz w:val="26"/>
          <w:szCs w:val="26"/>
        </w:rPr>
        <w:t xml:space="preserve"> 12 was th</w:t>
      </w:r>
      <w:r>
        <w:rPr>
          <w:rFonts w:ascii="Times New Roman" w:hAnsi="Times New Roman"/>
          <w:sz w:val="26"/>
          <w:szCs w:val="26"/>
        </w:rPr>
        <w:t xml:space="preserve">is </w:t>
      </w:r>
      <w:r w:rsidRPr="00E15EA8">
        <w:rPr>
          <w:rFonts w:ascii="Times New Roman" w:hAnsi="Times New Roman"/>
          <w:sz w:val="26"/>
          <w:szCs w:val="26"/>
        </w:rPr>
        <w:t xml:space="preserve">chapter on the centralization of worship. If </w:t>
      </w:r>
      <w:r>
        <w:rPr>
          <w:rFonts w:ascii="Times New Roman" w:hAnsi="Times New Roman"/>
          <w:sz w:val="26"/>
          <w:szCs w:val="26"/>
        </w:rPr>
        <w:t xml:space="preserve">D was dated at </w:t>
      </w:r>
      <w:r w:rsidRPr="00E15EA8">
        <w:rPr>
          <w:rFonts w:ascii="Times New Roman" w:hAnsi="Times New Roman"/>
          <w:sz w:val="26"/>
          <w:szCs w:val="26"/>
        </w:rPr>
        <w:t>621</w:t>
      </w:r>
      <w:r>
        <w:rPr>
          <w:rFonts w:ascii="Times New Roman" w:hAnsi="Times New Roman"/>
          <w:sz w:val="26"/>
          <w:szCs w:val="26"/>
        </w:rPr>
        <w:t xml:space="preserve"> B.C.,</w:t>
      </w:r>
      <w:r w:rsidRPr="00E15EA8">
        <w:rPr>
          <w:rFonts w:ascii="Times New Roman" w:hAnsi="Times New Roman"/>
          <w:sz w:val="26"/>
          <w:szCs w:val="26"/>
        </w:rPr>
        <w:t xml:space="preserve"> then J and E</w:t>
      </w:r>
      <w:r>
        <w:rPr>
          <w:rFonts w:ascii="Times New Roman" w:hAnsi="Times New Roman"/>
          <w:sz w:val="26"/>
          <w:szCs w:val="26"/>
        </w:rPr>
        <w:t>,</w:t>
      </w:r>
      <w:r w:rsidRPr="00E15EA8">
        <w:rPr>
          <w:rFonts w:ascii="Times New Roman" w:hAnsi="Times New Roman"/>
          <w:sz w:val="26"/>
          <w:szCs w:val="26"/>
        </w:rPr>
        <w:t xml:space="preserve"> which allowed for many </w:t>
      </w:r>
      <w:r>
        <w:rPr>
          <w:rFonts w:ascii="Times New Roman" w:hAnsi="Times New Roman"/>
          <w:sz w:val="26"/>
          <w:szCs w:val="26"/>
        </w:rPr>
        <w:t xml:space="preserve">altars, </w:t>
      </w:r>
      <w:r w:rsidRPr="00E15EA8">
        <w:rPr>
          <w:rFonts w:ascii="Times New Roman" w:hAnsi="Times New Roman"/>
          <w:sz w:val="26"/>
          <w:szCs w:val="26"/>
        </w:rPr>
        <w:t>sanctuaries</w:t>
      </w:r>
      <w:r>
        <w:rPr>
          <w:rFonts w:ascii="Times New Roman" w:hAnsi="Times New Roman"/>
          <w:sz w:val="26"/>
          <w:szCs w:val="26"/>
        </w:rPr>
        <w:t xml:space="preserve"> and</w:t>
      </w:r>
      <w:r w:rsidRPr="00E15EA8">
        <w:rPr>
          <w:rFonts w:ascii="Times New Roman" w:hAnsi="Times New Roman"/>
          <w:sz w:val="26"/>
          <w:szCs w:val="26"/>
        </w:rPr>
        <w:t xml:space="preserve"> many places of worship, must have been earlier</w:t>
      </w:r>
      <w:r>
        <w:rPr>
          <w:rFonts w:ascii="Times New Roman" w:hAnsi="Times New Roman"/>
          <w:sz w:val="26"/>
          <w:szCs w:val="26"/>
        </w:rPr>
        <w:t>. If</w:t>
      </w:r>
      <w:r w:rsidRPr="00E15EA8">
        <w:rPr>
          <w:rFonts w:ascii="Times New Roman" w:hAnsi="Times New Roman"/>
          <w:sz w:val="26"/>
          <w:szCs w:val="26"/>
        </w:rPr>
        <w:t xml:space="preserve"> </w:t>
      </w:r>
      <w:r>
        <w:rPr>
          <w:rFonts w:ascii="Times New Roman" w:hAnsi="Times New Roman"/>
          <w:sz w:val="26"/>
          <w:szCs w:val="26"/>
        </w:rPr>
        <w:t>you</w:t>
      </w:r>
      <w:r w:rsidRPr="00E15EA8">
        <w:rPr>
          <w:rFonts w:ascii="Times New Roman" w:hAnsi="Times New Roman"/>
          <w:sz w:val="26"/>
          <w:szCs w:val="26"/>
        </w:rPr>
        <w:t xml:space="preserve"> look back from 621 </w:t>
      </w:r>
      <w:r>
        <w:rPr>
          <w:rFonts w:ascii="Times New Roman" w:hAnsi="Times New Roman"/>
          <w:sz w:val="26"/>
          <w:szCs w:val="26"/>
        </w:rPr>
        <w:t xml:space="preserve">and the feasts that are regulated, that was after </w:t>
      </w:r>
      <w:r w:rsidRPr="00E15EA8">
        <w:rPr>
          <w:rFonts w:ascii="Times New Roman" w:hAnsi="Times New Roman"/>
          <w:sz w:val="26"/>
          <w:szCs w:val="26"/>
        </w:rPr>
        <w:t>Deuteronomy</w:t>
      </w:r>
      <w:r>
        <w:rPr>
          <w:rFonts w:ascii="Times New Roman" w:hAnsi="Times New Roman"/>
          <w:sz w:val="26"/>
          <w:szCs w:val="26"/>
        </w:rPr>
        <w:t>. T</w:t>
      </w:r>
      <w:r w:rsidRPr="00E15EA8">
        <w:rPr>
          <w:rFonts w:ascii="Times New Roman" w:hAnsi="Times New Roman"/>
          <w:sz w:val="26"/>
          <w:szCs w:val="26"/>
        </w:rPr>
        <w:t xml:space="preserve">his became the </w:t>
      </w:r>
      <w:r>
        <w:rPr>
          <w:rFonts w:ascii="Times New Roman" w:hAnsi="Times New Roman"/>
          <w:sz w:val="26"/>
          <w:szCs w:val="26"/>
        </w:rPr>
        <w:t>fulcrum</w:t>
      </w:r>
      <w:r w:rsidRPr="00E15EA8">
        <w:rPr>
          <w:rFonts w:ascii="Times New Roman" w:hAnsi="Times New Roman"/>
          <w:sz w:val="26"/>
          <w:szCs w:val="26"/>
        </w:rPr>
        <w:t xml:space="preserve"> of the key points of W</w:t>
      </w:r>
      <w:r>
        <w:rPr>
          <w:rFonts w:ascii="Times New Roman" w:hAnsi="Times New Roman"/>
          <w:sz w:val="26"/>
          <w:szCs w:val="26"/>
        </w:rPr>
        <w:t>e</w:t>
      </w:r>
      <w:r w:rsidR="00611438">
        <w:rPr>
          <w:rFonts w:ascii="Times New Roman" w:hAnsi="Times New Roman"/>
          <w:sz w:val="26"/>
          <w:szCs w:val="26"/>
        </w:rPr>
        <w:t>l</w:t>
      </w:r>
      <w:r>
        <w:rPr>
          <w:rFonts w:ascii="Times New Roman" w:hAnsi="Times New Roman"/>
          <w:sz w:val="26"/>
          <w:szCs w:val="26"/>
        </w:rPr>
        <w:t>lhausen</w:t>
      </w:r>
      <w:r w:rsidRPr="00E15EA8">
        <w:rPr>
          <w:rFonts w:ascii="Times New Roman" w:hAnsi="Times New Roman"/>
          <w:sz w:val="26"/>
          <w:szCs w:val="26"/>
        </w:rPr>
        <w:t>’s J</w:t>
      </w:r>
      <w:r>
        <w:rPr>
          <w:rFonts w:ascii="Times New Roman" w:hAnsi="Times New Roman"/>
          <w:sz w:val="26"/>
          <w:szCs w:val="26"/>
        </w:rPr>
        <w:t>E</w:t>
      </w:r>
      <w:r w:rsidRPr="00E15EA8">
        <w:rPr>
          <w:rFonts w:ascii="Times New Roman" w:hAnsi="Times New Roman"/>
          <w:sz w:val="26"/>
          <w:szCs w:val="26"/>
        </w:rPr>
        <w:t xml:space="preserve">DP theory which was linked with this evolutionary idea </w:t>
      </w:r>
      <w:r>
        <w:rPr>
          <w:rFonts w:ascii="Times New Roman" w:hAnsi="Times New Roman"/>
          <w:sz w:val="26"/>
          <w:szCs w:val="26"/>
        </w:rPr>
        <w:t xml:space="preserve">of the development of </w:t>
      </w:r>
      <w:r w:rsidRPr="00E15EA8">
        <w:rPr>
          <w:rFonts w:ascii="Times New Roman" w:hAnsi="Times New Roman"/>
          <w:sz w:val="26"/>
          <w:szCs w:val="26"/>
        </w:rPr>
        <w:t xml:space="preserve">Israel’s religious </w:t>
      </w:r>
      <w:r>
        <w:rPr>
          <w:rFonts w:ascii="Times New Roman" w:hAnsi="Times New Roman"/>
          <w:sz w:val="26"/>
          <w:szCs w:val="26"/>
        </w:rPr>
        <w:t>identity</w:t>
      </w:r>
      <w:r w:rsidRPr="00E15EA8">
        <w:rPr>
          <w:rFonts w:ascii="Times New Roman" w:hAnsi="Times New Roman"/>
          <w:sz w:val="26"/>
          <w:szCs w:val="26"/>
        </w:rPr>
        <w:t xml:space="preserve">. He argued that religious leaders </w:t>
      </w:r>
      <w:r>
        <w:rPr>
          <w:rFonts w:ascii="Times New Roman" w:hAnsi="Times New Roman"/>
          <w:sz w:val="26"/>
          <w:szCs w:val="26"/>
        </w:rPr>
        <w:t>of Jerusalem at</w:t>
      </w:r>
      <w:r w:rsidRPr="00E15EA8">
        <w:rPr>
          <w:rFonts w:ascii="Times New Roman" w:hAnsi="Times New Roman"/>
          <w:sz w:val="26"/>
          <w:szCs w:val="26"/>
        </w:rPr>
        <w:t xml:space="preserve"> the time of Josiah wanted to abolish all worship and sacrifice anywhere but in </w:t>
      </w:r>
      <w:r>
        <w:rPr>
          <w:rFonts w:ascii="Times New Roman" w:hAnsi="Times New Roman"/>
          <w:sz w:val="26"/>
          <w:szCs w:val="26"/>
        </w:rPr>
        <w:t>Jerusalem; t</w:t>
      </w:r>
      <w:r w:rsidRPr="00E15EA8">
        <w:rPr>
          <w:rFonts w:ascii="Times New Roman" w:hAnsi="Times New Roman"/>
          <w:sz w:val="26"/>
          <w:szCs w:val="26"/>
        </w:rPr>
        <w:t xml:space="preserve">hat would give them political and religious control over all the people of the land. </w:t>
      </w:r>
      <w:r>
        <w:rPr>
          <w:rFonts w:ascii="Times New Roman" w:hAnsi="Times New Roman"/>
          <w:sz w:val="26"/>
          <w:szCs w:val="26"/>
        </w:rPr>
        <w:t>This</w:t>
      </w:r>
      <w:r w:rsidRPr="00E15EA8">
        <w:rPr>
          <w:rFonts w:ascii="Times New Roman" w:hAnsi="Times New Roman"/>
          <w:sz w:val="26"/>
          <w:szCs w:val="26"/>
        </w:rPr>
        <w:t xml:space="preserve"> theory became the dominate theory for most of the 20</w:t>
      </w:r>
      <w:r w:rsidRPr="00E15EA8">
        <w:rPr>
          <w:rFonts w:ascii="Times New Roman" w:hAnsi="Times New Roman"/>
          <w:sz w:val="26"/>
          <w:szCs w:val="26"/>
          <w:vertAlign w:val="superscript"/>
        </w:rPr>
        <w:t>th</w:t>
      </w:r>
      <w:r w:rsidRPr="00E15EA8">
        <w:rPr>
          <w:rFonts w:ascii="Times New Roman" w:hAnsi="Times New Roman"/>
          <w:sz w:val="26"/>
          <w:szCs w:val="26"/>
        </w:rPr>
        <w:t xml:space="preserve"> century. As far as the date of Deuteronomy, </w:t>
      </w:r>
      <w:r>
        <w:rPr>
          <w:rFonts w:ascii="Times New Roman" w:hAnsi="Times New Roman"/>
          <w:sz w:val="26"/>
          <w:szCs w:val="26"/>
        </w:rPr>
        <w:t>JEDP</w:t>
      </w:r>
      <w:r w:rsidRPr="00E15EA8">
        <w:rPr>
          <w:rFonts w:ascii="Times New Roman" w:hAnsi="Times New Roman"/>
          <w:sz w:val="26"/>
          <w:szCs w:val="26"/>
        </w:rPr>
        <w:t xml:space="preserve"> is still to this day enormously in</w:t>
      </w:r>
      <w:r>
        <w:rPr>
          <w:rFonts w:ascii="Times New Roman" w:hAnsi="Times New Roman"/>
          <w:sz w:val="26"/>
          <w:szCs w:val="26"/>
        </w:rPr>
        <w:t>fluential</w:t>
      </w:r>
      <w:r w:rsidRPr="00E15EA8">
        <w:rPr>
          <w:rFonts w:ascii="Times New Roman" w:hAnsi="Times New Roman"/>
          <w:sz w:val="26"/>
          <w:szCs w:val="26"/>
        </w:rPr>
        <w:t xml:space="preserve"> so that the majority of people would say </w:t>
      </w:r>
      <w:r>
        <w:rPr>
          <w:rFonts w:ascii="Times New Roman" w:hAnsi="Times New Roman"/>
          <w:sz w:val="26"/>
          <w:szCs w:val="26"/>
        </w:rPr>
        <w:t>Deuteronomy does not come from M</w:t>
      </w:r>
      <w:r w:rsidRPr="00E15EA8">
        <w:rPr>
          <w:rFonts w:ascii="Times New Roman" w:hAnsi="Times New Roman"/>
          <w:sz w:val="26"/>
          <w:szCs w:val="26"/>
        </w:rPr>
        <w:t>osaic</w:t>
      </w:r>
      <w:r>
        <w:rPr>
          <w:rFonts w:ascii="Times New Roman" w:hAnsi="Times New Roman"/>
          <w:sz w:val="26"/>
          <w:szCs w:val="26"/>
        </w:rPr>
        <w:t xml:space="preserve"> period</w:t>
      </w:r>
      <w:r w:rsidRPr="00E15EA8">
        <w:rPr>
          <w:rFonts w:ascii="Times New Roman" w:hAnsi="Times New Roman"/>
          <w:sz w:val="26"/>
          <w:szCs w:val="26"/>
        </w:rPr>
        <w:t>, but comes much later</w:t>
      </w:r>
      <w:r>
        <w:rPr>
          <w:rFonts w:ascii="Times New Roman" w:hAnsi="Times New Roman"/>
          <w:sz w:val="26"/>
          <w:szCs w:val="26"/>
        </w:rPr>
        <w:t>,</w:t>
      </w:r>
      <w:r w:rsidRPr="00E15EA8">
        <w:rPr>
          <w:rFonts w:ascii="Times New Roman" w:hAnsi="Times New Roman"/>
          <w:sz w:val="26"/>
          <w:szCs w:val="26"/>
        </w:rPr>
        <w:t xml:space="preserve"> from the 7</w:t>
      </w:r>
      <w:r w:rsidRPr="00E15EA8">
        <w:rPr>
          <w:rFonts w:ascii="Times New Roman" w:hAnsi="Times New Roman"/>
          <w:sz w:val="26"/>
          <w:szCs w:val="26"/>
          <w:vertAlign w:val="superscript"/>
        </w:rPr>
        <w:t>th</w:t>
      </w:r>
      <w:r w:rsidRPr="00E15EA8">
        <w:rPr>
          <w:rFonts w:ascii="Times New Roman" w:hAnsi="Times New Roman"/>
          <w:sz w:val="26"/>
          <w:szCs w:val="26"/>
        </w:rPr>
        <w:t xml:space="preserve"> </w:t>
      </w:r>
      <w:r w:rsidRPr="00E15EA8">
        <w:rPr>
          <w:rFonts w:ascii="Times New Roman" w:hAnsi="Times New Roman"/>
          <w:sz w:val="26"/>
          <w:szCs w:val="26"/>
        </w:rPr>
        <w:lastRenderedPageBreak/>
        <w:t>century</w:t>
      </w:r>
      <w:r>
        <w:rPr>
          <w:rFonts w:ascii="Times New Roman" w:hAnsi="Times New Roman"/>
          <w:sz w:val="26"/>
          <w:szCs w:val="26"/>
        </w:rPr>
        <w:t xml:space="preserve"> time of Josiah</w:t>
      </w:r>
      <w:r w:rsidRPr="00E15EA8">
        <w:rPr>
          <w:rFonts w:ascii="Times New Roman" w:hAnsi="Times New Roman"/>
          <w:sz w:val="26"/>
          <w:szCs w:val="26"/>
        </w:rPr>
        <w:t xml:space="preserve">. </w:t>
      </w:r>
      <w:r w:rsidR="00F53BDD">
        <w:rPr>
          <w:rFonts w:ascii="Times New Roman" w:hAnsi="Times New Roman"/>
          <w:sz w:val="26"/>
          <w:szCs w:val="26"/>
        </w:rPr>
        <w:br/>
      </w:r>
      <w:r w:rsidR="00F53BDD">
        <w:rPr>
          <w:rFonts w:ascii="Times New Roman" w:hAnsi="Times New Roman"/>
          <w:sz w:val="26"/>
          <w:szCs w:val="26"/>
        </w:rPr>
        <w:br/>
        <w:t>Influence of Deuteronomy on the Historical Books</w:t>
      </w:r>
      <w:r>
        <w:rPr>
          <w:rFonts w:ascii="Times New Roman" w:hAnsi="Times New Roman"/>
          <w:sz w:val="26"/>
          <w:szCs w:val="26"/>
        </w:rPr>
        <w:br/>
        <w:t xml:space="preserve"> </w:t>
      </w:r>
      <w:r>
        <w:rPr>
          <w:rFonts w:ascii="Times New Roman" w:hAnsi="Times New Roman"/>
          <w:sz w:val="26"/>
          <w:szCs w:val="26"/>
        </w:rPr>
        <w:tab/>
        <w:t xml:space="preserve">Now, having said that, </w:t>
      </w:r>
      <w:r w:rsidRPr="00E15EA8">
        <w:rPr>
          <w:rFonts w:ascii="Times New Roman" w:hAnsi="Times New Roman"/>
          <w:sz w:val="26"/>
          <w:szCs w:val="26"/>
        </w:rPr>
        <w:t xml:space="preserve">the influence of Deuteronomy is reflected in all of the historic </w:t>
      </w:r>
      <w:r>
        <w:rPr>
          <w:rFonts w:ascii="Times New Roman" w:hAnsi="Times New Roman"/>
          <w:sz w:val="26"/>
          <w:szCs w:val="26"/>
        </w:rPr>
        <w:t>books (Joshua, Judges, Samuel and Kings)</w:t>
      </w:r>
      <w:r w:rsidRPr="00E15EA8">
        <w:rPr>
          <w:rFonts w:ascii="Times New Roman" w:hAnsi="Times New Roman"/>
          <w:sz w:val="26"/>
          <w:szCs w:val="26"/>
        </w:rPr>
        <w:t xml:space="preserve"> as well as in the prophetic books. If Deuteronomy </w:t>
      </w:r>
      <w:r>
        <w:rPr>
          <w:rFonts w:ascii="Times New Roman" w:hAnsi="Times New Roman"/>
          <w:sz w:val="26"/>
          <w:szCs w:val="26"/>
        </w:rPr>
        <w:t>wa</w:t>
      </w:r>
      <w:r w:rsidRPr="00E15EA8">
        <w:rPr>
          <w:rFonts w:ascii="Times New Roman" w:hAnsi="Times New Roman"/>
          <w:sz w:val="26"/>
          <w:szCs w:val="26"/>
        </w:rPr>
        <w:t xml:space="preserve">sn’t </w:t>
      </w:r>
      <w:r>
        <w:rPr>
          <w:rFonts w:ascii="Times New Roman" w:hAnsi="Times New Roman"/>
          <w:sz w:val="26"/>
          <w:szCs w:val="26"/>
        </w:rPr>
        <w:t xml:space="preserve">written </w:t>
      </w:r>
      <w:r w:rsidRPr="00E15EA8">
        <w:rPr>
          <w:rFonts w:ascii="Times New Roman" w:hAnsi="Times New Roman"/>
          <w:sz w:val="26"/>
          <w:szCs w:val="26"/>
        </w:rPr>
        <w:t>until 621</w:t>
      </w:r>
      <w:r>
        <w:rPr>
          <w:rFonts w:ascii="Times New Roman" w:hAnsi="Times New Roman"/>
          <w:sz w:val="26"/>
          <w:szCs w:val="26"/>
        </w:rPr>
        <w:t xml:space="preserve"> B.C.</w:t>
      </w:r>
      <w:r w:rsidRPr="00E15EA8">
        <w:rPr>
          <w:rFonts w:ascii="Times New Roman" w:hAnsi="Times New Roman"/>
          <w:sz w:val="26"/>
          <w:szCs w:val="26"/>
        </w:rPr>
        <w:t xml:space="preserve">, that means that all of the historical books and the prophetic books must </w:t>
      </w:r>
      <w:r>
        <w:rPr>
          <w:rFonts w:ascii="Times New Roman" w:hAnsi="Times New Roman"/>
          <w:sz w:val="26"/>
          <w:szCs w:val="26"/>
        </w:rPr>
        <w:t xml:space="preserve">have </w:t>
      </w:r>
      <w:r w:rsidRPr="00E15EA8">
        <w:rPr>
          <w:rFonts w:ascii="Times New Roman" w:hAnsi="Times New Roman"/>
          <w:sz w:val="26"/>
          <w:szCs w:val="26"/>
        </w:rPr>
        <w:t>be</w:t>
      </w:r>
      <w:r>
        <w:rPr>
          <w:rFonts w:ascii="Times New Roman" w:hAnsi="Times New Roman"/>
          <w:sz w:val="26"/>
          <w:szCs w:val="26"/>
        </w:rPr>
        <w:t>en</w:t>
      </w:r>
      <w:r w:rsidRPr="00E15EA8">
        <w:rPr>
          <w:rFonts w:ascii="Times New Roman" w:hAnsi="Times New Roman"/>
          <w:sz w:val="26"/>
          <w:szCs w:val="26"/>
        </w:rPr>
        <w:t xml:space="preserve"> later than 621</w:t>
      </w:r>
      <w:r>
        <w:rPr>
          <w:rFonts w:ascii="Times New Roman" w:hAnsi="Times New Roman"/>
          <w:sz w:val="26"/>
          <w:szCs w:val="26"/>
        </w:rPr>
        <w:t xml:space="preserve"> B.C</w:t>
      </w:r>
      <w:r w:rsidRPr="00E15EA8">
        <w:rPr>
          <w:rFonts w:ascii="Times New Roman" w:hAnsi="Times New Roman"/>
          <w:sz w:val="26"/>
          <w:szCs w:val="26"/>
        </w:rPr>
        <w:t>.</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 xml:space="preserve">because they have Deuteronomic influence and are dependent on the book of Deuteronomy.  </w:t>
      </w:r>
      <w:r>
        <w:rPr>
          <w:rFonts w:ascii="Times New Roman" w:hAnsi="Times New Roman"/>
          <w:sz w:val="26"/>
          <w:szCs w:val="26"/>
        </w:rPr>
        <w:br/>
        <w:t xml:space="preserve"> </w:t>
      </w:r>
      <w:r>
        <w:rPr>
          <w:rFonts w:ascii="Times New Roman" w:hAnsi="Times New Roman"/>
          <w:sz w:val="26"/>
          <w:szCs w:val="26"/>
        </w:rPr>
        <w:tab/>
      </w:r>
      <w:r w:rsidRPr="00E15EA8">
        <w:rPr>
          <w:rFonts w:ascii="Times New Roman" w:hAnsi="Times New Roman"/>
          <w:sz w:val="26"/>
          <w:szCs w:val="26"/>
        </w:rPr>
        <w:t xml:space="preserve">There’s another scholar named Martin </w:t>
      </w:r>
      <w:proofErr w:type="spellStart"/>
      <w:r>
        <w:rPr>
          <w:rFonts w:ascii="Times New Roman" w:hAnsi="Times New Roman"/>
          <w:sz w:val="26"/>
          <w:szCs w:val="26"/>
        </w:rPr>
        <w:t>Noth</w:t>
      </w:r>
      <w:proofErr w:type="spellEnd"/>
      <w:r w:rsidRPr="00E15EA8">
        <w:rPr>
          <w:rFonts w:ascii="Times New Roman" w:hAnsi="Times New Roman"/>
          <w:sz w:val="26"/>
          <w:szCs w:val="26"/>
        </w:rPr>
        <w:t xml:space="preserve"> </w:t>
      </w:r>
      <w:r>
        <w:rPr>
          <w:rFonts w:ascii="Times New Roman" w:hAnsi="Times New Roman"/>
          <w:sz w:val="26"/>
          <w:szCs w:val="26"/>
        </w:rPr>
        <w:t>who</w:t>
      </w:r>
      <w:r w:rsidRPr="00E15EA8">
        <w:rPr>
          <w:rFonts w:ascii="Times New Roman" w:hAnsi="Times New Roman"/>
          <w:sz w:val="26"/>
          <w:szCs w:val="26"/>
        </w:rPr>
        <w:t xml:space="preserve"> wrote a history of Israel that became enormously influential in the latter part of the 20</w:t>
      </w:r>
      <w:r w:rsidRPr="00E15EA8">
        <w:rPr>
          <w:rFonts w:ascii="Times New Roman" w:hAnsi="Times New Roman"/>
          <w:sz w:val="26"/>
          <w:szCs w:val="26"/>
          <w:vertAlign w:val="superscript"/>
        </w:rPr>
        <w:t>th</w:t>
      </w:r>
      <w:r w:rsidRPr="00E15EA8">
        <w:rPr>
          <w:rFonts w:ascii="Times New Roman" w:hAnsi="Times New Roman"/>
          <w:sz w:val="26"/>
          <w:szCs w:val="26"/>
        </w:rPr>
        <w:t xml:space="preserve"> century and still is today.</w:t>
      </w:r>
      <w:r>
        <w:rPr>
          <w:rFonts w:ascii="Times New Roman" w:hAnsi="Times New Roman"/>
          <w:sz w:val="26"/>
          <w:szCs w:val="26"/>
        </w:rPr>
        <w:t xml:space="preserve"> </w:t>
      </w:r>
      <w:r w:rsidRPr="00980A4F">
        <w:rPr>
          <w:rFonts w:ascii="Times New Roman" w:hAnsi="Times New Roman"/>
          <w:color w:val="FF0000"/>
          <w:sz w:val="26"/>
          <w:szCs w:val="26"/>
        </w:rPr>
        <w:t xml:space="preserve"> </w:t>
      </w:r>
      <w:r w:rsidRPr="00E15EA8">
        <w:rPr>
          <w:rFonts w:ascii="Times New Roman" w:hAnsi="Times New Roman"/>
          <w:sz w:val="26"/>
          <w:szCs w:val="26"/>
        </w:rPr>
        <w:t>He came up with a thesis that is called “</w:t>
      </w:r>
      <w:r>
        <w:rPr>
          <w:rFonts w:ascii="Times New Roman" w:hAnsi="Times New Roman"/>
          <w:sz w:val="26"/>
          <w:szCs w:val="26"/>
        </w:rPr>
        <w:t xml:space="preserve">the </w:t>
      </w:r>
      <w:proofErr w:type="spellStart"/>
      <w:r>
        <w:rPr>
          <w:rFonts w:ascii="Times New Roman" w:hAnsi="Times New Roman"/>
          <w:sz w:val="26"/>
          <w:szCs w:val="26"/>
        </w:rPr>
        <w:t>deuteronomistic</w:t>
      </w:r>
      <w:proofErr w:type="spellEnd"/>
      <w:r>
        <w:rPr>
          <w:rFonts w:ascii="Times New Roman" w:hAnsi="Times New Roman"/>
          <w:sz w:val="26"/>
          <w:szCs w:val="26"/>
        </w:rPr>
        <w:t xml:space="preserve"> </w:t>
      </w:r>
      <w:r w:rsidRPr="00E15EA8">
        <w:rPr>
          <w:rFonts w:ascii="Times New Roman" w:hAnsi="Times New Roman"/>
          <w:sz w:val="26"/>
          <w:szCs w:val="26"/>
        </w:rPr>
        <w:t>history</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 xml:space="preserve">or “the </w:t>
      </w:r>
      <w:r w:rsidRPr="00E15EA8">
        <w:rPr>
          <w:rFonts w:ascii="Times New Roman" w:hAnsi="Times New Roman"/>
          <w:sz w:val="26"/>
          <w:szCs w:val="26"/>
        </w:rPr>
        <w:t>concept o</w:t>
      </w:r>
      <w:r>
        <w:rPr>
          <w:rFonts w:ascii="Times New Roman" w:hAnsi="Times New Roman"/>
          <w:sz w:val="26"/>
          <w:szCs w:val="26"/>
        </w:rPr>
        <w:t>f</w:t>
      </w:r>
      <w:r w:rsidRPr="00E15EA8">
        <w:rPr>
          <w:rFonts w:ascii="Times New Roman" w:hAnsi="Times New Roman"/>
          <w:sz w:val="26"/>
          <w:szCs w:val="26"/>
        </w:rPr>
        <w:t xml:space="preserve"> the </w:t>
      </w:r>
      <w:proofErr w:type="spellStart"/>
      <w:r w:rsidRPr="00E15EA8">
        <w:rPr>
          <w:rFonts w:ascii="Times New Roman" w:hAnsi="Times New Roman"/>
          <w:sz w:val="26"/>
          <w:szCs w:val="26"/>
        </w:rPr>
        <w:t>deutero</w:t>
      </w:r>
      <w:r>
        <w:rPr>
          <w:rFonts w:ascii="Times New Roman" w:hAnsi="Times New Roman"/>
          <w:sz w:val="26"/>
          <w:szCs w:val="26"/>
        </w:rPr>
        <w:t>nomistic</w:t>
      </w:r>
      <w:proofErr w:type="spellEnd"/>
      <w:r>
        <w:rPr>
          <w:rFonts w:ascii="Times New Roman" w:hAnsi="Times New Roman"/>
          <w:sz w:val="26"/>
          <w:szCs w:val="26"/>
        </w:rPr>
        <w:t xml:space="preserve"> </w:t>
      </w:r>
      <w:r w:rsidRPr="00E15EA8">
        <w:rPr>
          <w:rFonts w:ascii="Times New Roman" w:hAnsi="Times New Roman"/>
          <w:sz w:val="26"/>
          <w:szCs w:val="26"/>
        </w:rPr>
        <w:t>historian</w:t>
      </w:r>
      <w:r>
        <w:rPr>
          <w:rFonts w:ascii="Times New Roman" w:hAnsi="Times New Roman"/>
          <w:sz w:val="26"/>
          <w:szCs w:val="26"/>
        </w:rPr>
        <w:t>.</w:t>
      </w:r>
      <w:r w:rsidRPr="00E15EA8">
        <w:rPr>
          <w:rFonts w:ascii="Times New Roman" w:hAnsi="Times New Roman"/>
          <w:sz w:val="26"/>
          <w:szCs w:val="26"/>
        </w:rPr>
        <w:t xml:space="preserve">” He said </w:t>
      </w:r>
      <w:r>
        <w:rPr>
          <w:rFonts w:ascii="Times New Roman" w:hAnsi="Times New Roman"/>
          <w:sz w:val="26"/>
          <w:szCs w:val="26"/>
        </w:rPr>
        <w:t xml:space="preserve">that </w:t>
      </w:r>
      <w:r w:rsidRPr="00E15EA8">
        <w:rPr>
          <w:rFonts w:ascii="Times New Roman" w:hAnsi="Times New Roman"/>
          <w:sz w:val="26"/>
          <w:szCs w:val="26"/>
        </w:rPr>
        <w:t>Joshua to Kings was the product of an anonymous writer living in the time of the exile</w:t>
      </w:r>
      <w:r>
        <w:rPr>
          <w:rFonts w:ascii="Times New Roman" w:hAnsi="Times New Roman"/>
          <w:sz w:val="26"/>
          <w:szCs w:val="26"/>
        </w:rPr>
        <w:t>,</w:t>
      </w:r>
      <w:r w:rsidRPr="00E15EA8">
        <w:rPr>
          <w:rFonts w:ascii="Times New Roman" w:hAnsi="Times New Roman"/>
          <w:sz w:val="26"/>
          <w:szCs w:val="26"/>
        </w:rPr>
        <w:t xml:space="preserve"> who cast Israel’s history into the categories of the</w:t>
      </w:r>
      <w:r>
        <w:rPr>
          <w:rFonts w:ascii="Times New Roman" w:hAnsi="Times New Roman"/>
          <w:sz w:val="26"/>
          <w:szCs w:val="26"/>
        </w:rPr>
        <w:t xml:space="preserve"> theology of Deuteronomy. That D</w:t>
      </w:r>
      <w:r w:rsidRPr="00E15EA8">
        <w:rPr>
          <w:rFonts w:ascii="Times New Roman" w:hAnsi="Times New Roman"/>
          <w:sz w:val="26"/>
          <w:szCs w:val="26"/>
        </w:rPr>
        <w:t>eutero</w:t>
      </w:r>
      <w:r>
        <w:rPr>
          <w:rFonts w:ascii="Times New Roman" w:hAnsi="Times New Roman"/>
          <w:sz w:val="26"/>
          <w:szCs w:val="26"/>
        </w:rPr>
        <w:t>nomi</w:t>
      </w:r>
      <w:r w:rsidRPr="00E15EA8">
        <w:rPr>
          <w:rFonts w:ascii="Times New Roman" w:hAnsi="Times New Roman"/>
          <w:sz w:val="26"/>
          <w:szCs w:val="26"/>
        </w:rPr>
        <w:t>stic history, Joshua to Kings, was a unified work of one author living late in Israel’s history as a nation.</w:t>
      </w:r>
      <w:r>
        <w:rPr>
          <w:rFonts w:ascii="Times New Roman" w:hAnsi="Times New Roman"/>
          <w:sz w:val="26"/>
          <w:szCs w:val="26"/>
        </w:rPr>
        <w:t xml:space="preserve"> </w:t>
      </w:r>
      <w:r w:rsidR="00F53BDD">
        <w:rPr>
          <w:rFonts w:ascii="Times New Roman" w:hAnsi="Times New Roman"/>
          <w:sz w:val="26"/>
          <w:szCs w:val="26"/>
        </w:rPr>
        <w:br/>
      </w:r>
      <w:r w:rsidR="00F53BDD">
        <w:rPr>
          <w:rFonts w:ascii="Times New Roman" w:hAnsi="Times New Roman"/>
          <w:sz w:val="26"/>
          <w:szCs w:val="26"/>
        </w:rPr>
        <w:br/>
        <w:t>Deuteronomistic Historian (</w:t>
      </w:r>
      <w:proofErr w:type="spellStart"/>
      <w:r w:rsidR="00F53BDD">
        <w:rPr>
          <w:rFonts w:ascii="Times New Roman" w:hAnsi="Times New Roman"/>
          <w:sz w:val="26"/>
          <w:szCs w:val="26"/>
        </w:rPr>
        <w:t>DtrH</w:t>
      </w:r>
      <w:proofErr w:type="spellEnd"/>
      <w:r w:rsidR="00F53BDD">
        <w:rPr>
          <w:rFonts w:ascii="Times New Roman" w:hAnsi="Times New Roman"/>
          <w:sz w:val="26"/>
          <w:szCs w:val="26"/>
        </w:rPr>
        <w:t xml:space="preserve">) – Deuteronomy Influence </w:t>
      </w:r>
      <w:r>
        <w:rPr>
          <w:rFonts w:ascii="Times New Roman" w:hAnsi="Times New Roman"/>
          <w:sz w:val="26"/>
          <w:szCs w:val="26"/>
        </w:rPr>
        <w:br/>
        <w:t xml:space="preserve"> </w:t>
      </w:r>
      <w:r>
        <w:rPr>
          <w:rFonts w:ascii="Times New Roman" w:hAnsi="Times New Roman"/>
          <w:sz w:val="26"/>
          <w:szCs w:val="26"/>
        </w:rPr>
        <w:tab/>
        <w:t>The D</w:t>
      </w:r>
      <w:r w:rsidRPr="00E15EA8">
        <w:rPr>
          <w:rFonts w:ascii="Times New Roman" w:hAnsi="Times New Roman"/>
          <w:sz w:val="26"/>
          <w:szCs w:val="26"/>
        </w:rPr>
        <w:t>eutero</w:t>
      </w:r>
      <w:r>
        <w:rPr>
          <w:rFonts w:ascii="Times New Roman" w:hAnsi="Times New Roman"/>
          <w:sz w:val="26"/>
          <w:szCs w:val="26"/>
        </w:rPr>
        <w:t xml:space="preserve">nomistic historian, abbreviated </w:t>
      </w:r>
      <w:proofErr w:type="spellStart"/>
      <w:r>
        <w:rPr>
          <w:rFonts w:ascii="Times New Roman" w:hAnsi="Times New Roman"/>
          <w:sz w:val="26"/>
          <w:szCs w:val="26"/>
        </w:rPr>
        <w:t>DtrH</w:t>
      </w:r>
      <w:proofErr w:type="spellEnd"/>
      <w:r>
        <w:rPr>
          <w:rFonts w:ascii="Times New Roman" w:hAnsi="Times New Roman"/>
          <w:sz w:val="26"/>
          <w:szCs w:val="26"/>
        </w:rPr>
        <w:t>, is in</w:t>
      </w:r>
      <w:r w:rsidRPr="00E15EA8">
        <w:rPr>
          <w:rFonts w:ascii="Times New Roman" w:hAnsi="Times New Roman"/>
          <w:sz w:val="26"/>
          <w:szCs w:val="26"/>
        </w:rPr>
        <w:t xml:space="preserve"> </w:t>
      </w:r>
      <w:r>
        <w:rPr>
          <w:rFonts w:ascii="Times New Roman" w:hAnsi="Times New Roman"/>
          <w:sz w:val="26"/>
          <w:szCs w:val="26"/>
        </w:rPr>
        <w:t xml:space="preserve">the </w:t>
      </w:r>
      <w:r w:rsidRPr="00E15EA8">
        <w:rPr>
          <w:rFonts w:ascii="Times New Roman" w:hAnsi="Times New Roman"/>
          <w:sz w:val="26"/>
          <w:szCs w:val="26"/>
        </w:rPr>
        <w:t xml:space="preserve">mainstream </w:t>
      </w:r>
      <w:r>
        <w:rPr>
          <w:rFonts w:ascii="Times New Roman" w:hAnsi="Times New Roman"/>
          <w:sz w:val="26"/>
          <w:szCs w:val="26"/>
        </w:rPr>
        <w:t xml:space="preserve">of </w:t>
      </w:r>
      <w:r w:rsidRPr="00E15EA8">
        <w:rPr>
          <w:rFonts w:ascii="Times New Roman" w:hAnsi="Times New Roman"/>
          <w:sz w:val="26"/>
          <w:szCs w:val="26"/>
        </w:rPr>
        <w:t>biblical studies, universal</w:t>
      </w:r>
      <w:r>
        <w:rPr>
          <w:rFonts w:ascii="Times New Roman" w:hAnsi="Times New Roman"/>
          <w:sz w:val="26"/>
          <w:szCs w:val="26"/>
        </w:rPr>
        <w:t>ly accepted and</w:t>
      </w:r>
      <w:r w:rsidRPr="00E15EA8">
        <w:rPr>
          <w:rFonts w:ascii="Times New Roman" w:hAnsi="Times New Roman"/>
          <w:sz w:val="26"/>
          <w:szCs w:val="26"/>
        </w:rPr>
        <w:t xml:space="preserve"> hardly question</w:t>
      </w:r>
      <w:r>
        <w:rPr>
          <w:rFonts w:ascii="Times New Roman" w:hAnsi="Times New Roman"/>
          <w:sz w:val="26"/>
          <w:szCs w:val="26"/>
        </w:rPr>
        <w:t>ed</w:t>
      </w:r>
      <w:r w:rsidRPr="00E15EA8">
        <w:rPr>
          <w:rFonts w:ascii="Times New Roman" w:hAnsi="Times New Roman"/>
          <w:sz w:val="26"/>
          <w:szCs w:val="26"/>
        </w:rPr>
        <w:t>. You can see what that does</w:t>
      </w:r>
      <w:r>
        <w:rPr>
          <w:rFonts w:ascii="Times New Roman" w:hAnsi="Times New Roman"/>
          <w:sz w:val="26"/>
          <w:szCs w:val="26"/>
        </w:rPr>
        <w:t>—i</w:t>
      </w:r>
      <w:r w:rsidRPr="00E15EA8">
        <w:rPr>
          <w:rFonts w:ascii="Times New Roman" w:hAnsi="Times New Roman"/>
          <w:sz w:val="26"/>
          <w:szCs w:val="26"/>
        </w:rPr>
        <w:t>t just turns the relationship around in the sense that it means that everything reflects Deuteronomic</w:t>
      </w:r>
      <w:r>
        <w:rPr>
          <w:rFonts w:ascii="Times New Roman" w:hAnsi="Times New Roman"/>
          <w:sz w:val="26"/>
          <w:szCs w:val="26"/>
        </w:rPr>
        <w:t xml:space="preserve"> influence.</w:t>
      </w:r>
      <w:r w:rsidRPr="00E15EA8">
        <w:rPr>
          <w:rFonts w:ascii="Times New Roman" w:hAnsi="Times New Roman"/>
          <w:sz w:val="26"/>
          <w:szCs w:val="26"/>
        </w:rPr>
        <w:t xml:space="preserve"> </w:t>
      </w:r>
      <w:r>
        <w:rPr>
          <w:rFonts w:ascii="Times New Roman" w:hAnsi="Times New Roman"/>
          <w:sz w:val="26"/>
          <w:szCs w:val="26"/>
        </w:rPr>
        <w:t>(</w:t>
      </w:r>
      <w:r w:rsidRPr="00E15EA8">
        <w:rPr>
          <w:rFonts w:ascii="Times New Roman" w:hAnsi="Times New Roman"/>
          <w:sz w:val="26"/>
          <w:szCs w:val="26"/>
        </w:rPr>
        <w:t>I’m going to use different words than</w:t>
      </w:r>
      <w:r>
        <w:rPr>
          <w:rFonts w:ascii="Times New Roman" w:hAnsi="Times New Roman"/>
          <w:sz w:val="26"/>
          <w:szCs w:val="26"/>
        </w:rPr>
        <w:t xml:space="preserve"> D</w:t>
      </w:r>
      <w:r w:rsidRPr="00E15EA8">
        <w:rPr>
          <w:rFonts w:ascii="Times New Roman" w:hAnsi="Times New Roman"/>
          <w:sz w:val="26"/>
          <w:szCs w:val="26"/>
        </w:rPr>
        <w:t>eutero</w:t>
      </w:r>
      <w:r>
        <w:rPr>
          <w:rFonts w:ascii="Times New Roman" w:hAnsi="Times New Roman"/>
          <w:sz w:val="26"/>
          <w:szCs w:val="26"/>
        </w:rPr>
        <w:t xml:space="preserve">nomistic, which was </w:t>
      </w:r>
      <w:proofErr w:type="spellStart"/>
      <w:r>
        <w:rPr>
          <w:rFonts w:ascii="Times New Roman" w:hAnsi="Times New Roman"/>
          <w:sz w:val="26"/>
          <w:szCs w:val="26"/>
        </w:rPr>
        <w:t>Noth’s</w:t>
      </w:r>
      <w:proofErr w:type="spellEnd"/>
      <w:r>
        <w:rPr>
          <w:rFonts w:ascii="Times New Roman" w:hAnsi="Times New Roman"/>
          <w:sz w:val="26"/>
          <w:szCs w:val="26"/>
        </w:rPr>
        <w:t xml:space="preserve"> word, in order</w:t>
      </w:r>
      <w:r w:rsidRPr="00E15EA8">
        <w:rPr>
          <w:rFonts w:ascii="Times New Roman" w:hAnsi="Times New Roman"/>
          <w:sz w:val="26"/>
          <w:szCs w:val="26"/>
        </w:rPr>
        <w:t xml:space="preserve"> to distinguish what I’m </w:t>
      </w:r>
      <w:r>
        <w:rPr>
          <w:rFonts w:ascii="Times New Roman" w:hAnsi="Times New Roman"/>
          <w:sz w:val="26"/>
          <w:szCs w:val="26"/>
        </w:rPr>
        <w:t xml:space="preserve">trying </w:t>
      </w:r>
      <w:r w:rsidRPr="00E15EA8">
        <w:rPr>
          <w:rFonts w:ascii="Times New Roman" w:hAnsi="Times New Roman"/>
          <w:sz w:val="26"/>
          <w:szCs w:val="26"/>
        </w:rPr>
        <w:t xml:space="preserve">to say from his constructions. I prefer to speak </w:t>
      </w:r>
      <w:r>
        <w:rPr>
          <w:rFonts w:ascii="Times New Roman" w:hAnsi="Times New Roman"/>
          <w:sz w:val="26"/>
          <w:szCs w:val="26"/>
        </w:rPr>
        <w:t>of</w:t>
      </w:r>
      <w:r w:rsidRPr="00E15EA8">
        <w:rPr>
          <w:rFonts w:ascii="Times New Roman" w:hAnsi="Times New Roman"/>
          <w:sz w:val="26"/>
          <w:szCs w:val="26"/>
        </w:rPr>
        <w:t xml:space="preserve"> Deuteronomic</w:t>
      </w:r>
      <w:r>
        <w:rPr>
          <w:rFonts w:ascii="Times New Roman" w:hAnsi="Times New Roman"/>
          <w:sz w:val="26"/>
          <w:szCs w:val="26"/>
        </w:rPr>
        <w:t xml:space="preserve"> influence</w:t>
      </w:r>
      <w:r w:rsidRPr="00E15EA8">
        <w:rPr>
          <w:rFonts w:ascii="Times New Roman" w:hAnsi="Times New Roman"/>
          <w:sz w:val="26"/>
          <w:szCs w:val="26"/>
        </w:rPr>
        <w:t>.</w:t>
      </w:r>
      <w:r>
        <w:rPr>
          <w:rFonts w:ascii="Times New Roman" w:hAnsi="Times New Roman"/>
          <w:sz w:val="26"/>
          <w:szCs w:val="26"/>
        </w:rPr>
        <w:t>)</w:t>
      </w:r>
      <w:r w:rsidRPr="00E15EA8">
        <w:rPr>
          <w:rFonts w:ascii="Times New Roman" w:hAnsi="Times New Roman"/>
          <w:sz w:val="26"/>
          <w:szCs w:val="26"/>
        </w:rPr>
        <w:t xml:space="preserve"> Obviously there is Deuteronomic influence in Joshua</w:t>
      </w:r>
      <w:r>
        <w:rPr>
          <w:rFonts w:ascii="Times New Roman" w:hAnsi="Times New Roman"/>
          <w:sz w:val="26"/>
          <w:szCs w:val="26"/>
        </w:rPr>
        <w:t>;</w:t>
      </w:r>
      <w:r w:rsidRPr="00E15EA8">
        <w:rPr>
          <w:rFonts w:ascii="Times New Roman" w:hAnsi="Times New Roman"/>
          <w:sz w:val="26"/>
          <w:szCs w:val="26"/>
        </w:rPr>
        <w:t xml:space="preserve"> there’s </w:t>
      </w:r>
      <w:r>
        <w:rPr>
          <w:rFonts w:ascii="Times New Roman" w:hAnsi="Times New Roman"/>
          <w:sz w:val="26"/>
          <w:szCs w:val="26"/>
        </w:rPr>
        <w:t>also</w:t>
      </w:r>
      <w:r w:rsidRPr="00E15EA8">
        <w:rPr>
          <w:rFonts w:ascii="Times New Roman" w:hAnsi="Times New Roman"/>
          <w:sz w:val="26"/>
          <w:szCs w:val="26"/>
        </w:rPr>
        <w:t xml:space="preserve"> </w:t>
      </w:r>
      <w:r>
        <w:rPr>
          <w:rFonts w:ascii="Times New Roman" w:hAnsi="Times New Roman"/>
          <w:sz w:val="26"/>
          <w:szCs w:val="26"/>
        </w:rPr>
        <w:t xml:space="preserve">Deuteronomic </w:t>
      </w:r>
      <w:r w:rsidRPr="00E15EA8">
        <w:rPr>
          <w:rFonts w:ascii="Times New Roman" w:hAnsi="Times New Roman"/>
          <w:sz w:val="26"/>
          <w:szCs w:val="26"/>
        </w:rPr>
        <w:t xml:space="preserve">influence </w:t>
      </w:r>
      <w:r>
        <w:rPr>
          <w:rFonts w:ascii="Times New Roman" w:hAnsi="Times New Roman"/>
          <w:sz w:val="26"/>
          <w:szCs w:val="26"/>
        </w:rPr>
        <w:t xml:space="preserve">in Judges, and in Samuel and Kings.  There is Deuteronomic influence </w:t>
      </w:r>
      <w:r w:rsidRPr="00E15EA8">
        <w:rPr>
          <w:rFonts w:ascii="Times New Roman" w:hAnsi="Times New Roman"/>
          <w:sz w:val="26"/>
          <w:szCs w:val="26"/>
        </w:rPr>
        <w:t>in all of the prophetic books</w:t>
      </w:r>
      <w:r>
        <w:rPr>
          <w:rFonts w:ascii="Times New Roman" w:hAnsi="Times New Roman"/>
          <w:sz w:val="26"/>
          <w:szCs w:val="26"/>
        </w:rPr>
        <w:t>, but t</w:t>
      </w:r>
      <w:r w:rsidRPr="00E15EA8">
        <w:rPr>
          <w:rFonts w:ascii="Times New Roman" w:hAnsi="Times New Roman"/>
          <w:sz w:val="26"/>
          <w:szCs w:val="26"/>
        </w:rPr>
        <w:t xml:space="preserve">hat comes, it seems to me, from the foundations of Israel that were laid by Moses in the days of the beginning of Israel as a nation. </w:t>
      </w:r>
      <w:r w:rsidR="007D56F1">
        <w:rPr>
          <w:rFonts w:ascii="Times New Roman" w:hAnsi="Times New Roman"/>
          <w:sz w:val="26"/>
          <w:szCs w:val="26"/>
        </w:rPr>
        <w:t>(</w:t>
      </w:r>
      <w:r w:rsidR="007D56F1" w:rsidRPr="007D56F1">
        <w:rPr>
          <w:rFonts w:ascii="Times New Roman" w:hAnsi="Times New Roman"/>
          <w:sz w:val="26"/>
          <w:szCs w:val="26"/>
        </w:rPr>
        <w:t>Remember those</w:t>
      </w:r>
      <w:r w:rsidRPr="007D56F1">
        <w:rPr>
          <w:rFonts w:ascii="Times New Roman" w:hAnsi="Times New Roman"/>
          <w:sz w:val="26"/>
          <w:szCs w:val="26"/>
        </w:rPr>
        <w:t xml:space="preserve"> addresses on the plains of Moab </w:t>
      </w:r>
      <w:r w:rsidR="007D56F1" w:rsidRPr="007D56F1">
        <w:rPr>
          <w:rFonts w:ascii="Times New Roman" w:hAnsi="Times New Roman"/>
          <w:sz w:val="26"/>
          <w:szCs w:val="26"/>
        </w:rPr>
        <w:t>to</w:t>
      </w:r>
      <w:r w:rsidRPr="007D56F1">
        <w:rPr>
          <w:rFonts w:ascii="Times New Roman" w:hAnsi="Times New Roman"/>
          <w:sz w:val="26"/>
          <w:szCs w:val="26"/>
        </w:rPr>
        <w:t xml:space="preserve"> that second generation, as they crossed over into the land of Canaan</w:t>
      </w:r>
      <w:r w:rsidRPr="00E15EA8">
        <w:rPr>
          <w:rFonts w:ascii="Times New Roman" w:hAnsi="Times New Roman"/>
          <w:sz w:val="26"/>
          <w:szCs w:val="26"/>
        </w:rPr>
        <w:t>.</w:t>
      </w:r>
      <w:r w:rsidR="007D56F1">
        <w:rPr>
          <w:rFonts w:ascii="Times New Roman" w:hAnsi="Times New Roman"/>
          <w:sz w:val="26"/>
          <w:szCs w:val="26"/>
        </w:rPr>
        <w:t>)</w:t>
      </w:r>
      <w:r w:rsidRPr="00E15EA8">
        <w:rPr>
          <w:rFonts w:ascii="Times New Roman" w:hAnsi="Times New Roman"/>
          <w:sz w:val="26"/>
          <w:szCs w:val="26"/>
        </w:rPr>
        <w:t xml:space="preserve"> Yes, there’s influence of </w:t>
      </w:r>
      <w:r w:rsidRPr="00E15EA8">
        <w:rPr>
          <w:rFonts w:ascii="Times New Roman" w:hAnsi="Times New Roman"/>
          <w:sz w:val="26"/>
          <w:szCs w:val="26"/>
        </w:rPr>
        <w:lastRenderedPageBreak/>
        <w:t>Deuteronomy</w:t>
      </w:r>
      <w:r>
        <w:rPr>
          <w:rFonts w:ascii="Times New Roman" w:hAnsi="Times New Roman"/>
          <w:sz w:val="26"/>
          <w:szCs w:val="26"/>
        </w:rPr>
        <w:t>,</w:t>
      </w:r>
      <w:r w:rsidRPr="00E15EA8">
        <w:rPr>
          <w:rFonts w:ascii="Times New Roman" w:hAnsi="Times New Roman"/>
          <w:sz w:val="26"/>
          <w:szCs w:val="26"/>
        </w:rPr>
        <w:t xml:space="preserve"> but not in the sense in which </w:t>
      </w:r>
      <w:proofErr w:type="spellStart"/>
      <w:r>
        <w:rPr>
          <w:rFonts w:ascii="Times New Roman" w:hAnsi="Times New Roman"/>
          <w:sz w:val="26"/>
          <w:szCs w:val="26"/>
        </w:rPr>
        <w:t>Noth</w:t>
      </w:r>
      <w:proofErr w:type="spellEnd"/>
      <w:r>
        <w:rPr>
          <w:rFonts w:ascii="Times New Roman" w:hAnsi="Times New Roman"/>
          <w:sz w:val="26"/>
          <w:szCs w:val="26"/>
        </w:rPr>
        <w:t xml:space="preserve"> was saying—</w:t>
      </w:r>
      <w:r w:rsidRPr="00E15EA8">
        <w:rPr>
          <w:rFonts w:ascii="Times New Roman" w:hAnsi="Times New Roman"/>
          <w:sz w:val="26"/>
          <w:szCs w:val="26"/>
        </w:rPr>
        <w:t>that some individual living in the exile recast Israel’s history from the theology of the book written in 621 into the categories of those theological ideas</w:t>
      </w:r>
      <w:r>
        <w:rPr>
          <w:rFonts w:ascii="Times New Roman" w:hAnsi="Times New Roman"/>
          <w:sz w:val="26"/>
          <w:szCs w:val="26"/>
        </w:rPr>
        <w:t>,</w:t>
      </w:r>
      <w:r w:rsidRPr="00E15EA8">
        <w:rPr>
          <w:rFonts w:ascii="Times New Roman" w:hAnsi="Times New Roman"/>
          <w:sz w:val="26"/>
          <w:szCs w:val="26"/>
        </w:rPr>
        <w:t xml:space="preserve"> and in doing so, readily distorted what the real history was. </w:t>
      </w:r>
      <w:r>
        <w:rPr>
          <w:rFonts w:ascii="Times New Roman" w:hAnsi="Times New Roman"/>
          <w:sz w:val="26"/>
          <w:szCs w:val="26"/>
        </w:rPr>
        <w:t>In other words, i</w:t>
      </w:r>
      <w:r w:rsidRPr="00E15EA8">
        <w:rPr>
          <w:rFonts w:ascii="Times New Roman" w:hAnsi="Times New Roman"/>
          <w:sz w:val="26"/>
          <w:szCs w:val="26"/>
        </w:rPr>
        <w:t>s th</w:t>
      </w:r>
      <w:r>
        <w:rPr>
          <w:rFonts w:ascii="Times New Roman" w:hAnsi="Times New Roman"/>
          <w:sz w:val="26"/>
          <w:szCs w:val="26"/>
        </w:rPr>
        <w:t>e</w:t>
      </w:r>
      <w:r w:rsidRPr="00E15EA8">
        <w:rPr>
          <w:rFonts w:ascii="Times New Roman" w:hAnsi="Times New Roman"/>
          <w:sz w:val="26"/>
          <w:szCs w:val="26"/>
        </w:rPr>
        <w:t xml:space="preserve"> cycle, for example, </w:t>
      </w:r>
      <w:r>
        <w:rPr>
          <w:rFonts w:ascii="Times New Roman" w:hAnsi="Times New Roman"/>
          <w:sz w:val="26"/>
          <w:szCs w:val="26"/>
        </w:rPr>
        <w:t xml:space="preserve">in </w:t>
      </w:r>
      <w:r w:rsidRPr="00E15EA8">
        <w:rPr>
          <w:rFonts w:ascii="Times New Roman" w:hAnsi="Times New Roman"/>
          <w:sz w:val="26"/>
          <w:szCs w:val="26"/>
        </w:rPr>
        <w:t>the book of Judges something that actually happened</w:t>
      </w:r>
      <w:r>
        <w:rPr>
          <w:rFonts w:ascii="Times New Roman" w:hAnsi="Times New Roman"/>
          <w:sz w:val="26"/>
          <w:szCs w:val="26"/>
        </w:rPr>
        <w:t>,</w:t>
      </w:r>
      <w:r w:rsidRPr="00E15EA8">
        <w:rPr>
          <w:rFonts w:ascii="Times New Roman" w:hAnsi="Times New Roman"/>
          <w:sz w:val="26"/>
          <w:szCs w:val="26"/>
        </w:rPr>
        <w:t xml:space="preserve"> or is that someone just trying to rewrite a revision</w:t>
      </w:r>
      <w:r>
        <w:rPr>
          <w:rFonts w:ascii="Times New Roman" w:hAnsi="Times New Roman"/>
          <w:sz w:val="26"/>
          <w:szCs w:val="26"/>
        </w:rPr>
        <w:t>ist history</w:t>
      </w:r>
      <w:r w:rsidRPr="00E15EA8">
        <w:rPr>
          <w:rFonts w:ascii="Times New Roman" w:hAnsi="Times New Roman"/>
          <w:sz w:val="26"/>
          <w:szCs w:val="26"/>
        </w:rPr>
        <w:t xml:space="preserve"> of Israel in the categories of the theo</w:t>
      </w:r>
      <w:r>
        <w:rPr>
          <w:rFonts w:ascii="Times New Roman" w:hAnsi="Times New Roman"/>
          <w:sz w:val="26"/>
          <w:szCs w:val="26"/>
        </w:rPr>
        <w:t>logy of the book of Deuteronomy?</w:t>
      </w:r>
      <w:r w:rsidRPr="00E15EA8">
        <w:rPr>
          <w:rFonts w:ascii="Times New Roman" w:hAnsi="Times New Roman"/>
          <w:sz w:val="26"/>
          <w:szCs w:val="26"/>
        </w:rPr>
        <w:t xml:space="preserve"> </w:t>
      </w:r>
      <w:r>
        <w:rPr>
          <w:rFonts w:ascii="Times New Roman" w:hAnsi="Times New Roman"/>
          <w:sz w:val="26"/>
          <w:szCs w:val="26"/>
        </w:rPr>
        <w:t xml:space="preserve">That’s quite a different thing. </w:t>
      </w:r>
      <w:r w:rsidRPr="00E15EA8">
        <w:rPr>
          <w:rFonts w:ascii="Times New Roman" w:hAnsi="Times New Roman"/>
          <w:sz w:val="26"/>
          <w:szCs w:val="26"/>
        </w:rPr>
        <w:t xml:space="preserve">That discussion is </w:t>
      </w:r>
      <w:r>
        <w:rPr>
          <w:rFonts w:ascii="Times New Roman" w:hAnsi="Times New Roman"/>
          <w:sz w:val="26"/>
          <w:szCs w:val="26"/>
        </w:rPr>
        <w:t xml:space="preserve">ongoing, </w:t>
      </w:r>
      <w:r w:rsidRPr="00E15EA8">
        <w:rPr>
          <w:rFonts w:ascii="Times New Roman" w:hAnsi="Times New Roman"/>
          <w:sz w:val="26"/>
          <w:szCs w:val="26"/>
        </w:rPr>
        <w:t>but it seems to me that the</w:t>
      </w:r>
      <w:r>
        <w:rPr>
          <w:rFonts w:ascii="Times New Roman" w:hAnsi="Times New Roman"/>
          <w:sz w:val="26"/>
          <w:szCs w:val="26"/>
        </w:rPr>
        <w:t xml:space="preserve"> date</w:t>
      </w:r>
      <w:r w:rsidRPr="00E15EA8">
        <w:rPr>
          <w:rFonts w:ascii="Times New Roman" w:hAnsi="Times New Roman"/>
          <w:sz w:val="26"/>
          <w:szCs w:val="26"/>
        </w:rPr>
        <w:t xml:space="preserve"> of the book of Deuteronomy is an enormously important issue</w:t>
      </w:r>
      <w:r>
        <w:rPr>
          <w:rFonts w:ascii="Times New Roman" w:hAnsi="Times New Roman"/>
          <w:sz w:val="26"/>
          <w:szCs w:val="26"/>
        </w:rPr>
        <w:t>. Y</w:t>
      </w:r>
      <w:r w:rsidRPr="00E15EA8">
        <w:rPr>
          <w:rFonts w:ascii="Times New Roman" w:hAnsi="Times New Roman"/>
          <w:sz w:val="26"/>
          <w:szCs w:val="26"/>
        </w:rPr>
        <w:t>es</w:t>
      </w:r>
      <w:r>
        <w:rPr>
          <w:rFonts w:ascii="Times New Roman" w:hAnsi="Times New Roman"/>
          <w:sz w:val="26"/>
          <w:szCs w:val="26"/>
        </w:rPr>
        <w:t>,</w:t>
      </w:r>
      <w:r w:rsidRPr="00E15EA8">
        <w:rPr>
          <w:rFonts w:ascii="Times New Roman" w:hAnsi="Times New Roman"/>
          <w:sz w:val="26"/>
          <w:szCs w:val="26"/>
        </w:rPr>
        <w:t xml:space="preserve"> there is what I would call a Deuteronomic history</w:t>
      </w:r>
      <w:r>
        <w:rPr>
          <w:rFonts w:ascii="Times New Roman" w:hAnsi="Times New Roman"/>
          <w:sz w:val="26"/>
          <w:szCs w:val="26"/>
        </w:rPr>
        <w:t>,</w:t>
      </w:r>
      <w:r w:rsidRPr="00E15EA8">
        <w:rPr>
          <w:rFonts w:ascii="Times New Roman" w:hAnsi="Times New Roman"/>
          <w:sz w:val="26"/>
          <w:szCs w:val="26"/>
        </w:rPr>
        <w:t xml:space="preserve"> although I don’t think </w:t>
      </w:r>
      <w:r>
        <w:rPr>
          <w:rFonts w:ascii="Times New Roman" w:hAnsi="Times New Roman"/>
          <w:sz w:val="26"/>
          <w:szCs w:val="26"/>
        </w:rPr>
        <w:t xml:space="preserve">of it is as </w:t>
      </w:r>
      <w:proofErr w:type="spellStart"/>
      <w:r>
        <w:rPr>
          <w:rFonts w:ascii="Times New Roman" w:hAnsi="Times New Roman"/>
          <w:sz w:val="26"/>
          <w:szCs w:val="26"/>
        </w:rPr>
        <w:t>Noth</w:t>
      </w:r>
      <w:proofErr w:type="spellEnd"/>
      <w:r>
        <w:rPr>
          <w:rFonts w:ascii="Times New Roman" w:hAnsi="Times New Roman"/>
          <w:sz w:val="26"/>
          <w:szCs w:val="26"/>
        </w:rPr>
        <w:t xml:space="preserve"> sees it.  Each book stands on its own and is historically reliable.</w:t>
      </w:r>
      <w:r w:rsidRPr="00E15EA8">
        <w:rPr>
          <w:rFonts w:ascii="Times New Roman" w:hAnsi="Times New Roman"/>
          <w:sz w:val="26"/>
          <w:szCs w:val="26"/>
        </w:rPr>
        <w:t xml:space="preserve"> I don’t think they were written</w:t>
      </w:r>
      <w:r>
        <w:rPr>
          <w:rFonts w:ascii="Times New Roman" w:hAnsi="Times New Roman"/>
          <w:sz w:val="26"/>
          <w:szCs w:val="26"/>
        </w:rPr>
        <w:t xml:space="preserve"> long after the events they describe by anonymous writers. </w:t>
      </w:r>
      <w:r w:rsidRPr="00E15EA8">
        <w:rPr>
          <w:rFonts w:ascii="Times New Roman" w:hAnsi="Times New Roman"/>
          <w:sz w:val="26"/>
          <w:szCs w:val="26"/>
        </w:rPr>
        <w:t>They were describing what actually happened</w:t>
      </w:r>
      <w:r>
        <w:rPr>
          <w:rFonts w:ascii="Times New Roman" w:hAnsi="Times New Roman"/>
          <w:sz w:val="26"/>
          <w:szCs w:val="26"/>
        </w:rPr>
        <w:t>,</w:t>
      </w:r>
      <w:r w:rsidRPr="00E15EA8">
        <w:rPr>
          <w:rFonts w:ascii="Times New Roman" w:hAnsi="Times New Roman"/>
          <w:sz w:val="26"/>
          <w:szCs w:val="26"/>
        </w:rPr>
        <w:t xml:space="preserve"> and what actually happened fit the categories of Deuteronomy because Moses had said in advance, speaking for the Lord, “If you obey</w:t>
      </w:r>
      <w:r>
        <w:rPr>
          <w:rFonts w:ascii="Times New Roman" w:hAnsi="Times New Roman"/>
          <w:sz w:val="26"/>
          <w:szCs w:val="26"/>
        </w:rPr>
        <w:t>—</w:t>
      </w:r>
      <w:r w:rsidRPr="00E15EA8">
        <w:rPr>
          <w:rFonts w:ascii="Times New Roman" w:hAnsi="Times New Roman"/>
          <w:sz w:val="26"/>
          <w:szCs w:val="26"/>
        </w:rPr>
        <w:t>blessing</w:t>
      </w:r>
      <w:r>
        <w:rPr>
          <w:rFonts w:ascii="Times New Roman" w:hAnsi="Times New Roman"/>
          <w:sz w:val="26"/>
          <w:szCs w:val="26"/>
        </w:rPr>
        <w:t>;</w:t>
      </w:r>
      <w:r w:rsidRPr="00E15EA8">
        <w:rPr>
          <w:rFonts w:ascii="Times New Roman" w:hAnsi="Times New Roman"/>
          <w:sz w:val="26"/>
          <w:szCs w:val="26"/>
        </w:rPr>
        <w:t xml:space="preserve"> if you disobey</w:t>
      </w:r>
      <w:r>
        <w:rPr>
          <w:rFonts w:ascii="Times New Roman" w:hAnsi="Times New Roman"/>
          <w:sz w:val="26"/>
          <w:szCs w:val="26"/>
        </w:rPr>
        <w:t>—</w:t>
      </w:r>
      <w:r w:rsidRPr="00E15EA8">
        <w:rPr>
          <w:rFonts w:ascii="Times New Roman" w:hAnsi="Times New Roman"/>
          <w:sz w:val="26"/>
          <w:szCs w:val="26"/>
        </w:rPr>
        <w:t>curse</w:t>
      </w:r>
      <w:r>
        <w:rPr>
          <w:rFonts w:ascii="Times New Roman" w:hAnsi="Times New Roman"/>
          <w:sz w:val="26"/>
          <w:szCs w:val="26"/>
        </w:rPr>
        <w:t xml:space="preserve"> and judgment.</w:t>
      </w:r>
      <w:r w:rsidRPr="00E15EA8">
        <w:rPr>
          <w:rFonts w:ascii="Times New Roman" w:hAnsi="Times New Roman"/>
          <w:sz w:val="26"/>
          <w:szCs w:val="26"/>
        </w:rPr>
        <w:t xml:space="preserve">” </w:t>
      </w:r>
      <w:r>
        <w:rPr>
          <w:rFonts w:ascii="Times New Roman" w:hAnsi="Times New Roman"/>
          <w:sz w:val="26"/>
          <w:szCs w:val="26"/>
        </w:rPr>
        <w:t xml:space="preserve">That is embedded in Israel, who was told to </w:t>
      </w:r>
      <w:r w:rsidRPr="00E15EA8">
        <w:rPr>
          <w:rFonts w:ascii="Times New Roman" w:hAnsi="Times New Roman"/>
          <w:sz w:val="26"/>
          <w:szCs w:val="26"/>
        </w:rPr>
        <w:t xml:space="preserve">choose the way of </w:t>
      </w:r>
      <w:r>
        <w:rPr>
          <w:rFonts w:ascii="Times New Roman" w:hAnsi="Times New Roman"/>
          <w:sz w:val="26"/>
          <w:szCs w:val="26"/>
        </w:rPr>
        <w:t xml:space="preserve">life or choose the way of </w:t>
      </w:r>
      <w:r w:rsidRPr="00E15EA8">
        <w:rPr>
          <w:rFonts w:ascii="Times New Roman" w:hAnsi="Times New Roman"/>
          <w:sz w:val="26"/>
          <w:szCs w:val="26"/>
        </w:rPr>
        <w:t>death</w:t>
      </w:r>
      <w:r>
        <w:rPr>
          <w:rFonts w:ascii="Times New Roman" w:hAnsi="Times New Roman"/>
          <w:sz w:val="26"/>
          <w:szCs w:val="26"/>
        </w:rPr>
        <w:t>;</w:t>
      </w:r>
      <w:r w:rsidRPr="00E15EA8">
        <w:rPr>
          <w:rFonts w:ascii="Times New Roman" w:hAnsi="Times New Roman"/>
          <w:sz w:val="26"/>
          <w:szCs w:val="26"/>
        </w:rPr>
        <w:t xml:space="preserve"> the options </w:t>
      </w:r>
      <w:r>
        <w:rPr>
          <w:rFonts w:ascii="Times New Roman" w:hAnsi="Times New Roman"/>
          <w:sz w:val="26"/>
          <w:szCs w:val="26"/>
        </w:rPr>
        <w:t>we</w:t>
      </w:r>
      <w:r w:rsidRPr="00E15EA8">
        <w:rPr>
          <w:rFonts w:ascii="Times New Roman" w:hAnsi="Times New Roman"/>
          <w:sz w:val="26"/>
          <w:szCs w:val="26"/>
        </w:rPr>
        <w:t xml:space="preserve">re before </w:t>
      </w:r>
      <w:r>
        <w:rPr>
          <w:rFonts w:ascii="Times New Roman" w:hAnsi="Times New Roman"/>
          <w:sz w:val="26"/>
          <w:szCs w:val="26"/>
        </w:rPr>
        <w:t>them</w:t>
      </w:r>
      <w:r w:rsidRPr="00E15EA8">
        <w:rPr>
          <w:rFonts w:ascii="Times New Roman" w:hAnsi="Times New Roman"/>
          <w:sz w:val="26"/>
          <w:szCs w:val="26"/>
        </w:rPr>
        <w:t xml:space="preserve">. That was the </w:t>
      </w:r>
      <w:r>
        <w:rPr>
          <w:rFonts w:ascii="Times New Roman" w:hAnsi="Times New Roman"/>
          <w:sz w:val="26"/>
          <w:szCs w:val="26"/>
        </w:rPr>
        <w:t xml:space="preserve">thrust </w:t>
      </w:r>
      <w:r w:rsidRPr="00E15EA8">
        <w:rPr>
          <w:rFonts w:ascii="Times New Roman" w:hAnsi="Times New Roman"/>
          <w:sz w:val="26"/>
          <w:szCs w:val="26"/>
        </w:rPr>
        <w:t xml:space="preserve">of the book of Deuteronomy. This becomes a big issue. I think </w:t>
      </w:r>
      <w:r>
        <w:rPr>
          <w:rFonts w:ascii="Times New Roman" w:hAnsi="Times New Roman"/>
          <w:sz w:val="26"/>
          <w:szCs w:val="26"/>
        </w:rPr>
        <w:t>the</w:t>
      </w:r>
      <w:r w:rsidRPr="00E15EA8">
        <w:rPr>
          <w:rFonts w:ascii="Times New Roman" w:hAnsi="Times New Roman"/>
          <w:sz w:val="26"/>
          <w:szCs w:val="26"/>
        </w:rPr>
        <w:t xml:space="preserve"> argument that </w:t>
      </w:r>
      <w:r>
        <w:rPr>
          <w:rFonts w:ascii="Times New Roman" w:hAnsi="Times New Roman"/>
          <w:sz w:val="26"/>
          <w:szCs w:val="26"/>
        </w:rPr>
        <w:t xml:space="preserve">Kline </w:t>
      </w:r>
      <w:r w:rsidRPr="00E15EA8">
        <w:rPr>
          <w:rFonts w:ascii="Times New Roman" w:hAnsi="Times New Roman"/>
          <w:sz w:val="26"/>
          <w:szCs w:val="26"/>
        </w:rPr>
        <w:t>fixed on</w:t>
      </w:r>
      <w:r>
        <w:rPr>
          <w:rFonts w:ascii="Times New Roman" w:hAnsi="Times New Roman"/>
          <w:sz w:val="26"/>
          <w:szCs w:val="26"/>
        </w:rPr>
        <w:t xml:space="preserve"> is important because, while it doesn’t prove</w:t>
      </w:r>
      <w:r w:rsidRPr="00E15EA8">
        <w:rPr>
          <w:rFonts w:ascii="Times New Roman" w:hAnsi="Times New Roman"/>
          <w:sz w:val="26"/>
          <w:szCs w:val="26"/>
        </w:rPr>
        <w:t xml:space="preserve"> </w:t>
      </w:r>
      <w:r>
        <w:rPr>
          <w:rFonts w:ascii="Times New Roman" w:hAnsi="Times New Roman"/>
          <w:sz w:val="26"/>
          <w:szCs w:val="26"/>
        </w:rPr>
        <w:t>the date of Deuteronomy (</w:t>
      </w:r>
      <w:r w:rsidRPr="00E15EA8">
        <w:rPr>
          <w:rFonts w:ascii="Times New Roman" w:hAnsi="Times New Roman"/>
          <w:sz w:val="26"/>
          <w:szCs w:val="26"/>
        </w:rPr>
        <w:t>I don’t think that’s possible</w:t>
      </w:r>
      <w:r>
        <w:rPr>
          <w:rFonts w:ascii="Times New Roman" w:hAnsi="Times New Roman"/>
          <w:sz w:val="26"/>
          <w:szCs w:val="26"/>
        </w:rPr>
        <w:t xml:space="preserve">), it </w:t>
      </w:r>
      <w:r w:rsidRPr="00E15EA8">
        <w:rPr>
          <w:rFonts w:ascii="Times New Roman" w:hAnsi="Times New Roman"/>
          <w:sz w:val="26"/>
          <w:szCs w:val="26"/>
        </w:rPr>
        <w:t xml:space="preserve">certainly points in that direction. I think ultimately </w:t>
      </w:r>
      <w:r>
        <w:rPr>
          <w:rFonts w:ascii="Times New Roman" w:hAnsi="Times New Roman"/>
          <w:sz w:val="26"/>
          <w:szCs w:val="26"/>
        </w:rPr>
        <w:t xml:space="preserve">you have to accept </w:t>
      </w:r>
      <w:r w:rsidRPr="00E15EA8">
        <w:rPr>
          <w:rFonts w:ascii="Times New Roman" w:hAnsi="Times New Roman"/>
          <w:sz w:val="26"/>
          <w:szCs w:val="26"/>
        </w:rPr>
        <w:t xml:space="preserve">the date of Deuteronomy </w:t>
      </w:r>
      <w:r>
        <w:rPr>
          <w:rFonts w:ascii="Times New Roman" w:hAnsi="Times New Roman"/>
          <w:sz w:val="26"/>
          <w:szCs w:val="26"/>
        </w:rPr>
        <w:t xml:space="preserve">on the basis of what it says about itself. </w:t>
      </w:r>
      <w:r w:rsidRPr="00E15EA8">
        <w:rPr>
          <w:rFonts w:ascii="Times New Roman" w:hAnsi="Times New Roman"/>
          <w:sz w:val="26"/>
          <w:szCs w:val="26"/>
        </w:rPr>
        <w:t>But the historical</w:t>
      </w:r>
      <w:r>
        <w:rPr>
          <w:rFonts w:ascii="Times New Roman" w:hAnsi="Times New Roman"/>
          <w:sz w:val="26"/>
          <w:szCs w:val="26"/>
        </w:rPr>
        <w:t xml:space="preserve"> data fits with or corroborates what is purported in the text of Deuteronomy.</w:t>
      </w:r>
      <w:r w:rsidR="00F53BDD">
        <w:rPr>
          <w:rFonts w:ascii="Times New Roman" w:hAnsi="Times New Roman"/>
          <w:sz w:val="26"/>
          <w:szCs w:val="26"/>
        </w:rPr>
        <w:br/>
      </w:r>
      <w:r w:rsidR="00F53BDD">
        <w:rPr>
          <w:rFonts w:ascii="Times New Roman" w:hAnsi="Times New Roman"/>
          <w:sz w:val="26"/>
          <w:szCs w:val="26"/>
        </w:rPr>
        <w:br/>
        <w:t xml:space="preserve">  2.  The Death of Moses</w:t>
      </w:r>
      <w:r>
        <w:rPr>
          <w:rFonts w:ascii="Times New Roman" w:hAnsi="Times New Roman"/>
          <w:sz w:val="26"/>
          <w:szCs w:val="26"/>
        </w:rPr>
        <w:br/>
        <w:t xml:space="preserve"> </w:t>
      </w:r>
      <w:r>
        <w:rPr>
          <w:rFonts w:ascii="Times New Roman" w:hAnsi="Times New Roman"/>
          <w:sz w:val="26"/>
          <w:szCs w:val="26"/>
        </w:rPr>
        <w:tab/>
        <w:t>Number 2. i</w:t>
      </w:r>
      <w:r w:rsidRPr="00E15EA8">
        <w:rPr>
          <w:rFonts w:ascii="Times New Roman" w:hAnsi="Times New Roman"/>
          <w:sz w:val="26"/>
          <w:szCs w:val="26"/>
        </w:rPr>
        <w:t xml:space="preserve">s </w:t>
      </w:r>
      <w:r>
        <w:rPr>
          <w:rFonts w:ascii="Times New Roman" w:hAnsi="Times New Roman"/>
          <w:sz w:val="26"/>
          <w:szCs w:val="26"/>
        </w:rPr>
        <w:t>“T</w:t>
      </w:r>
      <w:r w:rsidRPr="00E15EA8">
        <w:rPr>
          <w:rFonts w:ascii="Times New Roman" w:hAnsi="Times New Roman"/>
          <w:sz w:val="26"/>
          <w:szCs w:val="26"/>
        </w:rPr>
        <w:t>he death of Moses</w:t>
      </w:r>
      <w:r>
        <w:rPr>
          <w:rFonts w:ascii="Times New Roman" w:hAnsi="Times New Roman"/>
          <w:sz w:val="26"/>
          <w:szCs w:val="26"/>
        </w:rPr>
        <w:t>”</w:t>
      </w:r>
      <w:r w:rsidRPr="00E15EA8">
        <w:rPr>
          <w:rFonts w:ascii="Times New Roman" w:hAnsi="Times New Roman"/>
          <w:sz w:val="26"/>
          <w:szCs w:val="26"/>
        </w:rPr>
        <w:t xml:space="preserve"> which is chapter 34.  Chap</w:t>
      </w:r>
      <w:r>
        <w:rPr>
          <w:rFonts w:ascii="Times New Roman" w:hAnsi="Times New Roman"/>
          <w:sz w:val="26"/>
          <w:szCs w:val="26"/>
        </w:rPr>
        <w:t>ter</w:t>
      </w:r>
      <w:r w:rsidRPr="00E15EA8">
        <w:rPr>
          <w:rFonts w:ascii="Times New Roman" w:hAnsi="Times New Roman"/>
          <w:sz w:val="26"/>
          <w:szCs w:val="26"/>
        </w:rPr>
        <w:t xml:space="preserve"> 34 is twelve verses. You read in verse 7</w:t>
      </w:r>
      <w:r>
        <w:rPr>
          <w:rFonts w:ascii="Times New Roman" w:hAnsi="Times New Roman"/>
          <w:sz w:val="26"/>
          <w:szCs w:val="26"/>
        </w:rPr>
        <w:t>, “</w:t>
      </w:r>
      <w:r w:rsidRPr="00E15EA8">
        <w:rPr>
          <w:rFonts w:ascii="Times New Roman" w:hAnsi="Times New Roman"/>
          <w:sz w:val="26"/>
          <w:szCs w:val="26"/>
        </w:rPr>
        <w:t>Moses was 120 years old when he died.</w:t>
      </w:r>
      <w:r>
        <w:rPr>
          <w:rFonts w:ascii="Times New Roman" w:hAnsi="Times New Roman"/>
          <w:sz w:val="26"/>
          <w:szCs w:val="26"/>
        </w:rPr>
        <w:t>”</w:t>
      </w:r>
      <w:r w:rsidRPr="00E15EA8">
        <w:rPr>
          <w:rFonts w:ascii="Times New Roman" w:hAnsi="Times New Roman"/>
          <w:sz w:val="26"/>
          <w:szCs w:val="26"/>
        </w:rPr>
        <w:t xml:space="preserve"> He was up on </w:t>
      </w:r>
      <w:r>
        <w:rPr>
          <w:rFonts w:ascii="Times New Roman" w:hAnsi="Times New Roman"/>
          <w:sz w:val="26"/>
          <w:szCs w:val="26"/>
        </w:rPr>
        <w:t>M</w:t>
      </w:r>
      <w:r w:rsidRPr="00E15EA8">
        <w:rPr>
          <w:rFonts w:ascii="Times New Roman" w:hAnsi="Times New Roman"/>
          <w:sz w:val="26"/>
          <w:szCs w:val="26"/>
        </w:rPr>
        <w:t xml:space="preserve">ount Nebo </w:t>
      </w:r>
      <w:r>
        <w:rPr>
          <w:rFonts w:ascii="Times New Roman" w:hAnsi="Times New Roman"/>
          <w:sz w:val="26"/>
          <w:szCs w:val="26"/>
        </w:rPr>
        <w:t xml:space="preserve">where he could look across </w:t>
      </w:r>
      <w:r w:rsidRPr="00E15EA8">
        <w:rPr>
          <w:rFonts w:ascii="Times New Roman" w:hAnsi="Times New Roman"/>
          <w:sz w:val="26"/>
          <w:szCs w:val="26"/>
        </w:rPr>
        <w:t>into the land of Can</w:t>
      </w:r>
      <w:r>
        <w:rPr>
          <w:rFonts w:ascii="Times New Roman" w:hAnsi="Times New Roman"/>
          <w:sz w:val="26"/>
          <w:szCs w:val="26"/>
        </w:rPr>
        <w:t>aan</w:t>
      </w:r>
      <w:r w:rsidRPr="00E15EA8">
        <w:rPr>
          <w:rFonts w:ascii="Times New Roman" w:hAnsi="Times New Roman"/>
          <w:sz w:val="26"/>
          <w:szCs w:val="26"/>
        </w:rPr>
        <w:t xml:space="preserve">. The </w:t>
      </w:r>
      <w:r>
        <w:rPr>
          <w:rFonts w:ascii="Times New Roman" w:hAnsi="Times New Roman"/>
          <w:sz w:val="26"/>
          <w:szCs w:val="26"/>
        </w:rPr>
        <w:t>L</w:t>
      </w:r>
      <w:r w:rsidRPr="00E15EA8">
        <w:rPr>
          <w:rFonts w:ascii="Times New Roman" w:hAnsi="Times New Roman"/>
          <w:sz w:val="26"/>
          <w:szCs w:val="26"/>
        </w:rPr>
        <w:t xml:space="preserve">ord said to him, in verse 4, “This is the land I promised in </w:t>
      </w:r>
      <w:r>
        <w:rPr>
          <w:rFonts w:ascii="Times New Roman" w:hAnsi="Times New Roman"/>
          <w:sz w:val="26"/>
          <w:szCs w:val="26"/>
        </w:rPr>
        <w:t xml:space="preserve">an </w:t>
      </w:r>
      <w:r w:rsidRPr="00E15EA8">
        <w:rPr>
          <w:rFonts w:ascii="Times New Roman" w:hAnsi="Times New Roman"/>
          <w:sz w:val="26"/>
          <w:szCs w:val="26"/>
        </w:rPr>
        <w:t>oath to Abraham</w:t>
      </w:r>
      <w:r>
        <w:rPr>
          <w:rFonts w:ascii="Times New Roman" w:hAnsi="Times New Roman"/>
          <w:sz w:val="26"/>
          <w:szCs w:val="26"/>
        </w:rPr>
        <w:t>,</w:t>
      </w:r>
      <w:r w:rsidRPr="00E15EA8">
        <w:rPr>
          <w:rFonts w:ascii="Times New Roman" w:hAnsi="Times New Roman"/>
          <w:sz w:val="26"/>
          <w:szCs w:val="26"/>
        </w:rPr>
        <w:t xml:space="preserve"> Isaac and Jacob. I will give it to your </w:t>
      </w:r>
      <w:proofErr w:type="spellStart"/>
      <w:r w:rsidRPr="00E15EA8">
        <w:rPr>
          <w:rFonts w:ascii="Times New Roman" w:hAnsi="Times New Roman"/>
          <w:sz w:val="26"/>
          <w:szCs w:val="26"/>
        </w:rPr>
        <w:t>descendents</w:t>
      </w:r>
      <w:proofErr w:type="spellEnd"/>
      <w:r w:rsidRPr="00E15EA8">
        <w:rPr>
          <w:rFonts w:ascii="Times New Roman" w:hAnsi="Times New Roman"/>
          <w:sz w:val="26"/>
          <w:szCs w:val="26"/>
        </w:rPr>
        <w:t>. I have let you see it with your eyes but you will n</w:t>
      </w:r>
      <w:r>
        <w:rPr>
          <w:rFonts w:ascii="Times New Roman" w:hAnsi="Times New Roman"/>
          <w:sz w:val="26"/>
          <w:szCs w:val="26"/>
        </w:rPr>
        <w:t>ot</w:t>
      </w:r>
      <w:r w:rsidRPr="00E15EA8">
        <w:rPr>
          <w:rFonts w:ascii="Times New Roman" w:hAnsi="Times New Roman"/>
          <w:sz w:val="26"/>
          <w:szCs w:val="26"/>
        </w:rPr>
        <w:t xml:space="preserve"> cross over into it.” </w:t>
      </w:r>
      <w:r>
        <w:rPr>
          <w:rFonts w:ascii="Times New Roman" w:hAnsi="Times New Roman"/>
          <w:sz w:val="26"/>
          <w:szCs w:val="26"/>
        </w:rPr>
        <w:t>Then the narrator added in verse 10 and following</w:t>
      </w:r>
      <w:r w:rsidRPr="00E15EA8">
        <w:rPr>
          <w:rFonts w:ascii="Times New Roman" w:hAnsi="Times New Roman"/>
          <w:sz w:val="26"/>
          <w:szCs w:val="26"/>
        </w:rPr>
        <w:t>, “Since then</w:t>
      </w:r>
      <w:r>
        <w:rPr>
          <w:rFonts w:ascii="Times New Roman" w:hAnsi="Times New Roman"/>
          <w:sz w:val="26"/>
          <w:szCs w:val="26"/>
        </w:rPr>
        <w:t>,</w:t>
      </w:r>
      <w:r w:rsidRPr="00E15EA8">
        <w:rPr>
          <w:rFonts w:ascii="Times New Roman" w:hAnsi="Times New Roman"/>
          <w:sz w:val="26"/>
          <w:szCs w:val="26"/>
        </w:rPr>
        <w:t xml:space="preserve"> no prophet </w:t>
      </w:r>
      <w:r>
        <w:rPr>
          <w:rFonts w:ascii="Times New Roman" w:hAnsi="Times New Roman"/>
          <w:sz w:val="26"/>
          <w:szCs w:val="26"/>
        </w:rPr>
        <w:lastRenderedPageBreak/>
        <w:t xml:space="preserve">has risen </w:t>
      </w:r>
      <w:r w:rsidRPr="00E15EA8">
        <w:rPr>
          <w:rFonts w:ascii="Times New Roman" w:hAnsi="Times New Roman"/>
          <w:color w:val="000000"/>
          <w:sz w:val="26"/>
          <w:szCs w:val="26"/>
        </w:rPr>
        <w:t xml:space="preserve">in Israel like Moses, whom the LORD knew face to face, who did all those </w:t>
      </w:r>
      <w:r>
        <w:rPr>
          <w:rFonts w:ascii="Times New Roman" w:hAnsi="Times New Roman"/>
          <w:color w:val="000000"/>
          <w:sz w:val="26"/>
          <w:szCs w:val="26"/>
        </w:rPr>
        <w:t xml:space="preserve">miraculous </w:t>
      </w:r>
      <w:r w:rsidRPr="00E15EA8">
        <w:rPr>
          <w:rFonts w:ascii="Times New Roman" w:hAnsi="Times New Roman"/>
          <w:color w:val="000000"/>
          <w:sz w:val="26"/>
          <w:szCs w:val="26"/>
        </w:rPr>
        <w:t>signs and wonders the LORD sent him to do in Egypt</w:t>
      </w:r>
      <w:r w:rsidRPr="00E15EA8">
        <w:rPr>
          <w:rFonts w:ascii="Times New Roman" w:hAnsi="Times New Roman"/>
          <w:sz w:val="26"/>
          <w:szCs w:val="26"/>
        </w:rPr>
        <w:t xml:space="preserve">.” It </w:t>
      </w:r>
      <w:r>
        <w:rPr>
          <w:rFonts w:ascii="Times New Roman" w:hAnsi="Times New Roman"/>
          <w:sz w:val="26"/>
          <w:szCs w:val="26"/>
        </w:rPr>
        <w:t xml:space="preserve">is </w:t>
      </w:r>
      <w:r w:rsidRPr="00E15EA8">
        <w:rPr>
          <w:rFonts w:ascii="Times New Roman" w:hAnsi="Times New Roman"/>
          <w:sz w:val="26"/>
          <w:szCs w:val="26"/>
        </w:rPr>
        <w:t xml:space="preserve">quite clear that that chapter </w:t>
      </w:r>
      <w:r>
        <w:rPr>
          <w:rFonts w:ascii="Times New Roman" w:hAnsi="Times New Roman"/>
          <w:sz w:val="26"/>
          <w:szCs w:val="26"/>
        </w:rPr>
        <w:t>wa</w:t>
      </w:r>
      <w:r w:rsidRPr="00E15EA8">
        <w:rPr>
          <w:rFonts w:ascii="Times New Roman" w:hAnsi="Times New Roman"/>
          <w:sz w:val="26"/>
          <w:szCs w:val="26"/>
        </w:rPr>
        <w:t xml:space="preserve">s added to the book of Deuteronomy as </w:t>
      </w:r>
      <w:r>
        <w:rPr>
          <w:rFonts w:ascii="Times New Roman" w:hAnsi="Times New Roman"/>
          <w:sz w:val="26"/>
          <w:szCs w:val="26"/>
        </w:rPr>
        <w:t>a</w:t>
      </w:r>
      <w:r w:rsidRPr="00E15EA8">
        <w:rPr>
          <w:rFonts w:ascii="Times New Roman" w:hAnsi="Times New Roman"/>
          <w:sz w:val="26"/>
          <w:szCs w:val="26"/>
        </w:rPr>
        <w:t xml:space="preserve"> conclusion. </w:t>
      </w:r>
      <w:r>
        <w:rPr>
          <w:rFonts w:ascii="Times New Roman" w:hAnsi="Times New Roman"/>
          <w:sz w:val="26"/>
          <w:szCs w:val="26"/>
        </w:rPr>
        <w:t>I</w:t>
      </w:r>
      <w:r w:rsidRPr="00E15EA8">
        <w:rPr>
          <w:rFonts w:ascii="Times New Roman" w:hAnsi="Times New Roman"/>
          <w:sz w:val="26"/>
          <w:szCs w:val="26"/>
        </w:rPr>
        <w:t xml:space="preserve">n his </w:t>
      </w:r>
      <w:r w:rsidRPr="00436738">
        <w:rPr>
          <w:rFonts w:ascii="Times New Roman" w:hAnsi="Times New Roman"/>
          <w:sz w:val="26"/>
          <w:szCs w:val="26"/>
        </w:rPr>
        <w:t>commentary on the book of Deuteronomy</w:t>
      </w:r>
      <w:r>
        <w:rPr>
          <w:rFonts w:ascii="Times New Roman" w:hAnsi="Times New Roman"/>
          <w:sz w:val="26"/>
          <w:szCs w:val="26"/>
        </w:rPr>
        <w:t>,</w:t>
      </w:r>
      <w:r w:rsidRPr="00436738">
        <w:rPr>
          <w:rFonts w:ascii="Times New Roman" w:hAnsi="Times New Roman"/>
          <w:sz w:val="26"/>
          <w:szCs w:val="26"/>
        </w:rPr>
        <w:t xml:space="preserve"> </w:t>
      </w:r>
      <w:r w:rsidRPr="00436738">
        <w:rPr>
          <w:rFonts w:ascii="Times New Roman" w:hAnsi="Times New Roman"/>
          <w:i/>
          <w:iCs/>
          <w:sz w:val="26"/>
          <w:szCs w:val="26"/>
        </w:rPr>
        <w:t>Treaty of the Great King</w:t>
      </w:r>
      <w:r>
        <w:rPr>
          <w:rFonts w:ascii="Times New Roman" w:hAnsi="Times New Roman"/>
          <w:i/>
          <w:iCs/>
          <w:sz w:val="26"/>
          <w:szCs w:val="26"/>
        </w:rPr>
        <w:t>,</w:t>
      </w:r>
      <w:r w:rsidRPr="00436738">
        <w:rPr>
          <w:rFonts w:ascii="Times New Roman" w:hAnsi="Times New Roman"/>
          <w:sz w:val="26"/>
          <w:szCs w:val="26"/>
        </w:rPr>
        <w:t xml:space="preserve"> </w:t>
      </w:r>
      <w:r>
        <w:rPr>
          <w:rFonts w:ascii="Times New Roman" w:hAnsi="Times New Roman"/>
          <w:sz w:val="26"/>
          <w:szCs w:val="26"/>
        </w:rPr>
        <w:t xml:space="preserve">Meredith Kline </w:t>
      </w:r>
      <w:r w:rsidRPr="00436738">
        <w:rPr>
          <w:rFonts w:ascii="Times New Roman" w:hAnsi="Times New Roman"/>
          <w:sz w:val="26"/>
          <w:szCs w:val="26"/>
        </w:rPr>
        <w:t>mentions that one of the big things in the book of Deuteronomy is the transition of leadership from Moses to Joshua, and you see a fair amount of reference to that</w:t>
      </w:r>
      <w:r w:rsidRPr="008B4A11">
        <w:rPr>
          <w:rFonts w:ascii="Times New Roman" w:hAnsi="Times New Roman"/>
          <w:sz w:val="26"/>
          <w:szCs w:val="26"/>
        </w:rPr>
        <w:t xml:space="preserve"> </w:t>
      </w:r>
      <w:r w:rsidRPr="00436738">
        <w:rPr>
          <w:rFonts w:ascii="Times New Roman" w:hAnsi="Times New Roman"/>
          <w:sz w:val="26"/>
          <w:szCs w:val="26"/>
        </w:rPr>
        <w:t xml:space="preserve">here. This is the conclusion of the book; the transitioning to Joshua is then complete in the Old Testament. </w:t>
      </w:r>
      <w:r>
        <w:rPr>
          <w:rFonts w:ascii="Times New Roman" w:hAnsi="Times New Roman"/>
          <w:sz w:val="26"/>
          <w:szCs w:val="26"/>
        </w:rPr>
        <w:br/>
        <w:t xml:space="preserve"> </w:t>
      </w:r>
      <w:r>
        <w:rPr>
          <w:rFonts w:ascii="Times New Roman" w:hAnsi="Times New Roman"/>
          <w:sz w:val="26"/>
          <w:szCs w:val="26"/>
        </w:rPr>
        <w:tab/>
      </w:r>
      <w:r w:rsidRPr="00436738">
        <w:rPr>
          <w:rFonts w:ascii="Times New Roman" w:hAnsi="Times New Roman"/>
          <w:sz w:val="26"/>
          <w:szCs w:val="26"/>
        </w:rPr>
        <w:t>The next book in the Old Testament is the book</w:t>
      </w:r>
      <w:r w:rsidRPr="00E15EA8">
        <w:rPr>
          <w:rFonts w:ascii="Times New Roman" w:hAnsi="Times New Roman"/>
          <w:sz w:val="26"/>
          <w:szCs w:val="26"/>
        </w:rPr>
        <w:t xml:space="preserve"> of Joshua</w:t>
      </w:r>
      <w:r>
        <w:rPr>
          <w:rFonts w:ascii="Times New Roman" w:hAnsi="Times New Roman"/>
          <w:sz w:val="26"/>
          <w:szCs w:val="26"/>
        </w:rPr>
        <w:t>.</w:t>
      </w:r>
      <w:r w:rsidRPr="00436738">
        <w:rPr>
          <w:rFonts w:ascii="Times New Roman" w:hAnsi="Times New Roman"/>
          <w:sz w:val="26"/>
          <w:szCs w:val="26"/>
        </w:rPr>
        <w:t xml:space="preserve"> Joshua 1:1</w:t>
      </w:r>
      <w:r>
        <w:rPr>
          <w:rFonts w:ascii="Times New Roman" w:hAnsi="Times New Roman"/>
          <w:sz w:val="26"/>
          <w:szCs w:val="26"/>
        </w:rPr>
        <w:t xml:space="preserve"> begins,</w:t>
      </w:r>
      <w:r w:rsidRPr="00436738">
        <w:rPr>
          <w:rFonts w:ascii="Times New Roman" w:hAnsi="Times New Roman"/>
          <w:sz w:val="26"/>
          <w:szCs w:val="26"/>
        </w:rPr>
        <w:t xml:space="preserve">  </w:t>
      </w:r>
      <w:r>
        <w:rPr>
          <w:rFonts w:ascii="Times New Roman" w:hAnsi="Times New Roman"/>
          <w:sz w:val="26"/>
          <w:szCs w:val="26"/>
        </w:rPr>
        <w:t>“</w:t>
      </w:r>
      <w:r w:rsidRPr="00436738">
        <w:rPr>
          <w:rFonts w:ascii="Times New Roman" w:hAnsi="Times New Roman"/>
          <w:sz w:val="26"/>
          <w:szCs w:val="26"/>
          <w:lang w:bidi="he-IL"/>
        </w:rPr>
        <w:t>After the death of Moses the servant of the LORD, the LORD said to Joshua son of Nun, Moses' aide:</w:t>
      </w:r>
      <w:r>
        <w:rPr>
          <w:rFonts w:ascii="Times New Roman" w:hAnsi="Times New Roman"/>
          <w:sz w:val="26"/>
          <w:szCs w:val="26"/>
          <w:lang w:bidi="he-IL"/>
        </w:rPr>
        <w:t xml:space="preserve"> ‘</w:t>
      </w:r>
      <w:r w:rsidRPr="00436738">
        <w:rPr>
          <w:rFonts w:ascii="Times New Roman" w:hAnsi="Times New Roman"/>
          <w:sz w:val="26"/>
          <w:szCs w:val="26"/>
          <w:lang w:bidi="he-IL"/>
        </w:rPr>
        <w:t>Moses my servant is dead. Now then, you and all these people, get ready to cross the Jordan River</w:t>
      </w:r>
      <w:r>
        <w:rPr>
          <w:rFonts w:ascii="Times New Roman" w:hAnsi="Times New Roman"/>
          <w:sz w:val="26"/>
          <w:szCs w:val="26"/>
          <w:lang w:bidi="he-IL"/>
        </w:rPr>
        <w:t>.” So that is the transition from the Moses on the plains of Moab to Joshua.</w:t>
      </w:r>
      <w:r w:rsidR="00F53BDD">
        <w:rPr>
          <w:rFonts w:ascii="Times New Roman" w:hAnsi="Times New Roman"/>
          <w:sz w:val="26"/>
          <w:szCs w:val="26"/>
          <w:lang w:bidi="he-IL"/>
        </w:rPr>
        <w:br/>
      </w:r>
      <w:r w:rsidR="00F53BDD">
        <w:rPr>
          <w:rFonts w:ascii="Times New Roman" w:hAnsi="Times New Roman"/>
          <w:sz w:val="26"/>
          <w:szCs w:val="26"/>
          <w:lang w:bidi="he-IL"/>
        </w:rPr>
        <w:br/>
        <w:t xml:space="preserve">III.  Joshua </w:t>
      </w:r>
      <w:r w:rsidR="00F53BDD">
        <w:rPr>
          <w:rFonts w:ascii="Times New Roman" w:hAnsi="Times New Roman"/>
          <w:sz w:val="26"/>
          <w:szCs w:val="26"/>
          <w:lang w:bidi="he-IL"/>
        </w:rPr>
        <w:br/>
        <w:t xml:space="preserve">   A.  Introductory Remarks</w:t>
      </w:r>
      <w:r w:rsidR="00F53BDD">
        <w:rPr>
          <w:rFonts w:ascii="Times New Roman" w:hAnsi="Times New Roman"/>
          <w:sz w:val="26"/>
          <w:szCs w:val="26"/>
          <w:lang w:bidi="he-IL"/>
        </w:rPr>
        <w:br/>
        <w:t xml:space="preserve">       1.  The Basic Theme and Structure</w:t>
      </w:r>
      <w:r>
        <w:rPr>
          <w:rFonts w:ascii="Times New Roman" w:hAnsi="Times New Roman"/>
          <w:sz w:val="26"/>
          <w:szCs w:val="26"/>
          <w:lang w:bidi="he-IL"/>
        </w:rPr>
        <w:br/>
      </w:r>
      <w:r>
        <w:rPr>
          <w:rFonts w:ascii="Times New Roman" w:hAnsi="Times New Roman"/>
          <w:sz w:val="26"/>
          <w:szCs w:val="26"/>
        </w:rPr>
        <w:t xml:space="preserve"> </w:t>
      </w:r>
      <w:r>
        <w:rPr>
          <w:rFonts w:ascii="Times New Roman" w:hAnsi="Times New Roman"/>
          <w:sz w:val="26"/>
          <w:szCs w:val="26"/>
        </w:rPr>
        <w:tab/>
      </w:r>
      <w:r w:rsidRPr="00E15EA8">
        <w:rPr>
          <w:rFonts w:ascii="Times New Roman" w:hAnsi="Times New Roman"/>
          <w:sz w:val="26"/>
          <w:szCs w:val="26"/>
        </w:rPr>
        <w:t xml:space="preserve">Let’s go on to </w:t>
      </w:r>
      <w:r>
        <w:rPr>
          <w:rFonts w:ascii="Times New Roman" w:hAnsi="Times New Roman"/>
          <w:sz w:val="26"/>
          <w:szCs w:val="26"/>
        </w:rPr>
        <w:t>Roman numeral III. “</w:t>
      </w:r>
      <w:r w:rsidRPr="00E15EA8">
        <w:rPr>
          <w:rFonts w:ascii="Times New Roman" w:hAnsi="Times New Roman"/>
          <w:sz w:val="26"/>
          <w:szCs w:val="26"/>
        </w:rPr>
        <w:t>The book of Joshua</w:t>
      </w:r>
      <w:r>
        <w:rPr>
          <w:rFonts w:ascii="Times New Roman" w:hAnsi="Times New Roman"/>
          <w:sz w:val="26"/>
          <w:szCs w:val="26"/>
        </w:rPr>
        <w:t>.” A. is “</w:t>
      </w:r>
      <w:r w:rsidRPr="00E15EA8">
        <w:rPr>
          <w:rFonts w:ascii="Times New Roman" w:hAnsi="Times New Roman"/>
          <w:sz w:val="26"/>
          <w:szCs w:val="26"/>
        </w:rPr>
        <w:t xml:space="preserve">Introductory </w:t>
      </w:r>
      <w:r>
        <w:rPr>
          <w:rFonts w:ascii="Times New Roman" w:hAnsi="Times New Roman"/>
          <w:sz w:val="26"/>
          <w:szCs w:val="26"/>
        </w:rPr>
        <w:t>R</w:t>
      </w:r>
      <w:r w:rsidRPr="00E15EA8">
        <w:rPr>
          <w:rFonts w:ascii="Times New Roman" w:hAnsi="Times New Roman"/>
          <w:sz w:val="26"/>
          <w:szCs w:val="26"/>
        </w:rPr>
        <w:t>emarks</w:t>
      </w:r>
      <w:r>
        <w:rPr>
          <w:rFonts w:ascii="Times New Roman" w:hAnsi="Times New Roman"/>
          <w:sz w:val="26"/>
          <w:szCs w:val="26"/>
        </w:rPr>
        <w:t>”</w:t>
      </w:r>
      <w:r w:rsidRPr="00E15EA8">
        <w:rPr>
          <w:rFonts w:ascii="Times New Roman" w:hAnsi="Times New Roman"/>
          <w:sz w:val="26"/>
          <w:szCs w:val="26"/>
        </w:rPr>
        <w:t xml:space="preserve"> and </w:t>
      </w:r>
      <w:r>
        <w:rPr>
          <w:rFonts w:ascii="Times New Roman" w:hAnsi="Times New Roman"/>
          <w:sz w:val="26"/>
          <w:szCs w:val="26"/>
        </w:rPr>
        <w:t>1.</w:t>
      </w:r>
      <w:r w:rsidRPr="00E15EA8">
        <w:rPr>
          <w:rFonts w:ascii="Times New Roman" w:hAnsi="Times New Roman"/>
          <w:sz w:val="26"/>
          <w:szCs w:val="26"/>
        </w:rPr>
        <w:t xml:space="preserve"> under </w:t>
      </w:r>
      <w:r>
        <w:rPr>
          <w:rFonts w:ascii="Times New Roman" w:hAnsi="Times New Roman"/>
          <w:sz w:val="26"/>
          <w:szCs w:val="26"/>
        </w:rPr>
        <w:t>A. is “T</w:t>
      </w:r>
      <w:r w:rsidRPr="00E15EA8">
        <w:rPr>
          <w:rFonts w:ascii="Times New Roman" w:hAnsi="Times New Roman"/>
          <w:sz w:val="26"/>
          <w:szCs w:val="26"/>
        </w:rPr>
        <w:t xml:space="preserve">he </w:t>
      </w:r>
      <w:r>
        <w:rPr>
          <w:rFonts w:ascii="Times New Roman" w:hAnsi="Times New Roman"/>
          <w:sz w:val="26"/>
          <w:szCs w:val="26"/>
        </w:rPr>
        <w:t>B</w:t>
      </w:r>
      <w:r w:rsidRPr="00E15EA8">
        <w:rPr>
          <w:rFonts w:ascii="Times New Roman" w:hAnsi="Times New Roman"/>
          <w:sz w:val="26"/>
          <w:szCs w:val="26"/>
        </w:rPr>
        <w:t xml:space="preserve">asic </w:t>
      </w:r>
      <w:r>
        <w:rPr>
          <w:rFonts w:ascii="Times New Roman" w:hAnsi="Times New Roman"/>
          <w:sz w:val="26"/>
          <w:szCs w:val="26"/>
        </w:rPr>
        <w:t>Theme and Structure</w:t>
      </w:r>
      <w:r w:rsidRPr="00E15EA8">
        <w:rPr>
          <w:rFonts w:ascii="Times New Roman" w:hAnsi="Times New Roman"/>
          <w:sz w:val="26"/>
          <w:szCs w:val="26"/>
        </w:rPr>
        <w:t>.</w:t>
      </w:r>
      <w:r>
        <w:rPr>
          <w:rFonts w:ascii="Times New Roman" w:hAnsi="Times New Roman"/>
          <w:sz w:val="26"/>
          <w:szCs w:val="26"/>
        </w:rPr>
        <w:t>”</w:t>
      </w:r>
      <w:r w:rsidRPr="00E15EA8">
        <w:rPr>
          <w:rFonts w:ascii="Times New Roman" w:hAnsi="Times New Roman"/>
          <w:sz w:val="26"/>
          <w:szCs w:val="26"/>
        </w:rPr>
        <w:t xml:space="preserve"> I think the theme that gives unity to the various parts of the book of Joshua </w:t>
      </w:r>
      <w:r>
        <w:rPr>
          <w:rFonts w:ascii="Times New Roman" w:hAnsi="Times New Roman"/>
          <w:sz w:val="26"/>
          <w:szCs w:val="26"/>
        </w:rPr>
        <w:t xml:space="preserve">could be </w:t>
      </w:r>
      <w:r w:rsidRPr="00E15EA8">
        <w:rPr>
          <w:rFonts w:ascii="Times New Roman" w:hAnsi="Times New Roman"/>
          <w:sz w:val="26"/>
          <w:szCs w:val="26"/>
        </w:rPr>
        <w:t>put this way</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i</w:t>
      </w:r>
      <w:r w:rsidRPr="00E15EA8">
        <w:rPr>
          <w:rFonts w:ascii="Times New Roman" w:hAnsi="Times New Roman"/>
          <w:sz w:val="26"/>
          <w:szCs w:val="26"/>
        </w:rPr>
        <w:t>t describes the establishment of Israel in the Promised Land under the leadership of Joshua.</w:t>
      </w:r>
      <w:r>
        <w:rPr>
          <w:rFonts w:ascii="Times New Roman" w:hAnsi="Times New Roman"/>
          <w:sz w:val="26"/>
          <w:szCs w:val="26"/>
        </w:rPr>
        <w:t xml:space="preserve"> The e</w:t>
      </w:r>
      <w:r w:rsidRPr="00E15EA8">
        <w:rPr>
          <w:rFonts w:ascii="Times New Roman" w:hAnsi="Times New Roman"/>
          <w:sz w:val="26"/>
          <w:szCs w:val="26"/>
        </w:rPr>
        <w:t xml:space="preserve">stablishment includes </w:t>
      </w:r>
      <w:r>
        <w:rPr>
          <w:rFonts w:ascii="Times New Roman" w:hAnsi="Times New Roman"/>
          <w:sz w:val="26"/>
          <w:szCs w:val="26"/>
        </w:rPr>
        <w:t>three</w:t>
      </w:r>
      <w:r w:rsidRPr="00E15EA8">
        <w:rPr>
          <w:rFonts w:ascii="Times New Roman" w:hAnsi="Times New Roman"/>
          <w:sz w:val="26"/>
          <w:szCs w:val="26"/>
        </w:rPr>
        <w:t xml:space="preserve"> elements</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t</w:t>
      </w:r>
      <w:r w:rsidRPr="00E15EA8">
        <w:rPr>
          <w:rFonts w:ascii="Times New Roman" w:hAnsi="Times New Roman"/>
          <w:sz w:val="26"/>
          <w:szCs w:val="26"/>
        </w:rPr>
        <w:t>he entrance (crossing of the Jordan</w:t>
      </w:r>
      <w:r>
        <w:rPr>
          <w:rFonts w:ascii="Times New Roman" w:hAnsi="Times New Roman"/>
          <w:sz w:val="26"/>
          <w:szCs w:val="26"/>
        </w:rPr>
        <w:t xml:space="preserve"> River</w:t>
      </w:r>
      <w:r w:rsidRPr="00E15EA8">
        <w:rPr>
          <w:rFonts w:ascii="Times New Roman" w:hAnsi="Times New Roman"/>
          <w:sz w:val="26"/>
          <w:szCs w:val="26"/>
        </w:rPr>
        <w:t xml:space="preserve">), the conquest </w:t>
      </w:r>
      <w:r>
        <w:rPr>
          <w:rFonts w:ascii="Times New Roman" w:hAnsi="Times New Roman"/>
          <w:sz w:val="26"/>
          <w:szCs w:val="26"/>
        </w:rPr>
        <w:t>(</w:t>
      </w:r>
      <w:r w:rsidRPr="00E15EA8">
        <w:rPr>
          <w:rFonts w:ascii="Times New Roman" w:hAnsi="Times New Roman"/>
          <w:sz w:val="26"/>
          <w:szCs w:val="26"/>
        </w:rPr>
        <w:t>first there was a so</w:t>
      </w:r>
      <w:r>
        <w:rPr>
          <w:rFonts w:ascii="Times New Roman" w:hAnsi="Times New Roman"/>
          <w:sz w:val="26"/>
          <w:szCs w:val="26"/>
        </w:rPr>
        <w:t xml:space="preserve">uthern </w:t>
      </w:r>
      <w:r w:rsidRPr="00E15EA8">
        <w:rPr>
          <w:rFonts w:ascii="Times New Roman" w:hAnsi="Times New Roman"/>
          <w:sz w:val="26"/>
          <w:szCs w:val="26"/>
        </w:rPr>
        <w:t>campaign</w:t>
      </w:r>
      <w:r>
        <w:rPr>
          <w:rFonts w:ascii="Times New Roman" w:hAnsi="Times New Roman"/>
          <w:sz w:val="26"/>
          <w:szCs w:val="26"/>
        </w:rPr>
        <w:t xml:space="preserve"> and</w:t>
      </w:r>
      <w:r w:rsidRPr="00E15EA8">
        <w:rPr>
          <w:rFonts w:ascii="Times New Roman" w:hAnsi="Times New Roman"/>
          <w:sz w:val="26"/>
          <w:szCs w:val="26"/>
        </w:rPr>
        <w:t xml:space="preserve"> then a </w:t>
      </w:r>
      <w:r>
        <w:rPr>
          <w:rFonts w:ascii="Times New Roman" w:hAnsi="Times New Roman"/>
          <w:sz w:val="26"/>
          <w:szCs w:val="26"/>
        </w:rPr>
        <w:t>northern</w:t>
      </w:r>
      <w:r w:rsidRPr="00E15EA8">
        <w:rPr>
          <w:rFonts w:ascii="Times New Roman" w:hAnsi="Times New Roman"/>
          <w:sz w:val="26"/>
          <w:szCs w:val="26"/>
        </w:rPr>
        <w:t xml:space="preserve"> campaign</w:t>
      </w:r>
      <w:r>
        <w:rPr>
          <w:rFonts w:ascii="Times New Roman" w:hAnsi="Times New Roman"/>
          <w:sz w:val="26"/>
          <w:szCs w:val="26"/>
        </w:rPr>
        <w:t>),</w:t>
      </w:r>
      <w:r w:rsidRPr="00E15EA8">
        <w:rPr>
          <w:rFonts w:ascii="Times New Roman" w:hAnsi="Times New Roman"/>
          <w:sz w:val="26"/>
          <w:szCs w:val="26"/>
        </w:rPr>
        <w:t xml:space="preserve"> and the division of the land</w:t>
      </w:r>
      <w:r>
        <w:rPr>
          <w:rFonts w:ascii="Times New Roman" w:hAnsi="Times New Roman"/>
          <w:sz w:val="26"/>
          <w:szCs w:val="26"/>
        </w:rPr>
        <w:t xml:space="preserve">. At the end of the book, </w:t>
      </w:r>
      <w:r w:rsidRPr="00E15EA8">
        <w:rPr>
          <w:rFonts w:ascii="Times New Roman" w:hAnsi="Times New Roman"/>
          <w:sz w:val="26"/>
          <w:szCs w:val="26"/>
        </w:rPr>
        <w:t>Joshua describes the borders of each part</w:t>
      </w:r>
      <w:r>
        <w:rPr>
          <w:rFonts w:ascii="Times New Roman" w:hAnsi="Times New Roman"/>
          <w:sz w:val="26"/>
          <w:szCs w:val="26"/>
        </w:rPr>
        <w:t>icular tribe</w:t>
      </w:r>
      <w:r w:rsidRPr="00E15EA8">
        <w:rPr>
          <w:rFonts w:ascii="Times New Roman" w:hAnsi="Times New Roman"/>
          <w:sz w:val="26"/>
          <w:szCs w:val="26"/>
        </w:rPr>
        <w:t xml:space="preserve">. </w:t>
      </w:r>
      <w:r>
        <w:rPr>
          <w:rFonts w:ascii="Times New Roman" w:hAnsi="Times New Roman"/>
          <w:sz w:val="26"/>
          <w:szCs w:val="26"/>
        </w:rPr>
        <w:t>So the main theme is the e</w:t>
      </w:r>
      <w:r w:rsidRPr="00E15EA8">
        <w:rPr>
          <w:rFonts w:ascii="Times New Roman" w:hAnsi="Times New Roman"/>
          <w:sz w:val="26"/>
          <w:szCs w:val="26"/>
        </w:rPr>
        <w:t xml:space="preserve">stablishment of Israel in the Promised Land under the leadership of Joshua with the establishment, </w:t>
      </w:r>
      <w:r>
        <w:rPr>
          <w:rFonts w:ascii="Times New Roman" w:hAnsi="Times New Roman"/>
          <w:sz w:val="26"/>
          <w:szCs w:val="26"/>
        </w:rPr>
        <w:t xml:space="preserve">including </w:t>
      </w:r>
      <w:r w:rsidRPr="00E15EA8">
        <w:rPr>
          <w:rFonts w:ascii="Times New Roman" w:hAnsi="Times New Roman"/>
          <w:sz w:val="26"/>
          <w:szCs w:val="26"/>
        </w:rPr>
        <w:t xml:space="preserve">the entrance, the conquest and the division of the land. </w:t>
      </w:r>
      <w:r>
        <w:rPr>
          <w:rFonts w:ascii="Times New Roman" w:hAnsi="Times New Roman"/>
          <w:sz w:val="26"/>
          <w:szCs w:val="26"/>
        </w:rPr>
        <w:br/>
        <w:t xml:space="preserve"> </w:t>
      </w:r>
      <w:r>
        <w:rPr>
          <w:rFonts w:ascii="Times New Roman" w:hAnsi="Times New Roman"/>
          <w:sz w:val="26"/>
          <w:szCs w:val="26"/>
        </w:rPr>
        <w:tab/>
      </w:r>
      <w:r w:rsidRPr="005128B0">
        <w:rPr>
          <w:rFonts w:ascii="Times New Roman" w:hAnsi="Times New Roman"/>
          <w:sz w:val="26"/>
          <w:szCs w:val="26"/>
        </w:rPr>
        <w:t>That theme</w:t>
      </w:r>
      <w:r w:rsidRPr="00E15EA8">
        <w:rPr>
          <w:rFonts w:ascii="Times New Roman" w:hAnsi="Times New Roman"/>
          <w:sz w:val="26"/>
          <w:szCs w:val="26"/>
        </w:rPr>
        <w:t xml:space="preserve"> is anticipated </w:t>
      </w:r>
      <w:r>
        <w:rPr>
          <w:rFonts w:ascii="Times New Roman" w:hAnsi="Times New Roman"/>
          <w:sz w:val="26"/>
          <w:szCs w:val="26"/>
        </w:rPr>
        <w:t xml:space="preserve">and initiated </w:t>
      </w:r>
      <w:r w:rsidRPr="00E15EA8">
        <w:rPr>
          <w:rFonts w:ascii="Times New Roman" w:hAnsi="Times New Roman"/>
          <w:sz w:val="26"/>
          <w:szCs w:val="26"/>
        </w:rPr>
        <w:t>in the first chapter of the book.</w:t>
      </w:r>
      <w:r>
        <w:rPr>
          <w:rFonts w:ascii="Times New Roman" w:hAnsi="Times New Roman"/>
          <w:sz w:val="26"/>
          <w:szCs w:val="26"/>
        </w:rPr>
        <w:t xml:space="preserve"> </w:t>
      </w:r>
      <w:r w:rsidRPr="00E15EA8">
        <w:rPr>
          <w:rFonts w:ascii="Times New Roman" w:hAnsi="Times New Roman"/>
          <w:sz w:val="26"/>
          <w:szCs w:val="26"/>
        </w:rPr>
        <w:t>In the first chapter, you have reference to the crossing of the Jordan</w:t>
      </w:r>
      <w:r>
        <w:rPr>
          <w:rFonts w:ascii="Times New Roman" w:hAnsi="Times New Roman"/>
          <w:sz w:val="26"/>
          <w:szCs w:val="26"/>
        </w:rPr>
        <w:t xml:space="preserve"> River in verse 2:</w:t>
      </w:r>
      <w:r w:rsidRPr="00E15EA8">
        <w:rPr>
          <w:rFonts w:ascii="Times New Roman" w:hAnsi="Times New Roman"/>
          <w:sz w:val="26"/>
          <w:szCs w:val="26"/>
        </w:rPr>
        <w:t xml:space="preserve"> “Moses my </w:t>
      </w:r>
      <w:r w:rsidRPr="00E15EA8">
        <w:rPr>
          <w:rFonts w:ascii="Times New Roman" w:hAnsi="Times New Roman"/>
          <w:sz w:val="26"/>
          <w:szCs w:val="26"/>
        </w:rPr>
        <w:lastRenderedPageBreak/>
        <w:t>servant is dead</w:t>
      </w:r>
      <w:r>
        <w:rPr>
          <w:rFonts w:ascii="Times New Roman" w:hAnsi="Times New Roman"/>
          <w:sz w:val="26"/>
          <w:szCs w:val="26"/>
        </w:rPr>
        <w:t>. N</w:t>
      </w:r>
      <w:r w:rsidRPr="00E15EA8">
        <w:rPr>
          <w:rFonts w:ascii="Times New Roman" w:hAnsi="Times New Roman"/>
          <w:sz w:val="26"/>
          <w:szCs w:val="26"/>
        </w:rPr>
        <w:t>ow then</w:t>
      </w:r>
      <w:r>
        <w:rPr>
          <w:rFonts w:ascii="Times New Roman" w:hAnsi="Times New Roman"/>
          <w:sz w:val="26"/>
          <w:szCs w:val="26"/>
        </w:rPr>
        <w:t>,</w:t>
      </w:r>
      <w:r w:rsidRPr="00E15EA8">
        <w:rPr>
          <w:rFonts w:ascii="Times New Roman" w:hAnsi="Times New Roman"/>
          <w:sz w:val="26"/>
          <w:szCs w:val="26"/>
        </w:rPr>
        <w:t xml:space="preserve"> you and all this people</w:t>
      </w:r>
      <w:r>
        <w:rPr>
          <w:rFonts w:ascii="Times New Roman" w:hAnsi="Times New Roman"/>
          <w:sz w:val="26"/>
          <w:szCs w:val="26"/>
        </w:rPr>
        <w:t>,</w:t>
      </w:r>
      <w:r w:rsidRPr="00E15EA8">
        <w:rPr>
          <w:rFonts w:ascii="Times New Roman" w:hAnsi="Times New Roman"/>
          <w:sz w:val="26"/>
          <w:szCs w:val="26"/>
        </w:rPr>
        <w:t xml:space="preserve"> get ready to cross </w:t>
      </w:r>
      <w:r>
        <w:rPr>
          <w:rFonts w:ascii="Times New Roman" w:hAnsi="Times New Roman"/>
          <w:sz w:val="26"/>
          <w:szCs w:val="26"/>
        </w:rPr>
        <w:t>the Jordan River in</w:t>
      </w:r>
      <w:r w:rsidRPr="00E15EA8">
        <w:rPr>
          <w:rFonts w:ascii="Times New Roman" w:hAnsi="Times New Roman"/>
          <w:sz w:val="26"/>
          <w:szCs w:val="26"/>
        </w:rPr>
        <w:t>to the land I am about to give to them</w:t>
      </w:r>
      <w:r>
        <w:rPr>
          <w:rFonts w:ascii="Times New Roman" w:hAnsi="Times New Roman"/>
          <w:sz w:val="26"/>
          <w:szCs w:val="26"/>
        </w:rPr>
        <w:t xml:space="preserve">, </w:t>
      </w:r>
      <w:r w:rsidRPr="00E15EA8">
        <w:rPr>
          <w:rFonts w:ascii="Times New Roman" w:hAnsi="Times New Roman"/>
          <w:sz w:val="26"/>
          <w:szCs w:val="26"/>
        </w:rPr>
        <w:t>to the Israelites.</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V</w:t>
      </w:r>
      <w:r w:rsidRPr="00E15EA8">
        <w:rPr>
          <w:rFonts w:ascii="Times New Roman" w:hAnsi="Times New Roman"/>
          <w:sz w:val="26"/>
          <w:szCs w:val="26"/>
        </w:rPr>
        <w:t>erse 2 anticipates 1:10 through 4:</w:t>
      </w:r>
      <w:r>
        <w:rPr>
          <w:rFonts w:ascii="Times New Roman" w:hAnsi="Times New Roman"/>
          <w:sz w:val="26"/>
          <w:szCs w:val="26"/>
        </w:rPr>
        <w:t xml:space="preserve">24, because in Joshua </w:t>
      </w:r>
      <w:r w:rsidRPr="00E15EA8">
        <w:rPr>
          <w:rFonts w:ascii="Times New Roman" w:hAnsi="Times New Roman"/>
          <w:sz w:val="26"/>
          <w:szCs w:val="26"/>
        </w:rPr>
        <w:t>1:10 to 4:24 you have descriptions of events that surrounded the actual crossing of the Jordan</w:t>
      </w:r>
      <w:r>
        <w:rPr>
          <w:rFonts w:ascii="Times New Roman" w:hAnsi="Times New Roman"/>
          <w:sz w:val="26"/>
          <w:szCs w:val="26"/>
        </w:rPr>
        <w:t xml:space="preserve"> River</w:t>
      </w:r>
      <w:r w:rsidRPr="00E15EA8">
        <w:rPr>
          <w:rFonts w:ascii="Times New Roman" w:hAnsi="Times New Roman"/>
          <w:sz w:val="26"/>
          <w:szCs w:val="26"/>
        </w:rPr>
        <w:t>. In verse 5 of chap</w:t>
      </w:r>
      <w:r>
        <w:rPr>
          <w:rFonts w:ascii="Times New Roman" w:hAnsi="Times New Roman"/>
          <w:sz w:val="26"/>
          <w:szCs w:val="26"/>
        </w:rPr>
        <w:t xml:space="preserve">ter </w:t>
      </w:r>
      <w:r w:rsidRPr="00E15EA8">
        <w:rPr>
          <w:rFonts w:ascii="Times New Roman" w:hAnsi="Times New Roman"/>
          <w:sz w:val="26"/>
          <w:szCs w:val="26"/>
        </w:rPr>
        <w:t>1 you read</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N</w:t>
      </w:r>
      <w:r w:rsidRPr="00E15EA8">
        <w:rPr>
          <w:rFonts w:ascii="Times New Roman" w:hAnsi="Times New Roman"/>
          <w:sz w:val="26"/>
          <w:szCs w:val="26"/>
        </w:rPr>
        <w:t>o one will be able to stand up against you all the days of your life</w:t>
      </w:r>
      <w:r>
        <w:rPr>
          <w:rFonts w:ascii="Times New Roman" w:hAnsi="Times New Roman"/>
          <w:sz w:val="26"/>
          <w:szCs w:val="26"/>
        </w:rPr>
        <w:t>. A</w:t>
      </w:r>
      <w:r w:rsidRPr="00E15EA8">
        <w:rPr>
          <w:rFonts w:ascii="Times New Roman" w:hAnsi="Times New Roman"/>
          <w:sz w:val="26"/>
          <w:szCs w:val="26"/>
        </w:rPr>
        <w:t>s I was with Moses, I will be with you</w:t>
      </w:r>
      <w:r>
        <w:rPr>
          <w:rFonts w:ascii="Times New Roman" w:hAnsi="Times New Roman"/>
          <w:sz w:val="26"/>
          <w:szCs w:val="26"/>
        </w:rPr>
        <w:t>.</w:t>
      </w:r>
      <w:r w:rsidRPr="00E15EA8">
        <w:rPr>
          <w:rFonts w:ascii="Times New Roman" w:hAnsi="Times New Roman"/>
          <w:sz w:val="26"/>
          <w:szCs w:val="26"/>
        </w:rPr>
        <w:t xml:space="preserve"> I will never leave you or forsake you.” </w:t>
      </w:r>
      <w:r>
        <w:rPr>
          <w:rFonts w:ascii="Times New Roman" w:hAnsi="Times New Roman"/>
          <w:sz w:val="26"/>
          <w:szCs w:val="26"/>
        </w:rPr>
        <w:t>V</w:t>
      </w:r>
      <w:r w:rsidRPr="00E15EA8">
        <w:rPr>
          <w:rFonts w:ascii="Times New Roman" w:hAnsi="Times New Roman"/>
          <w:sz w:val="26"/>
          <w:szCs w:val="26"/>
        </w:rPr>
        <w:t>erse 5 anticipate</w:t>
      </w:r>
      <w:r>
        <w:rPr>
          <w:rFonts w:ascii="Times New Roman" w:hAnsi="Times New Roman"/>
          <w:sz w:val="26"/>
          <w:szCs w:val="26"/>
        </w:rPr>
        <w:t>s chapters 5-</w:t>
      </w:r>
      <w:r w:rsidRPr="00E15EA8">
        <w:rPr>
          <w:rFonts w:ascii="Times New Roman" w:hAnsi="Times New Roman"/>
          <w:sz w:val="26"/>
          <w:szCs w:val="26"/>
        </w:rPr>
        <w:t>12, which are the chapters that describe the conquest. Verse 6</w:t>
      </w:r>
      <w:r>
        <w:rPr>
          <w:rFonts w:ascii="Times New Roman" w:hAnsi="Times New Roman"/>
          <w:sz w:val="26"/>
          <w:szCs w:val="26"/>
        </w:rPr>
        <w:t xml:space="preserve"> says,</w:t>
      </w:r>
      <w:r w:rsidRPr="00E15EA8">
        <w:rPr>
          <w:rFonts w:ascii="Times New Roman" w:hAnsi="Times New Roman"/>
          <w:sz w:val="26"/>
          <w:szCs w:val="26"/>
        </w:rPr>
        <w:t xml:space="preserve"> “Be strong and courageous because you will lead these people to inherit the land I swore to their forefathers </w:t>
      </w:r>
      <w:r>
        <w:rPr>
          <w:rFonts w:ascii="Times New Roman" w:hAnsi="Times New Roman"/>
          <w:sz w:val="26"/>
          <w:szCs w:val="26"/>
        </w:rPr>
        <w:t>to</w:t>
      </w:r>
      <w:r w:rsidRPr="00E15EA8">
        <w:rPr>
          <w:rFonts w:ascii="Times New Roman" w:hAnsi="Times New Roman"/>
          <w:sz w:val="26"/>
          <w:szCs w:val="26"/>
        </w:rPr>
        <w:t xml:space="preserve"> give them</w:t>
      </w:r>
      <w:r>
        <w:rPr>
          <w:rFonts w:ascii="Times New Roman" w:hAnsi="Times New Roman"/>
          <w:sz w:val="26"/>
          <w:szCs w:val="26"/>
        </w:rPr>
        <w:t>.</w:t>
      </w:r>
      <w:r w:rsidRPr="00E15EA8">
        <w:rPr>
          <w:rFonts w:ascii="Times New Roman" w:hAnsi="Times New Roman"/>
          <w:sz w:val="26"/>
          <w:szCs w:val="26"/>
        </w:rPr>
        <w:t>”</w:t>
      </w:r>
      <w:r>
        <w:rPr>
          <w:rFonts w:ascii="Times New Roman" w:hAnsi="Times New Roman"/>
          <w:sz w:val="26"/>
          <w:szCs w:val="26"/>
        </w:rPr>
        <w:t xml:space="preserve"> Inherit the land—Joshua 1 v</w:t>
      </w:r>
      <w:r w:rsidRPr="00E15EA8">
        <w:rPr>
          <w:rFonts w:ascii="Times New Roman" w:hAnsi="Times New Roman"/>
          <w:sz w:val="26"/>
          <w:szCs w:val="26"/>
        </w:rPr>
        <w:t xml:space="preserve">erse 6 anticipates </w:t>
      </w:r>
      <w:r>
        <w:rPr>
          <w:rFonts w:ascii="Times New Roman" w:hAnsi="Times New Roman"/>
          <w:sz w:val="26"/>
          <w:szCs w:val="26"/>
        </w:rPr>
        <w:t xml:space="preserve">chapters </w:t>
      </w:r>
      <w:r w:rsidRPr="00E15EA8">
        <w:rPr>
          <w:rFonts w:ascii="Times New Roman" w:hAnsi="Times New Roman"/>
          <w:sz w:val="26"/>
          <w:szCs w:val="26"/>
        </w:rPr>
        <w:t>13-22 where you have the detailed description of the division of that land among the vario</w:t>
      </w:r>
      <w:r>
        <w:rPr>
          <w:rFonts w:ascii="Times New Roman" w:hAnsi="Times New Roman"/>
          <w:sz w:val="26"/>
          <w:szCs w:val="26"/>
        </w:rPr>
        <w:t>us tribes. And then verses 7-</w:t>
      </w:r>
      <w:r w:rsidRPr="00E15EA8">
        <w:rPr>
          <w:rFonts w:ascii="Times New Roman" w:hAnsi="Times New Roman"/>
          <w:sz w:val="26"/>
          <w:szCs w:val="26"/>
        </w:rPr>
        <w:t>8 of chapter 1</w:t>
      </w:r>
      <w:r>
        <w:rPr>
          <w:rFonts w:ascii="Times New Roman" w:hAnsi="Times New Roman"/>
          <w:sz w:val="26"/>
          <w:szCs w:val="26"/>
        </w:rPr>
        <w:t>:</w:t>
      </w:r>
      <w:r w:rsidRPr="00E15EA8">
        <w:rPr>
          <w:rFonts w:ascii="Times New Roman" w:hAnsi="Times New Roman"/>
          <w:sz w:val="26"/>
          <w:szCs w:val="26"/>
        </w:rPr>
        <w:t xml:space="preserve"> “Be strong and </w:t>
      </w:r>
      <w:r>
        <w:rPr>
          <w:rFonts w:ascii="Times New Roman" w:hAnsi="Times New Roman"/>
          <w:sz w:val="26"/>
          <w:szCs w:val="26"/>
        </w:rPr>
        <w:t xml:space="preserve">very </w:t>
      </w:r>
      <w:r w:rsidRPr="00E15EA8">
        <w:rPr>
          <w:rFonts w:ascii="Times New Roman" w:hAnsi="Times New Roman"/>
          <w:sz w:val="26"/>
          <w:szCs w:val="26"/>
        </w:rPr>
        <w:t>courageous</w:t>
      </w:r>
      <w:r>
        <w:rPr>
          <w:rFonts w:ascii="Times New Roman" w:hAnsi="Times New Roman"/>
          <w:sz w:val="26"/>
          <w:szCs w:val="26"/>
        </w:rPr>
        <w:t>. B</w:t>
      </w:r>
      <w:r w:rsidRPr="00E15EA8">
        <w:rPr>
          <w:rFonts w:ascii="Times New Roman" w:hAnsi="Times New Roman"/>
          <w:sz w:val="26"/>
          <w:szCs w:val="26"/>
        </w:rPr>
        <w:t>e careful to obey all the law my servant Moses gave you</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d</w:t>
      </w:r>
      <w:r w:rsidRPr="00E15EA8">
        <w:rPr>
          <w:rFonts w:ascii="Times New Roman" w:hAnsi="Times New Roman"/>
          <w:sz w:val="26"/>
          <w:szCs w:val="26"/>
        </w:rPr>
        <w:t>o not turn from it, to the right or to the left</w:t>
      </w:r>
      <w:r>
        <w:rPr>
          <w:rFonts w:ascii="Times New Roman" w:hAnsi="Times New Roman"/>
          <w:sz w:val="26"/>
          <w:szCs w:val="26"/>
        </w:rPr>
        <w:t>,</w:t>
      </w:r>
      <w:r w:rsidRPr="00E15EA8">
        <w:rPr>
          <w:rFonts w:ascii="Times New Roman" w:hAnsi="Times New Roman"/>
          <w:sz w:val="26"/>
          <w:szCs w:val="26"/>
        </w:rPr>
        <w:t xml:space="preserve"> that you may be successful wherever you go. Do not let this </w:t>
      </w:r>
      <w:r>
        <w:rPr>
          <w:rFonts w:ascii="Times New Roman" w:hAnsi="Times New Roman"/>
          <w:sz w:val="26"/>
          <w:szCs w:val="26"/>
        </w:rPr>
        <w:t>B</w:t>
      </w:r>
      <w:r w:rsidRPr="00E15EA8">
        <w:rPr>
          <w:rFonts w:ascii="Times New Roman" w:hAnsi="Times New Roman"/>
          <w:sz w:val="26"/>
          <w:szCs w:val="26"/>
        </w:rPr>
        <w:t xml:space="preserve">ook of the </w:t>
      </w:r>
      <w:r>
        <w:rPr>
          <w:rFonts w:ascii="Times New Roman" w:hAnsi="Times New Roman"/>
          <w:sz w:val="26"/>
          <w:szCs w:val="26"/>
        </w:rPr>
        <w:t>L</w:t>
      </w:r>
      <w:r w:rsidRPr="00E15EA8">
        <w:rPr>
          <w:rFonts w:ascii="Times New Roman" w:hAnsi="Times New Roman"/>
          <w:sz w:val="26"/>
          <w:szCs w:val="26"/>
        </w:rPr>
        <w:t>aw depart from your mouth</w:t>
      </w:r>
      <w:r>
        <w:rPr>
          <w:rFonts w:ascii="Times New Roman" w:hAnsi="Times New Roman"/>
          <w:sz w:val="26"/>
          <w:szCs w:val="26"/>
        </w:rPr>
        <w:t>;</w:t>
      </w:r>
      <w:r w:rsidRPr="00E15EA8">
        <w:rPr>
          <w:rFonts w:ascii="Times New Roman" w:hAnsi="Times New Roman"/>
          <w:sz w:val="26"/>
          <w:szCs w:val="26"/>
        </w:rPr>
        <w:t xml:space="preserve"> meditate on it day and night</w:t>
      </w:r>
      <w:r>
        <w:rPr>
          <w:rFonts w:ascii="Times New Roman" w:hAnsi="Times New Roman"/>
          <w:sz w:val="26"/>
          <w:szCs w:val="26"/>
        </w:rPr>
        <w:t>,</w:t>
      </w:r>
      <w:r w:rsidRPr="00E15EA8">
        <w:rPr>
          <w:rFonts w:ascii="Times New Roman" w:hAnsi="Times New Roman"/>
          <w:sz w:val="26"/>
          <w:szCs w:val="26"/>
        </w:rPr>
        <w:t xml:space="preserve"> so that you may be careful to do everything written in it</w:t>
      </w:r>
      <w:r>
        <w:rPr>
          <w:rFonts w:ascii="Times New Roman" w:hAnsi="Times New Roman"/>
          <w:sz w:val="26"/>
          <w:szCs w:val="26"/>
        </w:rPr>
        <w:t>. Then</w:t>
      </w:r>
      <w:r w:rsidRPr="00E15EA8">
        <w:rPr>
          <w:rFonts w:ascii="Times New Roman" w:hAnsi="Times New Roman"/>
          <w:sz w:val="26"/>
          <w:szCs w:val="26"/>
        </w:rPr>
        <w:t xml:space="preserve"> you </w:t>
      </w:r>
      <w:r>
        <w:rPr>
          <w:rFonts w:ascii="Times New Roman" w:hAnsi="Times New Roman"/>
          <w:sz w:val="26"/>
          <w:szCs w:val="26"/>
        </w:rPr>
        <w:t>will</w:t>
      </w:r>
      <w:r w:rsidRPr="00E15EA8">
        <w:rPr>
          <w:rFonts w:ascii="Times New Roman" w:hAnsi="Times New Roman"/>
          <w:sz w:val="26"/>
          <w:szCs w:val="26"/>
        </w:rPr>
        <w:t xml:space="preserve"> be prosperous and successful.” That anticipates the last two chapters of the book</w:t>
      </w:r>
      <w:r>
        <w:rPr>
          <w:rFonts w:ascii="Times New Roman" w:hAnsi="Times New Roman"/>
          <w:sz w:val="26"/>
          <w:szCs w:val="26"/>
        </w:rPr>
        <w:t>,</w:t>
      </w:r>
      <w:r w:rsidRPr="00E15EA8">
        <w:rPr>
          <w:rFonts w:ascii="Times New Roman" w:hAnsi="Times New Roman"/>
          <w:sz w:val="26"/>
          <w:szCs w:val="26"/>
        </w:rPr>
        <w:t xml:space="preserve"> chapters 23 and 24</w:t>
      </w:r>
      <w:r>
        <w:rPr>
          <w:rFonts w:ascii="Times New Roman" w:hAnsi="Times New Roman"/>
          <w:sz w:val="26"/>
          <w:szCs w:val="26"/>
        </w:rPr>
        <w:t>,</w:t>
      </w:r>
      <w:r w:rsidRPr="00E15EA8">
        <w:rPr>
          <w:rFonts w:ascii="Times New Roman" w:hAnsi="Times New Roman"/>
          <w:sz w:val="26"/>
          <w:szCs w:val="26"/>
        </w:rPr>
        <w:t xml:space="preserve"> where Joshua, </w:t>
      </w:r>
      <w:r>
        <w:rPr>
          <w:rFonts w:ascii="Times New Roman" w:hAnsi="Times New Roman"/>
          <w:sz w:val="26"/>
          <w:szCs w:val="26"/>
        </w:rPr>
        <w:t>much like</w:t>
      </w:r>
      <w:r w:rsidRPr="00E15EA8">
        <w:rPr>
          <w:rFonts w:ascii="Times New Roman" w:hAnsi="Times New Roman"/>
          <w:sz w:val="26"/>
          <w:szCs w:val="26"/>
        </w:rPr>
        <w:t xml:space="preserve"> Moses before him, </w:t>
      </w:r>
      <w:r>
        <w:rPr>
          <w:rFonts w:ascii="Times New Roman" w:hAnsi="Times New Roman"/>
          <w:sz w:val="26"/>
          <w:szCs w:val="26"/>
        </w:rPr>
        <w:t>calls</w:t>
      </w:r>
      <w:r w:rsidRPr="00E15EA8">
        <w:rPr>
          <w:rFonts w:ascii="Times New Roman" w:hAnsi="Times New Roman"/>
          <w:sz w:val="26"/>
          <w:szCs w:val="26"/>
        </w:rPr>
        <w:t xml:space="preserve"> Israel together to challenge them to remain faithful to the covenant</w:t>
      </w:r>
      <w:r>
        <w:rPr>
          <w:rFonts w:ascii="Times New Roman" w:hAnsi="Times New Roman"/>
          <w:sz w:val="26"/>
          <w:szCs w:val="26"/>
        </w:rPr>
        <w:t>,</w:t>
      </w:r>
      <w:r w:rsidRPr="00E15EA8">
        <w:rPr>
          <w:rFonts w:ascii="Times New Roman" w:hAnsi="Times New Roman"/>
          <w:sz w:val="26"/>
          <w:szCs w:val="26"/>
        </w:rPr>
        <w:t xml:space="preserve"> because Joshua is about to </w:t>
      </w:r>
      <w:r>
        <w:rPr>
          <w:rFonts w:ascii="Times New Roman" w:hAnsi="Times New Roman"/>
          <w:sz w:val="26"/>
          <w:szCs w:val="26"/>
        </w:rPr>
        <w:t>die</w:t>
      </w:r>
      <w:r w:rsidRPr="00E15EA8">
        <w:rPr>
          <w:rFonts w:ascii="Times New Roman" w:hAnsi="Times New Roman"/>
          <w:sz w:val="26"/>
          <w:szCs w:val="26"/>
        </w:rPr>
        <w:t>. We get another transition o</w:t>
      </w:r>
      <w:r>
        <w:rPr>
          <w:rFonts w:ascii="Times New Roman" w:hAnsi="Times New Roman"/>
          <w:sz w:val="26"/>
          <w:szCs w:val="26"/>
        </w:rPr>
        <w:t>f</w:t>
      </w:r>
      <w:r w:rsidRPr="00E15EA8">
        <w:rPr>
          <w:rFonts w:ascii="Times New Roman" w:hAnsi="Times New Roman"/>
          <w:sz w:val="26"/>
          <w:szCs w:val="26"/>
        </w:rPr>
        <w:t xml:space="preserve"> leadership</w:t>
      </w:r>
      <w:r>
        <w:rPr>
          <w:rFonts w:ascii="Times New Roman" w:hAnsi="Times New Roman"/>
          <w:sz w:val="26"/>
          <w:szCs w:val="26"/>
        </w:rPr>
        <w:t>,</w:t>
      </w:r>
      <w:r w:rsidRPr="00E15EA8">
        <w:rPr>
          <w:rFonts w:ascii="Times New Roman" w:hAnsi="Times New Roman"/>
          <w:sz w:val="26"/>
          <w:szCs w:val="26"/>
        </w:rPr>
        <w:t xml:space="preserve"> and another occasion </w:t>
      </w:r>
      <w:r>
        <w:rPr>
          <w:rFonts w:ascii="Times New Roman" w:hAnsi="Times New Roman"/>
          <w:sz w:val="26"/>
          <w:szCs w:val="26"/>
        </w:rPr>
        <w:t>in which the</w:t>
      </w:r>
      <w:r w:rsidRPr="00E15EA8">
        <w:rPr>
          <w:rFonts w:ascii="Times New Roman" w:hAnsi="Times New Roman"/>
          <w:sz w:val="26"/>
          <w:szCs w:val="26"/>
        </w:rPr>
        <w:t xml:space="preserve"> renewal of the covenant is appropriate</w:t>
      </w:r>
      <w:r>
        <w:rPr>
          <w:rFonts w:ascii="Times New Roman" w:hAnsi="Times New Roman"/>
          <w:sz w:val="26"/>
          <w:szCs w:val="26"/>
        </w:rPr>
        <w:t>,</w:t>
      </w:r>
      <w:r w:rsidRPr="00E15EA8">
        <w:rPr>
          <w:rFonts w:ascii="Times New Roman" w:hAnsi="Times New Roman"/>
          <w:sz w:val="26"/>
          <w:szCs w:val="26"/>
        </w:rPr>
        <w:t xml:space="preserve"> to care for covenant continuity through that transition of leadership</w:t>
      </w:r>
      <w:r>
        <w:rPr>
          <w:rFonts w:ascii="Times New Roman" w:hAnsi="Times New Roman"/>
          <w:sz w:val="26"/>
          <w:szCs w:val="26"/>
        </w:rPr>
        <w:t>—much like you had at the end of Deuteronomy going from Moses to Joshua</w:t>
      </w:r>
      <w:r w:rsidRPr="00E15EA8">
        <w:rPr>
          <w:rFonts w:ascii="Times New Roman" w:hAnsi="Times New Roman"/>
          <w:sz w:val="26"/>
          <w:szCs w:val="26"/>
        </w:rPr>
        <w:t>. So</w:t>
      </w:r>
      <w:r>
        <w:rPr>
          <w:rFonts w:ascii="Times New Roman" w:hAnsi="Times New Roman"/>
          <w:sz w:val="26"/>
          <w:szCs w:val="26"/>
        </w:rPr>
        <w:t>,</w:t>
      </w:r>
      <w:r w:rsidRPr="00E15EA8">
        <w:rPr>
          <w:rFonts w:ascii="Times New Roman" w:hAnsi="Times New Roman"/>
          <w:sz w:val="26"/>
          <w:szCs w:val="26"/>
        </w:rPr>
        <w:t xml:space="preserve"> much of what follows in the book </w:t>
      </w:r>
      <w:r>
        <w:rPr>
          <w:rFonts w:ascii="Times New Roman" w:hAnsi="Times New Roman"/>
          <w:sz w:val="26"/>
          <w:szCs w:val="26"/>
        </w:rPr>
        <w:t xml:space="preserve">of </w:t>
      </w:r>
      <w:r w:rsidRPr="00E15EA8">
        <w:rPr>
          <w:rFonts w:ascii="Times New Roman" w:hAnsi="Times New Roman"/>
          <w:sz w:val="26"/>
          <w:szCs w:val="26"/>
        </w:rPr>
        <w:t xml:space="preserve">Joshua is already </w:t>
      </w:r>
      <w:r>
        <w:rPr>
          <w:rFonts w:ascii="Times New Roman" w:hAnsi="Times New Roman"/>
          <w:sz w:val="26"/>
          <w:szCs w:val="26"/>
        </w:rPr>
        <w:t xml:space="preserve">anticipated </w:t>
      </w:r>
      <w:r w:rsidRPr="00E15EA8">
        <w:rPr>
          <w:rFonts w:ascii="Times New Roman" w:hAnsi="Times New Roman"/>
          <w:sz w:val="26"/>
          <w:szCs w:val="26"/>
        </w:rPr>
        <w:t xml:space="preserve">in the first chapter in the verses we looked at. </w:t>
      </w:r>
      <w:r w:rsidR="00F53BDD">
        <w:rPr>
          <w:rFonts w:ascii="Times New Roman" w:hAnsi="Times New Roman"/>
          <w:sz w:val="26"/>
          <w:szCs w:val="26"/>
        </w:rPr>
        <w:br/>
      </w:r>
      <w:r w:rsidR="00F53BDD">
        <w:rPr>
          <w:rFonts w:ascii="Times New Roman" w:hAnsi="Times New Roman"/>
          <w:sz w:val="26"/>
          <w:szCs w:val="26"/>
        </w:rPr>
        <w:br/>
        <w:t xml:space="preserve">  a.  Land as a gift from God</w:t>
      </w:r>
    </w:p>
    <w:p w:rsidR="004335C4" w:rsidRDefault="004335C4" w:rsidP="002415AE">
      <w:pPr>
        <w:autoSpaceDE w:val="0"/>
        <w:autoSpaceDN w:val="0"/>
        <w:adjustRightInd w:val="0"/>
        <w:spacing w:after="0" w:line="360" w:lineRule="auto"/>
        <w:rPr>
          <w:rFonts w:ascii="Times New Roman" w:hAnsi="Times New Roman"/>
          <w:sz w:val="26"/>
          <w:szCs w:val="26"/>
          <w:lang w:bidi="he-IL"/>
        </w:rPr>
      </w:pPr>
      <w:r>
        <w:rPr>
          <w:rFonts w:ascii="Times New Roman" w:hAnsi="Times New Roman"/>
          <w:sz w:val="26"/>
          <w:szCs w:val="26"/>
        </w:rPr>
        <w:t xml:space="preserve"> </w:t>
      </w:r>
      <w:r>
        <w:rPr>
          <w:rFonts w:ascii="Times New Roman" w:hAnsi="Times New Roman"/>
          <w:sz w:val="26"/>
          <w:szCs w:val="26"/>
        </w:rPr>
        <w:tab/>
      </w:r>
      <w:r w:rsidRPr="00E15EA8">
        <w:rPr>
          <w:rFonts w:ascii="Times New Roman" w:hAnsi="Times New Roman"/>
          <w:sz w:val="26"/>
          <w:szCs w:val="26"/>
        </w:rPr>
        <w:t>There’s another theme that re</w:t>
      </w:r>
      <w:r>
        <w:rPr>
          <w:rFonts w:ascii="Times New Roman" w:hAnsi="Times New Roman"/>
          <w:sz w:val="26"/>
          <w:szCs w:val="26"/>
        </w:rPr>
        <w:t xml:space="preserve">curs frequently in the book. That is </w:t>
      </w:r>
      <w:r w:rsidRPr="00E15EA8">
        <w:rPr>
          <w:rFonts w:ascii="Times New Roman" w:hAnsi="Times New Roman"/>
          <w:sz w:val="26"/>
          <w:szCs w:val="26"/>
        </w:rPr>
        <w:t xml:space="preserve">also </w:t>
      </w:r>
      <w:r>
        <w:rPr>
          <w:rFonts w:ascii="Times New Roman" w:hAnsi="Times New Roman"/>
          <w:sz w:val="26"/>
          <w:szCs w:val="26"/>
        </w:rPr>
        <w:t>f</w:t>
      </w:r>
      <w:r w:rsidRPr="00E15EA8">
        <w:rPr>
          <w:rFonts w:ascii="Times New Roman" w:hAnsi="Times New Roman"/>
          <w:sz w:val="26"/>
          <w:szCs w:val="26"/>
        </w:rPr>
        <w:t>ound in the first chapter</w:t>
      </w:r>
      <w:r>
        <w:rPr>
          <w:rFonts w:ascii="Times New Roman" w:hAnsi="Times New Roman"/>
          <w:sz w:val="26"/>
          <w:szCs w:val="26"/>
        </w:rPr>
        <w:t>,</w:t>
      </w:r>
      <w:r w:rsidRPr="00E15EA8">
        <w:rPr>
          <w:rFonts w:ascii="Times New Roman" w:hAnsi="Times New Roman"/>
          <w:sz w:val="26"/>
          <w:szCs w:val="26"/>
        </w:rPr>
        <w:t xml:space="preserve"> and that is that the land is a gift of God to </w:t>
      </w:r>
      <w:r>
        <w:rPr>
          <w:rFonts w:ascii="Times New Roman" w:hAnsi="Times New Roman"/>
          <w:sz w:val="26"/>
          <w:szCs w:val="26"/>
        </w:rPr>
        <w:t>h</w:t>
      </w:r>
      <w:r w:rsidRPr="00E15EA8">
        <w:rPr>
          <w:rFonts w:ascii="Times New Roman" w:hAnsi="Times New Roman"/>
          <w:sz w:val="26"/>
          <w:szCs w:val="26"/>
        </w:rPr>
        <w:t xml:space="preserve">is people and it will be possessed only by means of God’s help and </w:t>
      </w:r>
      <w:r>
        <w:rPr>
          <w:rFonts w:ascii="Times New Roman" w:hAnsi="Times New Roman"/>
          <w:sz w:val="26"/>
          <w:szCs w:val="26"/>
        </w:rPr>
        <w:t>h</w:t>
      </w:r>
      <w:r w:rsidRPr="00E15EA8">
        <w:rPr>
          <w:rFonts w:ascii="Times New Roman" w:hAnsi="Times New Roman"/>
          <w:sz w:val="26"/>
          <w:szCs w:val="26"/>
        </w:rPr>
        <w:t>is grace. Look at</w:t>
      </w:r>
      <w:r>
        <w:rPr>
          <w:rFonts w:ascii="Times New Roman" w:hAnsi="Times New Roman"/>
          <w:sz w:val="26"/>
          <w:szCs w:val="26"/>
        </w:rPr>
        <w:t xml:space="preserve"> verse 2 of chapter 1:</w:t>
      </w:r>
      <w:r w:rsidRPr="00E15EA8">
        <w:rPr>
          <w:rFonts w:ascii="Times New Roman" w:hAnsi="Times New Roman"/>
          <w:sz w:val="26"/>
          <w:szCs w:val="26"/>
        </w:rPr>
        <w:t xml:space="preserve"> “Get ready to cross the Jordan River </w:t>
      </w:r>
      <w:r>
        <w:rPr>
          <w:rFonts w:ascii="Times New Roman" w:hAnsi="Times New Roman"/>
          <w:sz w:val="26"/>
          <w:szCs w:val="26"/>
        </w:rPr>
        <w:t>in</w:t>
      </w:r>
      <w:r w:rsidRPr="00E15EA8">
        <w:rPr>
          <w:rFonts w:ascii="Times New Roman" w:hAnsi="Times New Roman"/>
          <w:sz w:val="26"/>
          <w:szCs w:val="26"/>
        </w:rPr>
        <w:t xml:space="preserve">to that land </w:t>
      </w:r>
      <w:r w:rsidRPr="008232EA">
        <w:rPr>
          <w:rFonts w:ascii="Times New Roman" w:hAnsi="Times New Roman"/>
          <w:iCs/>
          <w:sz w:val="26"/>
          <w:szCs w:val="26"/>
        </w:rPr>
        <w:t>I am about to give to them</w:t>
      </w:r>
      <w:r w:rsidR="002415AE">
        <w:rPr>
          <w:rFonts w:ascii="Times New Roman" w:hAnsi="Times New Roman"/>
          <w:iCs/>
          <w:sz w:val="26"/>
          <w:szCs w:val="26"/>
        </w:rPr>
        <w:t>;</w:t>
      </w:r>
      <w:r>
        <w:rPr>
          <w:rFonts w:ascii="Times New Roman" w:hAnsi="Times New Roman"/>
          <w:sz w:val="26"/>
          <w:szCs w:val="26"/>
        </w:rPr>
        <w:t xml:space="preserve">” </w:t>
      </w:r>
      <w:r w:rsidRPr="00E15EA8">
        <w:rPr>
          <w:rFonts w:ascii="Times New Roman" w:hAnsi="Times New Roman"/>
          <w:sz w:val="26"/>
          <w:szCs w:val="26"/>
        </w:rPr>
        <w:t xml:space="preserve">the Lord is giving the </w:t>
      </w:r>
      <w:r w:rsidRPr="00E15EA8">
        <w:rPr>
          <w:rFonts w:ascii="Times New Roman" w:hAnsi="Times New Roman"/>
          <w:sz w:val="26"/>
          <w:szCs w:val="26"/>
        </w:rPr>
        <w:lastRenderedPageBreak/>
        <w:t xml:space="preserve">land to </w:t>
      </w:r>
      <w:r>
        <w:rPr>
          <w:rFonts w:ascii="Times New Roman" w:hAnsi="Times New Roman"/>
          <w:sz w:val="26"/>
          <w:szCs w:val="26"/>
        </w:rPr>
        <w:t>h</w:t>
      </w:r>
      <w:r w:rsidRPr="00E15EA8">
        <w:rPr>
          <w:rFonts w:ascii="Times New Roman" w:hAnsi="Times New Roman"/>
          <w:sz w:val="26"/>
          <w:szCs w:val="26"/>
        </w:rPr>
        <w:t xml:space="preserve">is people. </w:t>
      </w:r>
      <w:r w:rsidRPr="008232EA">
        <w:rPr>
          <w:rFonts w:ascii="Times New Roman" w:hAnsi="Times New Roman"/>
          <w:bCs/>
          <w:sz w:val="26"/>
          <w:szCs w:val="26"/>
        </w:rPr>
        <w:t>Verse 3</w:t>
      </w:r>
      <w:r w:rsidRPr="00E15EA8">
        <w:rPr>
          <w:rFonts w:ascii="Times New Roman" w:hAnsi="Times New Roman"/>
          <w:sz w:val="26"/>
          <w:szCs w:val="26"/>
        </w:rPr>
        <w:t>, “I</w:t>
      </w:r>
      <w:r>
        <w:rPr>
          <w:rFonts w:ascii="Times New Roman" w:hAnsi="Times New Roman"/>
          <w:sz w:val="26"/>
          <w:szCs w:val="26"/>
        </w:rPr>
        <w:t xml:space="preserve"> will give</w:t>
      </w:r>
      <w:r w:rsidRPr="00E15EA8">
        <w:rPr>
          <w:rFonts w:ascii="Times New Roman" w:hAnsi="Times New Roman"/>
          <w:sz w:val="26"/>
          <w:szCs w:val="26"/>
        </w:rPr>
        <w:t xml:space="preserve"> you every place where you will set your foot.” </w:t>
      </w:r>
      <w:r w:rsidRPr="008232EA">
        <w:rPr>
          <w:rFonts w:ascii="Times New Roman" w:hAnsi="Times New Roman"/>
          <w:bCs/>
          <w:sz w:val="26"/>
          <w:szCs w:val="26"/>
        </w:rPr>
        <w:t>Verse 6</w:t>
      </w:r>
      <w:r w:rsidRPr="00E15EA8">
        <w:rPr>
          <w:rFonts w:ascii="Times New Roman" w:hAnsi="Times New Roman"/>
          <w:sz w:val="26"/>
          <w:szCs w:val="26"/>
        </w:rPr>
        <w:t xml:space="preserve">, “You will lead these people to inherit the land I swore to their forefathers to give them.” </w:t>
      </w:r>
      <w:r w:rsidRPr="008232EA">
        <w:rPr>
          <w:rFonts w:ascii="Times New Roman" w:hAnsi="Times New Roman"/>
          <w:bCs/>
          <w:sz w:val="26"/>
          <w:szCs w:val="26"/>
        </w:rPr>
        <w:t>Verse 11</w:t>
      </w:r>
      <w:r>
        <w:rPr>
          <w:rFonts w:ascii="Times New Roman" w:hAnsi="Times New Roman"/>
          <w:sz w:val="26"/>
          <w:szCs w:val="26"/>
        </w:rPr>
        <w:t xml:space="preserve">, “Go through the camp and </w:t>
      </w:r>
      <w:r w:rsidRPr="00E15EA8">
        <w:rPr>
          <w:rFonts w:ascii="Times New Roman" w:hAnsi="Times New Roman"/>
          <w:sz w:val="26"/>
          <w:szCs w:val="26"/>
        </w:rPr>
        <w:t>tell the people</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‘G</w:t>
      </w:r>
      <w:r w:rsidRPr="00E15EA8">
        <w:rPr>
          <w:rFonts w:ascii="Times New Roman" w:hAnsi="Times New Roman"/>
          <w:sz w:val="26"/>
          <w:szCs w:val="26"/>
        </w:rPr>
        <w:t xml:space="preserve">et </w:t>
      </w:r>
      <w:r>
        <w:rPr>
          <w:rFonts w:ascii="Times New Roman" w:hAnsi="Times New Roman"/>
          <w:sz w:val="26"/>
          <w:szCs w:val="26"/>
        </w:rPr>
        <w:t>your</w:t>
      </w:r>
      <w:r w:rsidRPr="00E15EA8">
        <w:rPr>
          <w:rFonts w:ascii="Times New Roman" w:hAnsi="Times New Roman"/>
          <w:sz w:val="26"/>
          <w:szCs w:val="26"/>
        </w:rPr>
        <w:t xml:space="preserve"> supplies ready</w:t>
      </w:r>
      <w:r>
        <w:rPr>
          <w:rFonts w:ascii="Times New Roman" w:hAnsi="Times New Roman"/>
          <w:sz w:val="26"/>
          <w:szCs w:val="26"/>
        </w:rPr>
        <w:t>. Three</w:t>
      </w:r>
      <w:r w:rsidRPr="00E15EA8">
        <w:rPr>
          <w:rFonts w:ascii="Times New Roman" w:hAnsi="Times New Roman"/>
          <w:sz w:val="26"/>
          <w:szCs w:val="26"/>
        </w:rPr>
        <w:t xml:space="preserve"> days from now you will </w:t>
      </w:r>
      <w:r>
        <w:rPr>
          <w:rFonts w:ascii="Times New Roman" w:hAnsi="Times New Roman"/>
          <w:sz w:val="26"/>
          <w:szCs w:val="26"/>
        </w:rPr>
        <w:t xml:space="preserve">cross the Jordan here to go in and take </w:t>
      </w:r>
      <w:r w:rsidRPr="00E15EA8">
        <w:rPr>
          <w:rFonts w:ascii="Times New Roman" w:hAnsi="Times New Roman"/>
          <w:sz w:val="26"/>
          <w:szCs w:val="26"/>
        </w:rPr>
        <w:t xml:space="preserve">possession of the land </w:t>
      </w:r>
      <w:r w:rsidRPr="008232EA">
        <w:rPr>
          <w:rFonts w:ascii="Times New Roman" w:hAnsi="Times New Roman"/>
          <w:iCs/>
          <w:sz w:val="26"/>
          <w:szCs w:val="26"/>
        </w:rPr>
        <w:t xml:space="preserve">that the Lord your God is giving you for your </w:t>
      </w:r>
      <w:r>
        <w:rPr>
          <w:rFonts w:ascii="Times New Roman" w:hAnsi="Times New Roman"/>
          <w:iCs/>
          <w:sz w:val="26"/>
          <w:szCs w:val="26"/>
        </w:rPr>
        <w:t>own</w:t>
      </w:r>
      <w:r w:rsidRPr="00E15EA8">
        <w:rPr>
          <w:rFonts w:ascii="Times New Roman" w:hAnsi="Times New Roman"/>
          <w:sz w:val="26"/>
          <w:szCs w:val="26"/>
        </w:rPr>
        <w:t xml:space="preserve">.”  </w:t>
      </w:r>
      <w:r w:rsidRPr="008232EA">
        <w:rPr>
          <w:rFonts w:ascii="Times New Roman" w:hAnsi="Times New Roman"/>
          <w:bCs/>
          <w:sz w:val="26"/>
          <w:szCs w:val="26"/>
        </w:rPr>
        <w:t>Verse 13,</w:t>
      </w:r>
      <w:r w:rsidRPr="00E15EA8">
        <w:rPr>
          <w:rFonts w:ascii="Times New Roman" w:hAnsi="Times New Roman"/>
          <w:sz w:val="26"/>
          <w:szCs w:val="26"/>
        </w:rPr>
        <w:t xml:space="preserve"> “Remember the command Moses the s</w:t>
      </w:r>
      <w:r>
        <w:rPr>
          <w:rFonts w:ascii="Times New Roman" w:hAnsi="Times New Roman"/>
          <w:sz w:val="26"/>
          <w:szCs w:val="26"/>
        </w:rPr>
        <w:t>ervant</w:t>
      </w:r>
      <w:r w:rsidRPr="00E15EA8">
        <w:rPr>
          <w:rFonts w:ascii="Times New Roman" w:hAnsi="Times New Roman"/>
          <w:sz w:val="26"/>
          <w:szCs w:val="26"/>
        </w:rPr>
        <w:t xml:space="preserve"> of the Lord gave you</w:t>
      </w:r>
      <w:r>
        <w:rPr>
          <w:rFonts w:ascii="Times New Roman" w:hAnsi="Times New Roman"/>
          <w:sz w:val="26"/>
          <w:szCs w:val="26"/>
        </w:rPr>
        <w:t>: ‘T</w:t>
      </w:r>
      <w:r w:rsidRPr="00E15EA8">
        <w:rPr>
          <w:rFonts w:ascii="Times New Roman" w:hAnsi="Times New Roman"/>
          <w:sz w:val="26"/>
          <w:szCs w:val="26"/>
        </w:rPr>
        <w:t xml:space="preserve">he </w:t>
      </w:r>
      <w:r>
        <w:rPr>
          <w:rFonts w:ascii="Times New Roman" w:hAnsi="Times New Roman"/>
          <w:sz w:val="26"/>
          <w:szCs w:val="26"/>
        </w:rPr>
        <w:t>L</w:t>
      </w:r>
      <w:r w:rsidRPr="00E15EA8">
        <w:rPr>
          <w:rFonts w:ascii="Times New Roman" w:hAnsi="Times New Roman"/>
          <w:sz w:val="26"/>
          <w:szCs w:val="26"/>
        </w:rPr>
        <w:t xml:space="preserve">ord your God is giving you rest and </w:t>
      </w:r>
      <w:r>
        <w:rPr>
          <w:rFonts w:ascii="Times New Roman" w:hAnsi="Times New Roman"/>
          <w:sz w:val="26"/>
          <w:szCs w:val="26"/>
        </w:rPr>
        <w:t>ha</w:t>
      </w:r>
      <w:r w:rsidRPr="00E15EA8">
        <w:rPr>
          <w:rFonts w:ascii="Times New Roman" w:hAnsi="Times New Roman"/>
          <w:sz w:val="26"/>
          <w:szCs w:val="26"/>
        </w:rPr>
        <w:t>s grant</w:t>
      </w:r>
      <w:r>
        <w:rPr>
          <w:rFonts w:ascii="Times New Roman" w:hAnsi="Times New Roman"/>
          <w:sz w:val="26"/>
          <w:szCs w:val="26"/>
        </w:rPr>
        <w:t>ed</w:t>
      </w:r>
      <w:r w:rsidRPr="00E15EA8">
        <w:rPr>
          <w:rFonts w:ascii="Times New Roman" w:hAnsi="Times New Roman"/>
          <w:sz w:val="26"/>
          <w:szCs w:val="26"/>
        </w:rPr>
        <w:t xml:space="preserve"> you this land.</w:t>
      </w:r>
      <w:r>
        <w:rPr>
          <w:rFonts w:ascii="Times New Roman" w:hAnsi="Times New Roman"/>
          <w:sz w:val="26"/>
          <w:szCs w:val="26"/>
        </w:rPr>
        <w:t>’</w:t>
      </w:r>
      <w:r w:rsidRPr="00E15EA8">
        <w:rPr>
          <w:rFonts w:ascii="Times New Roman" w:hAnsi="Times New Roman"/>
          <w:sz w:val="26"/>
          <w:szCs w:val="26"/>
        </w:rPr>
        <w:t xml:space="preserve">” </w:t>
      </w:r>
      <w:r w:rsidRPr="008232EA">
        <w:rPr>
          <w:rFonts w:ascii="Times New Roman" w:hAnsi="Times New Roman"/>
          <w:bCs/>
          <w:sz w:val="26"/>
          <w:szCs w:val="26"/>
        </w:rPr>
        <w:t>Verse 15,</w:t>
      </w:r>
      <w:r w:rsidRPr="00E15EA8">
        <w:rPr>
          <w:rFonts w:ascii="Times New Roman" w:hAnsi="Times New Roman"/>
          <w:sz w:val="26"/>
          <w:szCs w:val="26"/>
        </w:rPr>
        <w:t xml:space="preserve"> “Until the Lord gives them rest</w:t>
      </w:r>
      <w:r>
        <w:rPr>
          <w:rFonts w:ascii="Times New Roman" w:hAnsi="Times New Roman"/>
          <w:sz w:val="26"/>
          <w:szCs w:val="26"/>
        </w:rPr>
        <w:t>,</w:t>
      </w:r>
      <w:r w:rsidRPr="00E15EA8">
        <w:rPr>
          <w:rFonts w:ascii="Times New Roman" w:hAnsi="Times New Roman"/>
          <w:sz w:val="26"/>
          <w:szCs w:val="26"/>
        </w:rPr>
        <w:t xml:space="preserve"> as he has done for you and until they too, have taken possession of the land that the Lord</w:t>
      </w:r>
      <w:r>
        <w:rPr>
          <w:rFonts w:ascii="Times New Roman" w:hAnsi="Times New Roman"/>
          <w:sz w:val="26"/>
          <w:szCs w:val="26"/>
        </w:rPr>
        <w:t xml:space="preserve"> your God</w:t>
      </w:r>
      <w:r w:rsidRPr="00E15EA8">
        <w:rPr>
          <w:rFonts w:ascii="Times New Roman" w:hAnsi="Times New Roman"/>
          <w:sz w:val="26"/>
          <w:szCs w:val="26"/>
        </w:rPr>
        <w:t xml:space="preserve"> is giving them.” </w:t>
      </w:r>
      <w:r>
        <w:rPr>
          <w:rFonts w:ascii="Times New Roman" w:hAnsi="Times New Roman"/>
          <w:sz w:val="26"/>
          <w:szCs w:val="26"/>
        </w:rPr>
        <w:t>Reuben, Gad, and half the tribe of Manasseh were going to reside on the eastern side of the Jordan River. So t</w:t>
      </w:r>
      <w:r w:rsidRPr="00E15EA8">
        <w:rPr>
          <w:rFonts w:ascii="Times New Roman" w:hAnsi="Times New Roman"/>
          <w:sz w:val="26"/>
          <w:szCs w:val="26"/>
        </w:rPr>
        <w:t xml:space="preserve">hat language is typical in the book. The land is a gift of God to </w:t>
      </w:r>
      <w:r>
        <w:rPr>
          <w:rFonts w:ascii="Times New Roman" w:hAnsi="Times New Roman"/>
          <w:sz w:val="26"/>
          <w:szCs w:val="26"/>
        </w:rPr>
        <w:t>h</w:t>
      </w:r>
      <w:r w:rsidRPr="00E15EA8">
        <w:rPr>
          <w:rFonts w:ascii="Times New Roman" w:hAnsi="Times New Roman"/>
          <w:sz w:val="26"/>
          <w:szCs w:val="26"/>
        </w:rPr>
        <w:t xml:space="preserve">is people and it is possessed by the grace of </w:t>
      </w:r>
      <w:r>
        <w:rPr>
          <w:rFonts w:ascii="Times New Roman" w:hAnsi="Times New Roman"/>
          <w:sz w:val="26"/>
          <w:szCs w:val="26"/>
        </w:rPr>
        <w:t>G</w:t>
      </w:r>
      <w:r w:rsidRPr="00E15EA8">
        <w:rPr>
          <w:rFonts w:ascii="Times New Roman" w:hAnsi="Times New Roman"/>
          <w:sz w:val="26"/>
          <w:szCs w:val="26"/>
        </w:rPr>
        <w:t xml:space="preserve">od and by </w:t>
      </w:r>
      <w:r>
        <w:rPr>
          <w:rFonts w:ascii="Times New Roman" w:hAnsi="Times New Roman"/>
          <w:sz w:val="26"/>
          <w:szCs w:val="26"/>
        </w:rPr>
        <w:t>G</w:t>
      </w:r>
      <w:r w:rsidRPr="00E15EA8">
        <w:rPr>
          <w:rFonts w:ascii="Times New Roman" w:hAnsi="Times New Roman"/>
          <w:sz w:val="26"/>
          <w:szCs w:val="26"/>
        </w:rPr>
        <w:t>od</w:t>
      </w:r>
      <w:r>
        <w:rPr>
          <w:rFonts w:ascii="Times New Roman" w:hAnsi="Times New Roman"/>
          <w:sz w:val="26"/>
          <w:szCs w:val="26"/>
        </w:rPr>
        <w:t>’</w:t>
      </w:r>
      <w:r w:rsidRPr="00E15EA8">
        <w:rPr>
          <w:rFonts w:ascii="Times New Roman" w:hAnsi="Times New Roman"/>
          <w:sz w:val="26"/>
          <w:szCs w:val="26"/>
        </w:rPr>
        <w:t>s help.</w:t>
      </w:r>
      <w:r>
        <w:rPr>
          <w:rFonts w:ascii="Times New Roman" w:hAnsi="Times New Roman"/>
          <w:sz w:val="26"/>
          <w:szCs w:val="26"/>
        </w:rPr>
        <w:br/>
        <w:t xml:space="preserve"> </w:t>
      </w:r>
      <w:r>
        <w:rPr>
          <w:rFonts w:ascii="Times New Roman" w:hAnsi="Times New Roman"/>
          <w:sz w:val="26"/>
          <w:szCs w:val="26"/>
        </w:rPr>
        <w:tab/>
      </w:r>
      <w:r w:rsidRPr="00E15EA8">
        <w:rPr>
          <w:rFonts w:ascii="Times New Roman" w:hAnsi="Times New Roman"/>
          <w:sz w:val="26"/>
          <w:szCs w:val="26"/>
        </w:rPr>
        <w:t>Go over to chap</w:t>
      </w:r>
      <w:r>
        <w:rPr>
          <w:rFonts w:ascii="Times New Roman" w:hAnsi="Times New Roman"/>
          <w:sz w:val="26"/>
          <w:szCs w:val="26"/>
        </w:rPr>
        <w:t>ter</w:t>
      </w:r>
      <w:r w:rsidRPr="00E15EA8">
        <w:rPr>
          <w:rFonts w:ascii="Times New Roman" w:hAnsi="Times New Roman"/>
          <w:sz w:val="26"/>
          <w:szCs w:val="26"/>
        </w:rPr>
        <w:t xml:space="preserve"> 6 where the taking of Jericho is described</w:t>
      </w:r>
      <w:r>
        <w:rPr>
          <w:rFonts w:ascii="Times New Roman" w:hAnsi="Times New Roman"/>
          <w:sz w:val="26"/>
          <w:szCs w:val="26"/>
        </w:rPr>
        <w:t>. N</w:t>
      </w:r>
      <w:r w:rsidRPr="00E15EA8">
        <w:rPr>
          <w:rFonts w:ascii="Times New Roman" w:hAnsi="Times New Roman"/>
          <w:sz w:val="26"/>
          <w:szCs w:val="26"/>
        </w:rPr>
        <w:t xml:space="preserve">otice verse 2. “The </w:t>
      </w:r>
      <w:r>
        <w:rPr>
          <w:rFonts w:ascii="Times New Roman" w:hAnsi="Times New Roman"/>
          <w:sz w:val="26"/>
          <w:szCs w:val="26"/>
        </w:rPr>
        <w:t>L</w:t>
      </w:r>
      <w:r w:rsidRPr="00E15EA8">
        <w:rPr>
          <w:rFonts w:ascii="Times New Roman" w:hAnsi="Times New Roman"/>
          <w:sz w:val="26"/>
          <w:szCs w:val="26"/>
        </w:rPr>
        <w:t xml:space="preserve">ord said to Joshua, </w:t>
      </w:r>
      <w:r>
        <w:rPr>
          <w:rFonts w:ascii="Times New Roman" w:hAnsi="Times New Roman"/>
          <w:sz w:val="26"/>
          <w:szCs w:val="26"/>
        </w:rPr>
        <w:t>‘S</w:t>
      </w:r>
      <w:r w:rsidRPr="00E15EA8">
        <w:rPr>
          <w:rFonts w:ascii="Times New Roman" w:hAnsi="Times New Roman"/>
          <w:sz w:val="26"/>
          <w:szCs w:val="26"/>
        </w:rPr>
        <w:t>ee</w:t>
      </w:r>
      <w:r>
        <w:rPr>
          <w:rFonts w:ascii="Times New Roman" w:hAnsi="Times New Roman"/>
          <w:sz w:val="26"/>
          <w:szCs w:val="26"/>
        </w:rPr>
        <w:t>,</w:t>
      </w:r>
      <w:r w:rsidRPr="00E15EA8">
        <w:rPr>
          <w:rFonts w:ascii="Times New Roman" w:hAnsi="Times New Roman"/>
          <w:sz w:val="26"/>
          <w:szCs w:val="26"/>
        </w:rPr>
        <w:t xml:space="preserve"> I have delivered Jericho into your hands along with its king</w:t>
      </w:r>
      <w:r>
        <w:rPr>
          <w:rFonts w:ascii="Times New Roman" w:hAnsi="Times New Roman"/>
          <w:sz w:val="26"/>
          <w:szCs w:val="26"/>
        </w:rPr>
        <w:t>s and fighting men.’”</w:t>
      </w:r>
      <w:r w:rsidRPr="00E15EA8">
        <w:rPr>
          <w:rFonts w:ascii="Times New Roman" w:hAnsi="Times New Roman"/>
          <w:sz w:val="26"/>
          <w:szCs w:val="26"/>
        </w:rPr>
        <w:t xml:space="preserve"> How is Israel supposed to take that </w:t>
      </w:r>
      <w:r>
        <w:rPr>
          <w:rFonts w:ascii="Times New Roman" w:hAnsi="Times New Roman"/>
          <w:sz w:val="26"/>
          <w:szCs w:val="26"/>
        </w:rPr>
        <w:t>first city</w:t>
      </w:r>
      <w:r w:rsidRPr="00E15EA8">
        <w:rPr>
          <w:rFonts w:ascii="Times New Roman" w:hAnsi="Times New Roman"/>
          <w:sz w:val="26"/>
          <w:szCs w:val="26"/>
        </w:rPr>
        <w:t xml:space="preserve">? The </w:t>
      </w:r>
      <w:r>
        <w:rPr>
          <w:rFonts w:ascii="Times New Roman" w:hAnsi="Times New Roman"/>
          <w:sz w:val="26"/>
          <w:szCs w:val="26"/>
        </w:rPr>
        <w:t>L</w:t>
      </w:r>
      <w:r w:rsidRPr="00E15EA8">
        <w:rPr>
          <w:rFonts w:ascii="Times New Roman" w:hAnsi="Times New Roman"/>
          <w:sz w:val="26"/>
          <w:szCs w:val="26"/>
        </w:rPr>
        <w:t>ord was going to give it to them. “I have delivered Jericho into your hands</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L</w:t>
      </w:r>
      <w:r w:rsidRPr="00E15EA8">
        <w:rPr>
          <w:rFonts w:ascii="Times New Roman" w:hAnsi="Times New Roman"/>
          <w:sz w:val="26"/>
          <w:szCs w:val="26"/>
        </w:rPr>
        <w:t xml:space="preserve">ook at </w:t>
      </w:r>
      <w:r>
        <w:rPr>
          <w:rFonts w:ascii="Times New Roman" w:hAnsi="Times New Roman"/>
          <w:sz w:val="26"/>
          <w:szCs w:val="26"/>
        </w:rPr>
        <w:t xml:space="preserve">Joshua </w:t>
      </w:r>
      <w:r w:rsidRPr="00E15EA8">
        <w:rPr>
          <w:rFonts w:ascii="Times New Roman" w:hAnsi="Times New Roman"/>
          <w:sz w:val="26"/>
          <w:szCs w:val="26"/>
        </w:rPr>
        <w:t>10:42</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w:t>
      </w:r>
      <w:r w:rsidRPr="009C1206">
        <w:rPr>
          <w:rFonts w:ascii="Times New Roman" w:hAnsi="Times New Roman"/>
          <w:sz w:val="26"/>
          <w:szCs w:val="26"/>
        </w:rPr>
        <w:t>All</w:t>
      </w:r>
      <w:r w:rsidRPr="00E15EA8">
        <w:rPr>
          <w:rFonts w:ascii="Times New Roman" w:hAnsi="Times New Roman"/>
          <w:sz w:val="26"/>
          <w:szCs w:val="26"/>
        </w:rPr>
        <w:t xml:space="preserve"> </w:t>
      </w:r>
      <w:r>
        <w:rPr>
          <w:rFonts w:ascii="Times New Roman" w:hAnsi="Times New Roman"/>
          <w:sz w:val="26"/>
          <w:szCs w:val="26"/>
        </w:rPr>
        <w:t>these kings</w:t>
      </w:r>
      <w:r w:rsidRPr="00E15EA8">
        <w:rPr>
          <w:rFonts w:ascii="Times New Roman" w:hAnsi="Times New Roman"/>
          <w:sz w:val="26"/>
          <w:szCs w:val="26"/>
        </w:rPr>
        <w:t xml:space="preserve"> </w:t>
      </w:r>
      <w:r>
        <w:rPr>
          <w:rFonts w:ascii="Times New Roman" w:hAnsi="Times New Roman"/>
          <w:sz w:val="26"/>
          <w:szCs w:val="26"/>
        </w:rPr>
        <w:t>[</w:t>
      </w:r>
      <w:r w:rsidRPr="00E15EA8">
        <w:rPr>
          <w:rFonts w:ascii="Times New Roman" w:hAnsi="Times New Roman"/>
          <w:sz w:val="26"/>
          <w:szCs w:val="26"/>
        </w:rPr>
        <w:t>these are kings</w:t>
      </w:r>
      <w:r>
        <w:rPr>
          <w:rFonts w:ascii="Times New Roman" w:hAnsi="Times New Roman"/>
          <w:sz w:val="26"/>
          <w:szCs w:val="26"/>
        </w:rPr>
        <w:t xml:space="preserve"> of</w:t>
      </w:r>
      <w:r w:rsidRPr="00E15EA8">
        <w:rPr>
          <w:rFonts w:ascii="Times New Roman" w:hAnsi="Times New Roman"/>
          <w:sz w:val="26"/>
          <w:szCs w:val="26"/>
        </w:rPr>
        <w:t xml:space="preserve"> the southern part of the land of Ca</w:t>
      </w:r>
      <w:r>
        <w:rPr>
          <w:rFonts w:ascii="Times New Roman" w:hAnsi="Times New Roman"/>
          <w:sz w:val="26"/>
          <w:szCs w:val="26"/>
        </w:rPr>
        <w:t xml:space="preserve">naan] </w:t>
      </w:r>
      <w:r w:rsidRPr="00E15EA8">
        <w:rPr>
          <w:rFonts w:ascii="Times New Roman" w:hAnsi="Times New Roman"/>
          <w:sz w:val="26"/>
          <w:szCs w:val="26"/>
        </w:rPr>
        <w:t>a</w:t>
      </w:r>
      <w:r>
        <w:rPr>
          <w:rFonts w:ascii="Times New Roman" w:hAnsi="Times New Roman"/>
          <w:sz w:val="26"/>
          <w:szCs w:val="26"/>
        </w:rPr>
        <w:t xml:space="preserve">nd their </w:t>
      </w:r>
      <w:r w:rsidRPr="00E15EA8">
        <w:rPr>
          <w:rFonts w:ascii="Times New Roman" w:hAnsi="Times New Roman"/>
          <w:sz w:val="26"/>
          <w:szCs w:val="26"/>
        </w:rPr>
        <w:t>land</w:t>
      </w:r>
      <w:r>
        <w:rPr>
          <w:rFonts w:ascii="Times New Roman" w:hAnsi="Times New Roman"/>
          <w:sz w:val="26"/>
          <w:szCs w:val="26"/>
        </w:rPr>
        <w:t>s</w:t>
      </w:r>
      <w:r w:rsidRPr="00E15EA8">
        <w:rPr>
          <w:rFonts w:ascii="Times New Roman" w:hAnsi="Times New Roman"/>
          <w:sz w:val="26"/>
          <w:szCs w:val="26"/>
        </w:rPr>
        <w:t xml:space="preserve"> Joshua conquered in one campaign </w:t>
      </w:r>
      <w:r>
        <w:rPr>
          <w:rFonts w:ascii="Times New Roman" w:hAnsi="Times New Roman"/>
          <w:sz w:val="26"/>
          <w:szCs w:val="26"/>
        </w:rPr>
        <w:t>[W</w:t>
      </w:r>
      <w:r w:rsidRPr="00E15EA8">
        <w:rPr>
          <w:rFonts w:ascii="Times New Roman" w:hAnsi="Times New Roman"/>
          <w:sz w:val="26"/>
          <w:szCs w:val="26"/>
        </w:rPr>
        <w:t>hy?</w:t>
      </w:r>
      <w:r>
        <w:rPr>
          <w:rFonts w:ascii="Times New Roman" w:hAnsi="Times New Roman"/>
          <w:sz w:val="26"/>
          <w:szCs w:val="26"/>
        </w:rPr>
        <w:t>],</w:t>
      </w:r>
      <w:r w:rsidRPr="00E15EA8">
        <w:rPr>
          <w:rFonts w:ascii="Times New Roman" w:hAnsi="Times New Roman"/>
          <w:sz w:val="26"/>
          <w:szCs w:val="26"/>
        </w:rPr>
        <w:t xml:space="preserve"> because the Lord</w:t>
      </w:r>
      <w:r>
        <w:rPr>
          <w:rFonts w:ascii="Times New Roman" w:hAnsi="Times New Roman"/>
          <w:sz w:val="26"/>
          <w:szCs w:val="26"/>
        </w:rPr>
        <w:t>,</w:t>
      </w:r>
      <w:r w:rsidRPr="00E15EA8">
        <w:rPr>
          <w:rFonts w:ascii="Times New Roman" w:hAnsi="Times New Roman"/>
          <w:sz w:val="26"/>
          <w:szCs w:val="26"/>
        </w:rPr>
        <w:t xml:space="preserve"> </w:t>
      </w:r>
      <w:r>
        <w:rPr>
          <w:rFonts w:ascii="Times New Roman" w:hAnsi="Times New Roman"/>
          <w:sz w:val="26"/>
          <w:szCs w:val="26"/>
        </w:rPr>
        <w:t xml:space="preserve">the God of Israel, fought for </w:t>
      </w:r>
      <w:r w:rsidRPr="008232EA">
        <w:rPr>
          <w:rFonts w:ascii="Times New Roman" w:hAnsi="Times New Roman"/>
          <w:sz w:val="26"/>
          <w:szCs w:val="26"/>
        </w:rPr>
        <w:t>Israel.</w:t>
      </w:r>
      <w:r>
        <w:rPr>
          <w:rFonts w:ascii="Times New Roman" w:hAnsi="Times New Roman"/>
          <w:sz w:val="26"/>
          <w:szCs w:val="26"/>
        </w:rPr>
        <w:t>”</w:t>
      </w:r>
      <w:r w:rsidRPr="008232EA">
        <w:rPr>
          <w:rFonts w:ascii="Times New Roman" w:hAnsi="Times New Roman"/>
          <w:sz w:val="26"/>
          <w:szCs w:val="26"/>
        </w:rPr>
        <w:t xml:space="preserve"> Look at Joshua </w:t>
      </w:r>
      <w:r>
        <w:rPr>
          <w:rFonts w:ascii="Times New Roman" w:hAnsi="Times New Roman"/>
          <w:sz w:val="26"/>
          <w:szCs w:val="26"/>
        </w:rPr>
        <w:t>21:43—</w:t>
      </w:r>
      <w:r w:rsidRPr="008232EA">
        <w:rPr>
          <w:rFonts w:ascii="Times New Roman" w:hAnsi="Times New Roman"/>
          <w:sz w:val="26"/>
          <w:szCs w:val="26"/>
        </w:rPr>
        <w:t>t</w:t>
      </w:r>
      <w:r>
        <w:rPr>
          <w:rFonts w:ascii="Times New Roman" w:hAnsi="Times New Roman"/>
          <w:sz w:val="26"/>
          <w:szCs w:val="26"/>
        </w:rPr>
        <w:t>his is kind of a summation:</w:t>
      </w:r>
      <w:r w:rsidRPr="008232EA">
        <w:rPr>
          <w:rFonts w:ascii="Times New Roman" w:hAnsi="Times New Roman"/>
          <w:sz w:val="26"/>
          <w:szCs w:val="26"/>
        </w:rPr>
        <w:t xml:space="preserve"> “</w:t>
      </w:r>
      <w:r w:rsidRPr="008232EA">
        <w:rPr>
          <w:rFonts w:ascii="Times New Roman" w:hAnsi="Times New Roman"/>
          <w:sz w:val="26"/>
          <w:szCs w:val="26"/>
          <w:lang w:bidi="he-IL"/>
        </w:rPr>
        <w:t>So the LORD gave Israel all the land he had sworn to give their forefathers, and they took possession of it and settled there.</w:t>
      </w:r>
      <w:r>
        <w:rPr>
          <w:rFonts w:ascii="Times New Roman" w:hAnsi="Times New Roman"/>
          <w:sz w:val="26"/>
          <w:szCs w:val="26"/>
          <w:lang w:bidi="he-IL"/>
        </w:rPr>
        <w:t xml:space="preserve"> </w:t>
      </w:r>
      <w:r w:rsidRPr="008232EA">
        <w:rPr>
          <w:rFonts w:ascii="Times New Roman" w:hAnsi="Times New Roman"/>
          <w:sz w:val="26"/>
          <w:szCs w:val="26"/>
          <w:lang w:bidi="he-IL"/>
        </w:rPr>
        <w:t xml:space="preserve">The LORD gave them rest on every side, just as he had sworn to their forefathers. Not one of their enemies withstood them; the LORD handed all their enemies over to </w:t>
      </w:r>
      <w:r w:rsidRPr="009E37F4">
        <w:rPr>
          <w:rFonts w:ascii="Times New Roman" w:hAnsi="Times New Roman"/>
          <w:sz w:val="26"/>
          <w:szCs w:val="26"/>
          <w:lang w:bidi="he-IL"/>
        </w:rPr>
        <w:t xml:space="preserve">them. Not one of all the LORD's good promises to the house of Israel failed; </w:t>
      </w:r>
      <w:proofErr w:type="spellStart"/>
      <w:r w:rsidRPr="009E37F4">
        <w:rPr>
          <w:rFonts w:ascii="Times New Roman" w:hAnsi="Times New Roman"/>
          <w:sz w:val="26"/>
          <w:szCs w:val="26"/>
          <w:lang w:bidi="he-IL"/>
        </w:rPr>
        <w:t>every one</w:t>
      </w:r>
      <w:proofErr w:type="spellEnd"/>
      <w:r w:rsidRPr="009E37F4">
        <w:rPr>
          <w:rFonts w:ascii="Times New Roman" w:hAnsi="Times New Roman"/>
          <w:sz w:val="26"/>
          <w:szCs w:val="26"/>
          <w:lang w:bidi="he-IL"/>
        </w:rPr>
        <w:t xml:space="preserve"> was fulfilled.</w:t>
      </w:r>
      <w:r w:rsidRPr="009E37F4">
        <w:rPr>
          <w:rFonts w:ascii="Times New Roman" w:hAnsi="Times New Roman"/>
          <w:sz w:val="26"/>
          <w:szCs w:val="26"/>
        </w:rPr>
        <w:t>” Joshua 23:1</w:t>
      </w:r>
      <w:r>
        <w:rPr>
          <w:rFonts w:ascii="Times New Roman" w:hAnsi="Times New Roman"/>
          <w:sz w:val="26"/>
          <w:szCs w:val="26"/>
        </w:rPr>
        <w:t>,</w:t>
      </w:r>
      <w:r w:rsidRPr="009E37F4">
        <w:rPr>
          <w:rFonts w:ascii="Times New Roman" w:hAnsi="Times New Roman"/>
          <w:sz w:val="26"/>
          <w:szCs w:val="26"/>
        </w:rPr>
        <w:t xml:space="preserve"> “After a long time had passed, </w:t>
      </w:r>
      <w:r>
        <w:rPr>
          <w:rFonts w:ascii="Times New Roman" w:hAnsi="Times New Roman"/>
          <w:sz w:val="26"/>
          <w:szCs w:val="26"/>
        </w:rPr>
        <w:t xml:space="preserve">and </w:t>
      </w:r>
      <w:r w:rsidRPr="009E37F4">
        <w:rPr>
          <w:rFonts w:ascii="Times New Roman" w:hAnsi="Times New Roman"/>
          <w:sz w:val="26"/>
          <w:szCs w:val="26"/>
        </w:rPr>
        <w:t xml:space="preserve">the Lord had given Israel rest from all the enemies around them.” Joshua 24:8, “I brought you to the land of the Amorites, </w:t>
      </w:r>
      <w:r>
        <w:rPr>
          <w:rFonts w:ascii="Times New Roman" w:hAnsi="Times New Roman"/>
          <w:sz w:val="26"/>
          <w:szCs w:val="26"/>
        </w:rPr>
        <w:t xml:space="preserve">who lived </w:t>
      </w:r>
      <w:r w:rsidRPr="009E37F4">
        <w:rPr>
          <w:rFonts w:ascii="Times New Roman" w:hAnsi="Times New Roman"/>
          <w:sz w:val="26"/>
          <w:szCs w:val="26"/>
        </w:rPr>
        <w:t>east of the Jordan. They fought against you</w:t>
      </w:r>
      <w:r>
        <w:rPr>
          <w:rFonts w:ascii="Times New Roman" w:hAnsi="Times New Roman"/>
          <w:sz w:val="26"/>
          <w:szCs w:val="26"/>
        </w:rPr>
        <w:t>,</w:t>
      </w:r>
      <w:r w:rsidRPr="009E37F4">
        <w:rPr>
          <w:rFonts w:ascii="Times New Roman" w:hAnsi="Times New Roman"/>
          <w:sz w:val="26"/>
          <w:szCs w:val="26"/>
        </w:rPr>
        <w:t xml:space="preserve"> but I gave them into your hands</w:t>
      </w:r>
      <w:r>
        <w:rPr>
          <w:rFonts w:ascii="Times New Roman" w:hAnsi="Times New Roman"/>
          <w:sz w:val="26"/>
          <w:szCs w:val="26"/>
        </w:rPr>
        <w:t>.</w:t>
      </w:r>
      <w:r w:rsidRPr="009E37F4">
        <w:rPr>
          <w:rFonts w:ascii="Times New Roman" w:hAnsi="Times New Roman"/>
          <w:sz w:val="26"/>
          <w:szCs w:val="26"/>
        </w:rPr>
        <w:t xml:space="preserve"> I destroyed them</w:t>
      </w:r>
      <w:r>
        <w:rPr>
          <w:rFonts w:ascii="Times New Roman" w:hAnsi="Times New Roman"/>
          <w:sz w:val="26"/>
          <w:szCs w:val="26"/>
        </w:rPr>
        <w:t>…</w:t>
      </w:r>
      <w:r w:rsidRPr="009E37F4">
        <w:rPr>
          <w:rFonts w:ascii="Times New Roman" w:hAnsi="Times New Roman"/>
          <w:sz w:val="26"/>
          <w:szCs w:val="26"/>
        </w:rPr>
        <w:t xml:space="preserve">” Then </w:t>
      </w:r>
      <w:r>
        <w:rPr>
          <w:rFonts w:ascii="Times New Roman" w:hAnsi="Times New Roman"/>
          <w:sz w:val="26"/>
          <w:szCs w:val="26"/>
        </w:rPr>
        <w:t>24:</w:t>
      </w:r>
      <w:r w:rsidRPr="009E37F4">
        <w:rPr>
          <w:rFonts w:ascii="Times New Roman" w:hAnsi="Times New Roman"/>
          <w:sz w:val="26"/>
          <w:szCs w:val="26"/>
        </w:rPr>
        <w:t>10, “</w:t>
      </w:r>
      <w:r w:rsidRPr="009E37F4">
        <w:rPr>
          <w:rFonts w:ascii="Times New Roman" w:hAnsi="Times New Roman"/>
          <w:sz w:val="26"/>
          <w:szCs w:val="26"/>
          <w:lang w:bidi="he-IL"/>
        </w:rPr>
        <w:t>But I would not listen to Balaam, so he blessed you again and again, and I delivered you out of his hand.”</w:t>
      </w:r>
      <w:r w:rsidRPr="009E37F4">
        <w:rPr>
          <w:rFonts w:ascii="Times New Roman" w:hAnsi="Times New Roman"/>
          <w:sz w:val="26"/>
          <w:szCs w:val="26"/>
        </w:rPr>
        <w:t xml:space="preserve"> Verse 13</w:t>
      </w:r>
      <w:r>
        <w:rPr>
          <w:rFonts w:ascii="Times New Roman" w:hAnsi="Times New Roman"/>
          <w:sz w:val="26"/>
          <w:szCs w:val="26"/>
        </w:rPr>
        <w:t xml:space="preserve"> of chapter 24, </w:t>
      </w:r>
      <w:r w:rsidRPr="009E37F4">
        <w:rPr>
          <w:rFonts w:ascii="Times New Roman" w:hAnsi="Times New Roman"/>
          <w:sz w:val="26"/>
          <w:szCs w:val="26"/>
        </w:rPr>
        <w:t>“</w:t>
      </w:r>
      <w:r w:rsidRPr="009E37F4">
        <w:rPr>
          <w:rFonts w:ascii="Times New Roman" w:hAnsi="Times New Roman"/>
          <w:sz w:val="26"/>
          <w:szCs w:val="26"/>
          <w:lang w:bidi="he-IL"/>
        </w:rPr>
        <w:t xml:space="preserve">So I gave you a land on which you did not toil and cities you did not </w:t>
      </w:r>
      <w:r w:rsidRPr="009E37F4">
        <w:rPr>
          <w:rFonts w:ascii="Times New Roman" w:hAnsi="Times New Roman"/>
          <w:sz w:val="26"/>
          <w:szCs w:val="26"/>
          <w:lang w:bidi="he-IL"/>
        </w:rPr>
        <w:lastRenderedPageBreak/>
        <w:t>build; and you live in them and eat from vineyards and olive groves that you did not plant.</w:t>
      </w:r>
      <w:r>
        <w:rPr>
          <w:rFonts w:ascii="Times New Roman" w:hAnsi="Times New Roman"/>
          <w:sz w:val="26"/>
          <w:szCs w:val="26"/>
          <w:lang w:bidi="he-IL"/>
        </w:rPr>
        <w:t>’</w:t>
      </w:r>
      <w:r w:rsidRPr="009E37F4">
        <w:rPr>
          <w:rFonts w:ascii="Times New Roman" w:hAnsi="Times New Roman"/>
          <w:sz w:val="26"/>
          <w:szCs w:val="26"/>
        </w:rPr>
        <w:t>” D</w:t>
      </w:r>
      <w:r>
        <w:rPr>
          <w:rFonts w:ascii="Times New Roman" w:hAnsi="Times New Roman"/>
          <w:sz w:val="26"/>
          <w:szCs w:val="26"/>
        </w:rPr>
        <w:t>id you see that?—the theme that the land is a gift from God to his people.</w:t>
      </w:r>
      <w:r w:rsidR="00F53BDD">
        <w:rPr>
          <w:rFonts w:ascii="Times New Roman" w:hAnsi="Times New Roman"/>
          <w:sz w:val="26"/>
          <w:szCs w:val="26"/>
        </w:rPr>
        <w:br/>
      </w:r>
      <w:r w:rsidR="00F53BDD">
        <w:rPr>
          <w:rFonts w:ascii="Times New Roman" w:hAnsi="Times New Roman"/>
          <w:sz w:val="26"/>
          <w:szCs w:val="26"/>
        </w:rPr>
        <w:br/>
        <w:t xml:space="preserve">b.  Joshua as a Transition Book </w:t>
      </w:r>
      <w:r>
        <w:rPr>
          <w:rFonts w:ascii="Times New Roman" w:hAnsi="Times New Roman"/>
          <w:sz w:val="26"/>
          <w:szCs w:val="26"/>
        </w:rPr>
        <w:t xml:space="preserve"> </w:t>
      </w:r>
      <w:r>
        <w:rPr>
          <w:rFonts w:ascii="Times New Roman" w:hAnsi="Times New Roman"/>
          <w:sz w:val="26"/>
          <w:szCs w:val="26"/>
        </w:rPr>
        <w:br/>
        <w:t xml:space="preserve"> </w:t>
      </w:r>
      <w:r>
        <w:rPr>
          <w:rFonts w:ascii="Times New Roman" w:hAnsi="Times New Roman"/>
          <w:sz w:val="26"/>
          <w:szCs w:val="26"/>
        </w:rPr>
        <w:tab/>
        <w:t>I think the book forms a tran</w:t>
      </w:r>
      <w:r w:rsidRPr="009E37F4">
        <w:rPr>
          <w:rFonts w:ascii="Times New Roman" w:hAnsi="Times New Roman"/>
          <w:sz w:val="26"/>
          <w:szCs w:val="26"/>
        </w:rPr>
        <w:t>sition, you might say</w:t>
      </w:r>
      <w:r w:rsidRPr="00E15EA8">
        <w:rPr>
          <w:rFonts w:ascii="Times New Roman" w:hAnsi="Times New Roman"/>
          <w:sz w:val="26"/>
          <w:szCs w:val="26"/>
        </w:rPr>
        <w:t xml:space="preserve">, </w:t>
      </w:r>
      <w:r>
        <w:rPr>
          <w:rFonts w:ascii="Times New Roman" w:hAnsi="Times New Roman"/>
          <w:sz w:val="26"/>
          <w:szCs w:val="26"/>
        </w:rPr>
        <w:t xml:space="preserve">between the Pentateuch and </w:t>
      </w:r>
      <w:r w:rsidRPr="00E15EA8">
        <w:rPr>
          <w:rFonts w:ascii="Times New Roman" w:hAnsi="Times New Roman"/>
          <w:sz w:val="26"/>
          <w:szCs w:val="26"/>
        </w:rPr>
        <w:t xml:space="preserve">the remainder </w:t>
      </w:r>
      <w:r w:rsidRPr="009E37F4">
        <w:rPr>
          <w:rFonts w:ascii="Times New Roman" w:hAnsi="Times New Roman"/>
          <w:sz w:val="26"/>
          <w:szCs w:val="26"/>
        </w:rPr>
        <w:t>of the Old Testament. Retrospectively</w:t>
      </w:r>
      <w:r>
        <w:rPr>
          <w:rFonts w:ascii="Times New Roman" w:hAnsi="Times New Roman"/>
          <w:sz w:val="26"/>
          <w:szCs w:val="26"/>
        </w:rPr>
        <w:t>, l</w:t>
      </w:r>
      <w:r w:rsidRPr="009E37F4">
        <w:rPr>
          <w:rFonts w:ascii="Times New Roman" w:hAnsi="Times New Roman"/>
          <w:sz w:val="26"/>
          <w:szCs w:val="26"/>
        </w:rPr>
        <w:t xml:space="preserve">ooking back, it shows how </w:t>
      </w:r>
      <w:r>
        <w:rPr>
          <w:rFonts w:ascii="Times New Roman" w:hAnsi="Times New Roman"/>
          <w:sz w:val="26"/>
          <w:szCs w:val="26"/>
        </w:rPr>
        <w:t xml:space="preserve">they </w:t>
      </w:r>
      <w:r w:rsidRPr="00DC0E7F">
        <w:rPr>
          <w:rFonts w:ascii="Times New Roman" w:hAnsi="Times New Roman"/>
          <w:sz w:val="26"/>
          <w:szCs w:val="26"/>
        </w:rPr>
        <w:t>settled</w:t>
      </w:r>
      <w:r w:rsidRPr="009E37F4">
        <w:rPr>
          <w:rFonts w:ascii="Times New Roman" w:hAnsi="Times New Roman"/>
          <w:sz w:val="26"/>
          <w:szCs w:val="26"/>
        </w:rPr>
        <w:t xml:space="preserve"> in the land of Canaan in agreement with what God had promised to Abraham, to Isaac, to Jacob, </w:t>
      </w:r>
      <w:r>
        <w:rPr>
          <w:rFonts w:ascii="Times New Roman" w:hAnsi="Times New Roman"/>
          <w:sz w:val="26"/>
          <w:szCs w:val="26"/>
        </w:rPr>
        <w:t xml:space="preserve">and </w:t>
      </w:r>
      <w:r w:rsidRPr="009E37F4">
        <w:rPr>
          <w:rFonts w:ascii="Times New Roman" w:hAnsi="Times New Roman"/>
          <w:sz w:val="26"/>
          <w:szCs w:val="26"/>
        </w:rPr>
        <w:t>more recently to Moses. So retrospectively you see the fulfillment of those promises. You notice verse 3 of chapter 1</w:t>
      </w:r>
      <w:r>
        <w:rPr>
          <w:rFonts w:ascii="Times New Roman" w:hAnsi="Times New Roman"/>
          <w:sz w:val="26"/>
          <w:szCs w:val="26"/>
        </w:rPr>
        <w:t>:</w:t>
      </w:r>
      <w:r w:rsidRPr="009E37F4">
        <w:rPr>
          <w:rFonts w:ascii="Times New Roman" w:hAnsi="Times New Roman"/>
          <w:sz w:val="26"/>
          <w:szCs w:val="26"/>
        </w:rPr>
        <w:t xml:space="preserve"> “</w:t>
      </w:r>
      <w:r w:rsidRPr="009E37F4">
        <w:rPr>
          <w:rFonts w:ascii="Times New Roman" w:hAnsi="Times New Roman"/>
          <w:sz w:val="26"/>
          <w:szCs w:val="26"/>
          <w:lang w:bidi="he-IL"/>
        </w:rPr>
        <w:t>I will give you every place where you set your foot, as I promised Moses.</w:t>
      </w:r>
      <w:r>
        <w:rPr>
          <w:rFonts w:ascii="Times New Roman" w:hAnsi="Times New Roman"/>
          <w:sz w:val="26"/>
          <w:szCs w:val="26"/>
          <w:lang w:bidi="he-IL"/>
        </w:rPr>
        <w:t>”</w:t>
      </w:r>
      <w:r w:rsidRPr="009E37F4">
        <w:rPr>
          <w:rFonts w:ascii="Times New Roman" w:hAnsi="Times New Roman"/>
          <w:sz w:val="26"/>
          <w:szCs w:val="26"/>
        </w:rPr>
        <w:t xml:space="preserve">  Joshua 2</w:t>
      </w:r>
      <w:r>
        <w:rPr>
          <w:rFonts w:ascii="Times New Roman" w:hAnsi="Times New Roman"/>
          <w:sz w:val="26"/>
          <w:szCs w:val="26"/>
        </w:rPr>
        <w:t>1:43 (we already looked at this)</w:t>
      </w:r>
      <w:r w:rsidRPr="009E37F4">
        <w:rPr>
          <w:rFonts w:ascii="Times New Roman" w:hAnsi="Times New Roman"/>
          <w:sz w:val="26"/>
          <w:szCs w:val="26"/>
        </w:rPr>
        <w:t>, “</w:t>
      </w:r>
      <w:r>
        <w:rPr>
          <w:rFonts w:ascii="Times New Roman" w:hAnsi="Times New Roman"/>
          <w:sz w:val="26"/>
          <w:szCs w:val="26"/>
        </w:rPr>
        <w:t>So t</w:t>
      </w:r>
      <w:r w:rsidRPr="009E37F4">
        <w:rPr>
          <w:rFonts w:ascii="Times New Roman" w:hAnsi="Times New Roman"/>
          <w:sz w:val="26"/>
          <w:szCs w:val="26"/>
        </w:rPr>
        <w:t xml:space="preserve">he </w:t>
      </w:r>
      <w:r>
        <w:rPr>
          <w:rFonts w:ascii="Times New Roman" w:hAnsi="Times New Roman"/>
          <w:sz w:val="26"/>
          <w:szCs w:val="26"/>
        </w:rPr>
        <w:t>L</w:t>
      </w:r>
      <w:r w:rsidRPr="009E37F4">
        <w:rPr>
          <w:rFonts w:ascii="Times New Roman" w:hAnsi="Times New Roman"/>
          <w:sz w:val="26"/>
          <w:szCs w:val="26"/>
        </w:rPr>
        <w:t xml:space="preserve">ord gave Israel all the land that </w:t>
      </w:r>
      <w:r>
        <w:rPr>
          <w:rFonts w:ascii="Times New Roman" w:hAnsi="Times New Roman"/>
          <w:sz w:val="26"/>
          <w:szCs w:val="26"/>
        </w:rPr>
        <w:t>h</w:t>
      </w:r>
      <w:r w:rsidRPr="009E37F4">
        <w:rPr>
          <w:rFonts w:ascii="Times New Roman" w:hAnsi="Times New Roman"/>
          <w:sz w:val="26"/>
          <w:szCs w:val="26"/>
        </w:rPr>
        <w:t xml:space="preserve">e had sworn </w:t>
      </w:r>
      <w:r w:rsidRPr="00E15EA8">
        <w:rPr>
          <w:rFonts w:ascii="Times New Roman" w:hAnsi="Times New Roman"/>
          <w:sz w:val="26"/>
          <w:szCs w:val="26"/>
        </w:rPr>
        <w:t>to their forefathers”</w:t>
      </w:r>
      <w:r>
        <w:rPr>
          <w:rFonts w:ascii="Times New Roman" w:hAnsi="Times New Roman"/>
          <w:sz w:val="26"/>
          <w:szCs w:val="26"/>
        </w:rPr>
        <w:t>—that’s t</w:t>
      </w:r>
      <w:r w:rsidRPr="00E15EA8">
        <w:rPr>
          <w:rFonts w:ascii="Times New Roman" w:hAnsi="Times New Roman"/>
          <w:sz w:val="26"/>
          <w:szCs w:val="26"/>
        </w:rPr>
        <w:t>o Abraham</w:t>
      </w:r>
      <w:r>
        <w:rPr>
          <w:rFonts w:ascii="Times New Roman" w:hAnsi="Times New Roman"/>
          <w:sz w:val="26"/>
          <w:szCs w:val="26"/>
        </w:rPr>
        <w:t>, Isaac and</w:t>
      </w:r>
      <w:r w:rsidRPr="00E15EA8">
        <w:rPr>
          <w:rFonts w:ascii="Times New Roman" w:hAnsi="Times New Roman"/>
          <w:sz w:val="26"/>
          <w:szCs w:val="26"/>
        </w:rPr>
        <w:t xml:space="preserve"> Jacob</w:t>
      </w:r>
      <w:r>
        <w:rPr>
          <w:rFonts w:ascii="Times New Roman" w:hAnsi="Times New Roman"/>
          <w:sz w:val="26"/>
          <w:szCs w:val="26"/>
        </w:rPr>
        <w:t>. S</w:t>
      </w:r>
      <w:r w:rsidRPr="00E15EA8">
        <w:rPr>
          <w:rFonts w:ascii="Times New Roman" w:hAnsi="Times New Roman"/>
          <w:sz w:val="26"/>
          <w:szCs w:val="26"/>
        </w:rPr>
        <w:t xml:space="preserve">o retrospectively, you see the fulfillment of that promise. </w:t>
      </w:r>
      <w:r>
        <w:rPr>
          <w:rFonts w:ascii="Times New Roman" w:hAnsi="Times New Roman"/>
          <w:sz w:val="26"/>
          <w:szCs w:val="26"/>
        </w:rPr>
        <w:br/>
        <w:t xml:space="preserve"> </w:t>
      </w:r>
      <w:r>
        <w:rPr>
          <w:rFonts w:ascii="Times New Roman" w:hAnsi="Times New Roman"/>
          <w:sz w:val="26"/>
          <w:szCs w:val="26"/>
        </w:rPr>
        <w:tab/>
      </w:r>
      <w:r w:rsidRPr="00BC1B62">
        <w:rPr>
          <w:rFonts w:ascii="Times New Roman" w:hAnsi="Times New Roman"/>
          <w:sz w:val="26"/>
          <w:szCs w:val="26"/>
        </w:rPr>
        <w:t>Prospectively</w:t>
      </w:r>
      <w:r w:rsidRPr="00E15EA8">
        <w:rPr>
          <w:rFonts w:ascii="Times New Roman" w:hAnsi="Times New Roman"/>
          <w:sz w:val="26"/>
          <w:szCs w:val="26"/>
        </w:rPr>
        <w:t xml:space="preserve">, looking forward, we find the detailed descriptions of the tri-fold possessions that for the most part remained intact </w:t>
      </w:r>
      <w:r>
        <w:rPr>
          <w:rFonts w:ascii="Times New Roman" w:hAnsi="Times New Roman"/>
          <w:sz w:val="26"/>
          <w:szCs w:val="26"/>
        </w:rPr>
        <w:t>from</w:t>
      </w:r>
      <w:r w:rsidRPr="00E15EA8">
        <w:rPr>
          <w:rFonts w:ascii="Times New Roman" w:hAnsi="Times New Roman"/>
          <w:sz w:val="26"/>
          <w:szCs w:val="26"/>
        </w:rPr>
        <w:t xml:space="preserve"> Joshua </w:t>
      </w:r>
      <w:r>
        <w:rPr>
          <w:rFonts w:ascii="Times New Roman" w:hAnsi="Times New Roman"/>
          <w:sz w:val="26"/>
          <w:szCs w:val="26"/>
        </w:rPr>
        <w:t xml:space="preserve">through </w:t>
      </w:r>
      <w:r w:rsidRPr="00E15EA8">
        <w:rPr>
          <w:rFonts w:ascii="Times New Roman" w:hAnsi="Times New Roman"/>
          <w:sz w:val="26"/>
          <w:szCs w:val="26"/>
        </w:rPr>
        <w:t>the remainder of the Old Testament</w:t>
      </w:r>
      <w:r>
        <w:rPr>
          <w:rFonts w:ascii="Times New Roman" w:hAnsi="Times New Roman"/>
          <w:sz w:val="26"/>
          <w:szCs w:val="26"/>
        </w:rPr>
        <w:t xml:space="preserve"> period</w:t>
      </w:r>
      <w:r w:rsidRPr="00E15EA8">
        <w:rPr>
          <w:rFonts w:ascii="Times New Roman" w:hAnsi="Times New Roman"/>
          <w:sz w:val="26"/>
          <w:szCs w:val="26"/>
        </w:rPr>
        <w:t xml:space="preserve">. It describes the beginning of Israel’s life in the </w:t>
      </w:r>
      <w:r>
        <w:rPr>
          <w:rFonts w:ascii="Times New Roman" w:hAnsi="Times New Roman"/>
          <w:sz w:val="26"/>
          <w:szCs w:val="26"/>
        </w:rPr>
        <w:t>Promised Land, s</w:t>
      </w:r>
      <w:r w:rsidRPr="00E15EA8">
        <w:rPr>
          <w:rFonts w:ascii="Times New Roman" w:hAnsi="Times New Roman"/>
          <w:sz w:val="26"/>
          <w:szCs w:val="26"/>
        </w:rPr>
        <w:t>omething that had been promise</w:t>
      </w:r>
      <w:r>
        <w:rPr>
          <w:rFonts w:ascii="Times New Roman" w:hAnsi="Times New Roman"/>
          <w:sz w:val="26"/>
          <w:szCs w:val="26"/>
        </w:rPr>
        <w:t>d</w:t>
      </w:r>
      <w:r w:rsidRPr="00E15EA8">
        <w:rPr>
          <w:rFonts w:ascii="Times New Roman" w:hAnsi="Times New Roman"/>
          <w:sz w:val="26"/>
          <w:szCs w:val="26"/>
        </w:rPr>
        <w:t xml:space="preserve"> centuries before and now was a reality. So in a sense Israel is </w:t>
      </w:r>
      <w:r>
        <w:rPr>
          <w:rFonts w:ascii="Times New Roman" w:hAnsi="Times New Roman"/>
          <w:sz w:val="26"/>
          <w:szCs w:val="26"/>
        </w:rPr>
        <w:t>at th</w:t>
      </w:r>
      <w:r w:rsidRPr="00E15EA8">
        <w:rPr>
          <w:rFonts w:ascii="Times New Roman" w:hAnsi="Times New Roman"/>
          <w:sz w:val="26"/>
          <w:szCs w:val="26"/>
        </w:rPr>
        <w:t xml:space="preserve">e high point </w:t>
      </w:r>
      <w:r>
        <w:rPr>
          <w:rFonts w:ascii="Times New Roman" w:hAnsi="Times New Roman"/>
          <w:sz w:val="26"/>
          <w:szCs w:val="26"/>
        </w:rPr>
        <w:t>of her</w:t>
      </w:r>
      <w:r w:rsidRPr="00E15EA8">
        <w:rPr>
          <w:rFonts w:ascii="Times New Roman" w:hAnsi="Times New Roman"/>
          <w:sz w:val="26"/>
          <w:szCs w:val="26"/>
        </w:rPr>
        <w:t xml:space="preserve"> history</w:t>
      </w:r>
      <w:r>
        <w:rPr>
          <w:rFonts w:ascii="Times New Roman" w:hAnsi="Times New Roman"/>
          <w:sz w:val="26"/>
          <w:szCs w:val="26"/>
        </w:rPr>
        <w:t>,</w:t>
      </w:r>
      <w:r w:rsidRPr="00E15EA8">
        <w:rPr>
          <w:rFonts w:ascii="Times New Roman" w:hAnsi="Times New Roman"/>
          <w:sz w:val="26"/>
          <w:szCs w:val="26"/>
        </w:rPr>
        <w:t xml:space="preserve"> but at the same time Israel</w:t>
      </w:r>
      <w:r>
        <w:rPr>
          <w:rFonts w:ascii="Times New Roman" w:hAnsi="Times New Roman"/>
          <w:sz w:val="26"/>
          <w:szCs w:val="26"/>
        </w:rPr>
        <w:t xml:space="preserve"> i</w:t>
      </w:r>
      <w:r w:rsidRPr="00E15EA8">
        <w:rPr>
          <w:rFonts w:ascii="Times New Roman" w:hAnsi="Times New Roman"/>
          <w:sz w:val="26"/>
          <w:szCs w:val="26"/>
        </w:rPr>
        <w:t>s at a crossroad</w:t>
      </w:r>
      <w:r>
        <w:rPr>
          <w:rFonts w:ascii="Times New Roman" w:hAnsi="Times New Roman"/>
          <w:sz w:val="26"/>
          <w:szCs w:val="26"/>
        </w:rPr>
        <w:t>s</w:t>
      </w:r>
      <w:r w:rsidRPr="00E15EA8">
        <w:rPr>
          <w:rFonts w:ascii="Times New Roman" w:hAnsi="Times New Roman"/>
          <w:sz w:val="26"/>
          <w:szCs w:val="26"/>
        </w:rPr>
        <w:t xml:space="preserve"> because there’s an open question. Moses had set out </w:t>
      </w:r>
      <w:r>
        <w:rPr>
          <w:rFonts w:ascii="Times New Roman" w:hAnsi="Times New Roman"/>
          <w:sz w:val="26"/>
          <w:szCs w:val="26"/>
        </w:rPr>
        <w:t xml:space="preserve">the options: you can live in blessedness as a result of obedience, or you can live in judgment as a result of disobedience. </w:t>
      </w:r>
      <w:r w:rsidRPr="00E15EA8">
        <w:rPr>
          <w:rFonts w:ascii="Times New Roman" w:hAnsi="Times New Roman"/>
          <w:sz w:val="26"/>
          <w:szCs w:val="26"/>
        </w:rPr>
        <w:t>Israel</w:t>
      </w:r>
      <w:r>
        <w:rPr>
          <w:rFonts w:ascii="Times New Roman" w:hAnsi="Times New Roman"/>
          <w:sz w:val="26"/>
          <w:szCs w:val="26"/>
        </w:rPr>
        <w:t>’s</w:t>
      </w:r>
      <w:r w:rsidRPr="00E15EA8">
        <w:rPr>
          <w:rFonts w:ascii="Times New Roman" w:hAnsi="Times New Roman"/>
          <w:sz w:val="26"/>
          <w:szCs w:val="26"/>
        </w:rPr>
        <w:t xml:space="preserve"> obligation is to love the </w:t>
      </w:r>
      <w:r>
        <w:rPr>
          <w:rFonts w:ascii="Times New Roman" w:hAnsi="Times New Roman"/>
          <w:sz w:val="26"/>
          <w:szCs w:val="26"/>
        </w:rPr>
        <w:t xml:space="preserve">Lord </w:t>
      </w:r>
      <w:r w:rsidRPr="00E15EA8">
        <w:rPr>
          <w:rFonts w:ascii="Times New Roman" w:hAnsi="Times New Roman"/>
          <w:sz w:val="26"/>
          <w:szCs w:val="26"/>
        </w:rPr>
        <w:t xml:space="preserve">and to serve </w:t>
      </w:r>
      <w:r>
        <w:rPr>
          <w:rFonts w:ascii="Times New Roman" w:hAnsi="Times New Roman"/>
          <w:sz w:val="26"/>
          <w:szCs w:val="26"/>
        </w:rPr>
        <w:t>h</w:t>
      </w:r>
      <w:r w:rsidRPr="00E15EA8">
        <w:rPr>
          <w:rFonts w:ascii="Times New Roman" w:hAnsi="Times New Roman"/>
          <w:sz w:val="26"/>
          <w:szCs w:val="26"/>
        </w:rPr>
        <w:t>im</w:t>
      </w:r>
      <w:r>
        <w:rPr>
          <w:rFonts w:ascii="Times New Roman" w:hAnsi="Times New Roman"/>
          <w:sz w:val="26"/>
          <w:szCs w:val="26"/>
        </w:rPr>
        <w:t>,</w:t>
      </w:r>
      <w:r w:rsidRPr="00E15EA8">
        <w:rPr>
          <w:rFonts w:ascii="Times New Roman" w:hAnsi="Times New Roman"/>
          <w:sz w:val="26"/>
          <w:szCs w:val="26"/>
        </w:rPr>
        <w:t xml:space="preserve"> as Moses said in Deuteronomy. </w:t>
      </w:r>
      <w:r w:rsidR="00F53BDD">
        <w:rPr>
          <w:rFonts w:ascii="Times New Roman" w:hAnsi="Times New Roman"/>
          <w:sz w:val="26"/>
          <w:szCs w:val="26"/>
        </w:rPr>
        <w:br/>
      </w:r>
      <w:r w:rsidR="00F53BDD">
        <w:rPr>
          <w:rFonts w:ascii="Times New Roman" w:hAnsi="Times New Roman"/>
          <w:sz w:val="26"/>
          <w:szCs w:val="26"/>
        </w:rPr>
        <w:br/>
        <w:t>c.  Serve Theme</w:t>
      </w:r>
      <w:r>
        <w:rPr>
          <w:rFonts w:ascii="Times New Roman" w:hAnsi="Times New Roman"/>
          <w:sz w:val="26"/>
          <w:szCs w:val="26"/>
        </w:rPr>
        <w:br/>
        <w:t xml:space="preserve"> </w:t>
      </w:r>
      <w:r>
        <w:rPr>
          <w:rFonts w:ascii="Times New Roman" w:hAnsi="Times New Roman"/>
          <w:sz w:val="26"/>
          <w:szCs w:val="26"/>
        </w:rPr>
        <w:tab/>
      </w:r>
      <w:r w:rsidRPr="00E15EA8">
        <w:rPr>
          <w:rFonts w:ascii="Times New Roman" w:hAnsi="Times New Roman"/>
          <w:sz w:val="26"/>
          <w:szCs w:val="26"/>
        </w:rPr>
        <w:t xml:space="preserve">That word </w:t>
      </w:r>
      <w:r>
        <w:rPr>
          <w:rFonts w:ascii="Times New Roman" w:hAnsi="Times New Roman"/>
          <w:sz w:val="26"/>
          <w:szCs w:val="26"/>
        </w:rPr>
        <w:t>“</w:t>
      </w:r>
      <w:r w:rsidRPr="00E15EA8">
        <w:rPr>
          <w:rFonts w:ascii="Times New Roman" w:hAnsi="Times New Roman"/>
          <w:sz w:val="26"/>
          <w:szCs w:val="26"/>
        </w:rPr>
        <w:t>serve</w:t>
      </w:r>
      <w:r>
        <w:rPr>
          <w:rFonts w:ascii="Times New Roman" w:hAnsi="Times New Roman"/>
          <w:sz w:val="26"/>
          <w:szCs w:val="26"/>
        </w:rPr>
        <w:t>”</w:t>
      </w:r>
      <w:r w:rsidRPr="00E15EA8">
        <w:rPr>
          <w:rFonts w:ascii="Times New Roman" w:hAnsi="Times New Roman"/>
          <w:sz w:val="26"/>
          <w:szCs w:val="26"/>
        </w:rPr>
        <w:t xml:space="preserve"> is another th</w:t>
      </w:r>
      <w:r>
        <w:rPr>
          <w:rFonts w:ascii="Times New Roman" w:hAnsi="Times New Roman"/>
          <w:sz w:val="26"/>
          <w:szCs w:val="26"/>
        </w:rPr>
        <w:t>eme that runs through the book</w:t>
      </w:r>
      <w:r w:rsidRPr="00E15EA8">
        <w:rPr>
          <w:rFonts w:ascii="Times New Roman" w:hAnsi="Times New Roman"/>
          <w:sz w:val="26"/>
          <w:szCs w:val="26"/>
        </w:rPr>
        <w:t xml:space="preserve">. Israel is to serve the </w:t>
      </w:r>
      <w:r>
        <w:rPr>
          <w:rFonts w:ascii="Times New Roman" w:hAnsi="Times New Roman"/>
          <w:sz w:val="26"/>
          <w:szCs w:val="26"/>
        </w:rPr>
        <w:t>L</w:t>
      </w:r>
      <w:r w:rsidRPr="00E15EA8">
        <w:rPr>
          <w:rFonts w:ascii="Times New Roman" w:hAnsi="Times New Roman"/>
          <w:sz w:val="26"/>
          <w:szCs w:val="26"/>
        </w:rPr>
        <w:t>ord. Joshua challenges Israel repeatedly with that word in chapter 24</w:t>
      </w:r>
      <w:r>
        <w:rPr>
          <w:rFonts w:ascii="Times New Roman" w:hAnsi="Times New Roman"/>
          <w:sz w:val="26"/>
          <w:szCs w:val="26"/>
        </w:rPr>
        <w:t>, where</w:t>
      </w:r>
      <w:r w:rsidRPr="00E15EA8">
        <w:rPr>
          <w:rFonts w:ascii="Times New Roman" w:hAnsi="Times New Roman"/>
          <w:sz w:val="26"/>
          <w:szCs w:val="26"/>
        </w:rPr>
        <w:t xml:space="preserve"> i</w:t>
      </w:r>
      <w:r>
        <w:rPr>
          <w:rFonts w:ascii="Times New Roman" w:hAnsi="Times New Roman"/>
          <w:sz w:val="26"/>
          <w:szCs w:val="26"/>
        </w:rPr>
        <w:t>t occurs</w:t>
      </w:r>
      <w:r w:rsidRPr="00E15EA8">
        <w:rPr>
          <w:rFonts w:ascii="Times New Roman" w:hAnsi="Times New Roman"/>
          <w:sz w:val="26"/>
          <w:szCs w:val="26"/>
        </w:rPr>
        <w:t xml:space="preserve"> </w:t>
      </w:r>
      <w:r>
        <w:rPr>
          <w:rFonts w:ascii="Times New Roman" w:hAnsi="Times New Roman"/>
          <w:sz w:val="26"/>
          <w:szCs w:val="26"/>
        </w:rPr>
        <w:t>1</w:t>
      </w:r>
      <w:r w:rsidRPr="00E15EA8">
        <w:rPr>
          <w:rFonts w:ascii="Times New Roman" w:hAnsi="Times New Roman"/>
          <w:sz w:val="26"/>
          <w:szCs w:val="26"/>
        </w:rPr>
        <w:t>6</w:t>
      </w:r>
      <w:r>
        <w:rPr>
          <w:rFonts w:ascii="Times New Roman" w:hAnsi="Times New Roman"/>
          <w:sz w:val="26"/>
          <w:szCs w:val="26"/>
        </w:rPr>
        <w:t xml:space="preserve"> times</w:t>
      </w:r>
      <w:r w:rsidRPr="00E15EA8">
        <w:rPr>
          <w:rFonts w:ascii="Times New Roman" w:hAnsi="Times New Roman"/>
          <w:sz w:val="26"/>
          <w:szCs w:val="26"/>
        </w:rPr>
        <w:t xml:space="preserve">. </w:t>
      </w:r>
      <w:r>
        <w:rPr>
          <w:rFonts w:ascii="Times New Roman" w:hAnsi="Times New Roman"/>
          <w:sz w:val="26"/>
          <w:szCs w:val="26"/>
        </w:rPr>
        <w:t>He says in Joshua 24:15, “As for me and my house, we will serve the Lord.” “W</w:t>
      </w:r>
      <w:r w:rsidRPr="00E15EA8">
        <w:rPr>
          <w:rFonts w:ascii="Times New Roman" w:hAnsi="Times New Roman"/>
          <w:sz w:val="26"/>
          <w:szCs w:val="26"/>
        </w:rPr>
        <w:t>ho are you going to serve</w:t>
      </w:r>
      <w:r>
        <w:rPr>
          <w:rFonts w:ascii="Times New Roman" w:hAnsi="Times New Roman"/>
          <w:sz w:val="26"/>
          <w:szCs w:val="26"/>
        </w:rPr>
        <w:t>?” is the question. W</w:t>
      </w:r>
      <w:r w:rsidRPr="00E15EA8">
        <w:rPr>
          <w:rFonts w:ascii="Times New Roman" w:hAnsi="Times New Roman"/>
          <w:sz w:val="26"/>
          <w:szCs w:val="26"/>
        </w:rPr>
        <w:t>hat we find is</w:t>
      </w:r>
      <w:r>
        <w:rPr>
          <w:rFonts w:ascii="Times New Roman" w:hAnsi="Times New Roman"/>
          <w:sz w:val="26"/>
          <w:szCs w:val="26"/>
        </w:rPr>
        <w:t xml:space="preserve"> that</w:t>
      </w:r>
      <w:r w:rsidRPr="00E15EA8">
        <w:rPr>
          <w:rFonts w:ascii="Times New Roman" w:hAnsi="Times New Roman"/>
          <w:sz w:val="26"/>
          <w:szCs w:val="26"/>
        </w:rPr>
        <w:t xml:space="preserve"> Israel remains for the most part faithful through the days of Joshua. In Joshua 24:31 right at the end of </w:t>
      </w:r>
      <w:r w:rsidRPr="00E15EA8">
        <w:rPr>
          <w:rFonts w:ascii="Times New Roman" w:hAnsi="Times New Roman"/>
          <w:sz w:val="26"/>
          <w:szCs w:val="26"/>
        </w:rPr>
        <w:lastRenderedPageBreak/>
        <w:t>the book, you read, “Israel served the Lord throughout the lifetime of Joshua and of the elders who outlived him and who ha</w:t>
      </w:r>
      <w:r>
        <w:rPr>
          <w:rFonts w:ascii="Times New Roman" w:hAnsi="Times New Roman"/>
          <w:sz w:val="26"/>
          <w:szCs w:val="26"/>
        </w:rPr>
        <w:t>d</w:t>
      </w:r>
      <w:r w:rsidRPr="00E15EA8">
        <w:rPr>
          <w:rFonts w:ascii="Times New Roman" w:hAnsi="Times New Roman"/>
          <w:sz w:val="26"/>
          <w:szCs w:val="26"/>
        </w:rPr>
        <w:t xml:space="preserve"> experienced e</w:t>
      </w:r>
      <w:r w:rsidRPr="00205D36">
        <w:rPr>
          <w:rFonts w:ascii="Times New Roman" w:hAnsi="Times New Roman"/>
          <w:sz w:val="26"/>
          <w:szCs w:val="26"/>
        </w:rPr>
        <w:t xml:space="preserve">verything the Lord had done for Israel.” So during the time of Joshua </w:t>
      </w:r>
      <w:r>
        <w:rPr>
          <w:rFonts w:ascii="Times New Roman" w:hAnsi="Times New Roman"/>
          <w:sz w:val="26"/>
          <w:szCs w:val="26"/>
        </w:rPr>
        <w:t>things went quite well, although you have</w:t>
      </w:r>
      <w:r w:rsidRPr="00205D36">
        <w:rPr>
          <w:rFonts w:ascii="Times New Roman" w:hAnsi="Times New Roman"/>
          <w:sz w:val="26"/>
          <w:szCs w:val="26"/>
        </w:rPr>
        <w:t xml:space="preserve"> some exceptions </w:t>
      </w:r>
      <w:r>
        <w:rPr>
          <w:rFonts w:ascii="Times New Roman" w:hAnsi="Times New Roman"/>
          <w:sz w:val="26"/>
          <w:szCs w:val="26"/>
        </w:rPr>
        <w:t xml:space="preserve">as in </w:t>
      </w:r>
      <w:r w:rsidRPr="00205D36">
        <w:rPr>
          <w:rFonts w:ascii="Times New Roman" w:hAnsi="Times New Roman"/>
          <w:sz w:val="26"/>
          <w:szCs w:val="26"/>
        </w:rPr>
        <w:t xml:space="preserve">the case of </w:t>
      </w:r>
      <w:proofErr w:type="spellStart"/>
      <w:r w:rsidRPr="00205D36">
        <w:rPr>
          <w:rFonts w:ascii="Times New Roman" w:hAnsi="Times New Roman"/>
          <w:sz w:val="26"/>
          <w:szCs w:val="26"/>
        </w:rPr>
        <w:t>Achan</w:t>
      </w:r>
      <w:proofErr w:type="spellEnd"/>
      <w:r w:rsidRPr="00205D36">
        <w:rPr>
          <w:rFonts w:ascii="Times New Roman" w:hAnsi="Times New Roman"/>
          <w:sz w:val="26"/>
          <w:szCs w:val="26"/>
        </w:rPr>
        <w:t xml:space="preserve"> who took some of the devoted things for himself </w:t>
      </w:r>
      <w:r>
        <w:rPr>
          <w:rFonts w:ascii="Times New Roman" w:hAnsi="Times New Roman"/>
          <w:sz w:val="26"/>
          <w:szCs w:val="26"/>
        </w:rPr>
        <w:t>and</w:t>
      </w:r>
      <w:r w:rsidRPr="00205D36">
        <w:rPr>
          <w:rFonts w:ascii="Times New Roman" w:hAnsi="Times New Roman"/>
          <w:sz w:val="26"/>
          <w:szCs w:val="26"/>
        </w:rPr>
        <w:t xml:space="preserve"> was judged. </w:t>
      </w:r>
      <w:r>
        <w:rPr>
          <w:rFonts w:ascii="Times New Roman" w:hAnsi="Times New Roman"/>
          <w:sz w:val="26"/>
          <w:szCs w:val="26"/>
        </w:rPr>
        <w:br/>
        <w:t xml:space="preserve"> </w:t>
      </w:r>
      <w:r>
        <w:rPr>
          <w:rFonts w:ascii="Times New Roman" w:hAnsi="Times New Roman"/>
          <w:sz w:val="26"/>
          <w:szCs w:val="26"/>
        </w:rPr>
        <w:tab/>
        <w:t>W</w:t>
      </w:r>
      <w:r w:rsidRPr="00205D36">
        <w:rPr>
          <w:rFonts w:ascii="Times New Roman" w:hAnsi="Times New Roman"/>
          <w:sz w:val="26"/>
          <w:szCs w:val="26"/>
        </w:rPr>
        <w:t>hat Joshua does in those last two chapters is warn Israel</w:t>
      </w:r>
      <w:r>
        <w:rPr>
          <w:rFonts w:ascii="Times New Roman" w:hAnsi="Times New Roman"/>
          <w:sz w:val="26"/>
          <w:szCs w:val="26"/>
        </w:rPr>
        <w:t>,</w:t>
      </w:r>
      <w:r w:rsidRPr="00205D36">
        <w:rPr>
          <w:rFonts w:ascii="Times New Roman" w:hAnsi="Times New Roman"/>
          <w:sz w:val="26"/>
          <w:szCs w:val="26"/>
        </w:rPr>
        <w:t xml:space="preserve"> much as Moses had done, that if they break the covenant they will ultimately be driven from this land which they </w:t>
      </w:r>
      <w:r>
        <w:rPr>
          <w:rFonts w:ascii="Times New Roman" w:hAnsi="Times New Roman"/>
          <w:sz w:val="26"/>
          <w:szCs w:val="26"/>
        </w:rPr>
        <w:t>had been given</w:t>
      </w:r>
      <w:r w:rsidRPr="00205D36">
        <w:rPr>
          <w:rFonts w:ascii="Times New Roman" w:hAnsi="Times New Roman"/>
          <w:sz w:val="26"/>
          <w:szCs w:val="26"/>
        </w:rPr>
        <w:t>. If you look at Joshua 23:12, Joshua says, “</w:t>
      </w:r>
      <w:r w:rsidRPr="00205D36">
        <w:rPr>
          <w:rFonts w:ascii="Times New Roman" w:hAnsi="Times New Roman"/>
          <w:sz w:val="26"/>
          <w:szCs w:val="26"/>
          <w:lang w:bidi="he-IL"/>
        </w:rPr>
        <w:t>But if you turn away and ally yourselves with the survivors of these nations that remain among you</w:t>
      </w:r>
      <w:r>
        <w:rPr>
          <w:rFonts w:ascii="Times New Roman" w:hAnsi="Times New Roman"/>
          <w:sz w:val="26"/>
          <w:szCs w:val="26"/>
          <w:lang w:bidi="he-IL"/>
        </w:rPr>
        <w:t>,</w:t>
      </w:r>
      <w:r w:rsidRPr="00205D36">
        <w:rPr>
          <w:rFonts w:ascii="Times New Roman" w:hAnsi="Times New Roman"/>
          <w:sz w:val="26"/>
          <w:szCs w:val="26"/>
          <w:lang w:bidi="he-IL"/>
        </w:rPr>
        <w:t xml:space="preserve">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w:t>
      </w:r>
      <w:r>
        <w:rPr>
          <w:rFonts w:ascii="Times New Roman" w:hAnsi="Times New Roman"/>
          <w:sz w:val="26"/>
          <w:szCs w:val="26"/>
          <w:lang w:bidi="he-IL"/>
        </w:rPr>
        <w:t>”</w:t>
      </w:r>
      <w:r w:rsidRPr="00205D36">
        <w:rPr>
          <w:rFonts w:ascii="Times New Roman" w:hAnsi="Times New Roman"/>
          <w:sz w:val="26"/>
          <w:szCs w:val="26"/>
          <w:lang w:bidi="he-IL"/>
        </w:rPr>
        <w:t xml:space="preserve"> </w:t>
      </w:r>
      <w:r w:rsidRPr="00205D36">
        <w:rPr>
          <w:rFonts w:ascii="Times New Roman" w:hAnsi="Times New Roman"/>
          <w:sz w:val="26"/>
          <w:szCs w:val="26"/>
        </w:rPr>
        <w:t xml:space="preserve">If you go down to </w:t>
      </w:r>
      <w:r>
        <w:rPr>
          <w:rFonts w:ascii="Times New Roman" w:hAnsi="Times New Roman"/>
          <w:sz w:val="26"/>
          <w:szCs w:val="26"/>
        </w:rPr>
        <w:t xml:space="preserve">chapter 23 </w:t>
      </w:r>
      <w:r w:rsidRPr="00205D36">
        <w:rPr>
          <w:rFonts w:ascii="Times New Roman" w:hAnsi="Times New Roman"/>
          <w:sz w:val="26"/>
          <w:szCs w:val="26"/>
        </w:rPr>
        <w:t>verse 15, Joshua says “</w:t>
      </w:r>
      <w:r w:rsidRPr="00205D36">
        <w:rPr>
          <w:rFonts w:ascii="Times New Roman" w:hAnsi="Times New Roman"/>
          <w:sz w:val="26"/>
          <w:szCs w:val="26"/>
          <w:lang w:bidi="he-IL"/>
        </w:rPr>
        <w:t>But just as every good promise of the LORD your God has come true, so the LORD will bring on you all the evil he has threatened, until he has destroyed you from this good land he has given you.</w:t>
      </w:r>
      <w:r>
        <w:rPr>
          <w:rFonts w:ascii="Times New Roman" w:hAnsi="Times New Roman"/>
          <w:sz w:val="26"/>
          <w:szCs w:val="26"/>
          <w:lang w:bidi="he-IL"/>
        </w:rPr>
        <w:t xml:space="preserve"> </w:t>
      </w:r>
      <w:r w:rsidRPr="00205D36">
        <w:rPr>
          <w:rFonts w:ascii="Times New Roman" w:hAnsi="Times New Roman"/>
          <w:sz w:val="26"/>
          <w:szCs w:val="26"/>
          <w:lang w:bidi="he-IL"/>
        </w:rPr>
        <w:t>If you violate the covenant of the LORD your God, which he commanded you, and go and serve other gods and bow down to them, the LORD's anger will burn against you, and you will quickly perish from the good land he has given you.</w:t>
      </w:r>
      <w:r>
        <w:rPr>
          <w:rFonts w:ascii="Times New Roman" w:hAnsi="Times New Roman"/>
          <w:sz w:val="26"/>
          <w:szCs w:val="26"/>
          <w:lang w:bidi="he-IL"/>
        </w:rPr>
        <w:t xml:space="preserve">” So these are the same alternatives that Moses gave in the book of Deuteronomy. </w:t>
      </w:r>
      <w:r>
        <w:rPr>
          <w:rFonts w:ascii="Times New Roman" w:hAnsi="Times New Roman"/>
          <w:sz w:val="26"/>
          <w:szCs w:val="26"/>
          <w:lang w:bidi="he-IL"/>
        </w:rPr>
        <w:br/>
        <w:t xml:space="preserve"> </w:t>
      </w:r>
      <w:r>
        <w:rPr>
          <w:rFonts w:ascii="Times New Roman" w:hAnsi="Times New Roman"/>
          <w:sz w:val="26"/>
          <w:szCs w:val="26"/>
          <w:lang w:bidi="he-IL"/>
        </w:rPr>
        <w:tab/>
      </w:r>
      <w:r w:rsidRPr="00205D36">
        <w:rPr>
          <w:rFonts w:ascii="Times New Roman" w:hAnsi="Times New Roman"/>
          <w:sz w:val="26"/>
          <w:szCs w:val="26"/>
        </w:rPr>
        <w:t xml:space="preserve">Israel is at a crossroads. What is Israel going to do? </w:t>
      </w:r>
      <w:r>
        <w:rPr>
          <w:rFonts w:ascii="Times New Roman" w:hAnsi="Times New Roman"/>
          <w:sz w:val="26"/>
          <w:szCs w:val="26"/>
        </w:rPr>
        <w:t>At the time of</w:t>
      </w:r>
      <w:r w:rsidRPr="00205D36">
        <w:rPr>
          <w:rFonts w:ascii="Times New Roman" w:hAnsi="Times New Roman"/>
          <w:sz w:val="26"/>
          <w:szCs w:val="26"/>
        </w:rPr>
        <w:t xml:space="preserve"> Joshua they did quite well</w:t>
      </w:r>
      <w:r>
        <w:rPr>
          <w:rFonts w:ascii="Times New Roman" w:hAnsi="Times New Roman"/>
          <w:sz w:val="26"/>
          <w:szCs w:val="26"/>
        </w:rPr>
        <w:t>,</w:t>
      </w:r>
      <w:r w:rsidRPr="00205D36">
        <w:rPr>
          <w:rFonts w:ascii="Times New Roman" w:hAnsi="Times New Roman"/>
          <w:sz w:val="26"/>
          <w:szCs w:val="26"/>
        </w:rPr>
        <w:t xml:space="preserve"> </w:t>
      </w:r>
      <w:r>
        <w:rPr>
          <w:rFonts w:ascii="Times New Roman" w:hAnsi="Times New Roman"/>
          <w:sz w:val="26"/>
          <w:szCs w:val="26"/>
        </w:rPr>
        <w:t>but</w:t>
      </w:r>
      <w:r w:rsidRPr="00205D36">
        <w:rPr>
          <w:rFonts w:ascii="Times New Roman" w:hAnsi="Times New Roman"/>
          <w:sz w:val="26"/>
          <w:szCs w:val="26"/>
        </w:rPr>
        <w:t xml:space="preserve"> very quickly</w:t>
      </w:r>
      <w:r w:rsidRPr="00E15EA8">
        <w:rPr>
          <w:rFonts w:ascii="Times New Roman" w:hAnsi="Times New Roman"/>
          <w:sz w:val="26"/>
          <w:szCs w:val="26"/>
        </w:rPr>
        <w:t xml:space="preserve"> when we </w:t>
      </w:r>
      <w:r>
        <w:rPr>
          <w:rFonts w:ascii="Times New Roman" w:hAnsi="Times New Roman"/>
          <w:sz w:val="26"/>
          <w:szCs w:val="26"/>
        </w:rPr>
        <w:t>come to</w:t>
      </w:r>
      <w:r w:rsidRPr="00E15EA8">
        <w:rPr>
          <w:rFonts w:ascii="Times New Roman" w:hAnsi="Times New Roman"/>
          <w:sz w:val="26"/>
          <w:szCs w:val="26"/>
        </w:rPr>
        <w:t xml:space="preserve"> the book of Judges </w:t>
      </w:r>
      <w:r>
        <w:rPr>
          <w:rFonts w:ascii="Times New Roman" w:hAnsi="Times New Roman"/>
          <w:sz w:val="26"/>
          <w:szCs w:val="26"/>
        </w:rPr>
        <w:t xml:space="preserve">after the death of Joshua, you get the repeated cycle of apostasy, oppression, repentance and deliverance. </w:t>
      </w:r>
      <w:r w:rsidRPr="00E15EA8">
        <w:rPr>
          <w:rFonts w:ascii="Times New Roman" w:hAnsi="Times New Roman"/>
          <w:sz w:val="26"/>
          <w:szCs w:val="26"/>
        </w:rPr>
        <w:t>The book itself, however, gives a noble impression of</w:t>
      </w:r>
      <w:r>
        <w:rPr>
          <w:rFonts w:ascii="Times New Roman" w:hAnsi="Times New Roman"/>
          <w:sz w:val="26"/>
          <w:szCs w:val="26"/>
        </w:rPr>
        <w:t xml:space="preserve"> optimism and success</w:t>
      </w:r>
      <w:r w:rsidRPr="00E15EA8">
        <w:rPr>
          <w:rFonts w:ascii="Times New Roman" w:hAnsi="Times New Roman"/>
          <w:sz w:val="26"/>
          <w:szCs w:val="26"/>
        </w:rPr>
        <w:t xml:space="preserve">. </w:t>
      </w:r>
      <w:r>
        <w:rPr>
          <w:rFonts w:ascii="Times New Roman" w:hAnsi="Times New Roman"/>
          <w:sz w:val="26"/>
          <w:szCs w:val="26"/>
        </w:rPr>
        <w:t xml:space="preserve">I think in a lot of respects it is similar to the book of Acts in the New Testament where the early church is pictured at a high point in its spiritual life. In the book of Acts you have certain problems like Ananias and Sapphira that parallel the problem with </w:t>
      </w:r>
      <w:proofErr w:type="spellStart"/>
      <w:r>
        <w:rPr>
          <w:rFonts w:ascii="Times New Roman" w:hAnsi="Times New Roman"/>
          <w:sz w:val="26"/>
          <w:szCs w:val="26"/>
        </w:rPr>
        <w:t>Achan</w:t>
      </w:r>
      <w:proofErr w:type="spellEnd"/>
      <w:r>
        <w:rPr>
          <w:rFonts w:ascii="Times New Roman" w:hAnsi="Times New Roman"/>
          <w:sz w:val="26"/>
          <w:szCs w:val="26"/>
        </w:rPr>
        <w:t xml:space="preserve"> in the book of Joshua. In the foreground, the book of Acts is the worship of the Holy Spirit and the </w:t>
      </w:r>
      <w:r>
        <w:rPr>
          <w:rFonts w:ascii="Times New Roman" w:hAnsi="Times New Roman"/>
          <w:sz w:val="26"/>
          <w:szCs w:val="26"/>
        </w:rPr>
        <w:lastRenderedPageBreak/>
        <w:t xml:space="preserve">spreading of the gospel. So those are some comments about the basic theme and structure of Joshua.  </w:t>
      </w:r>
      <w:r w:rsidR="00F53BDD">
        <w:rPr>
          <w:rFonts w:ascii="Times New Roman" w:hAnsi="Times New Roman"/>
          <w:sz w:val="26"/>
          <w:szCs w:val="26"/>
        </w:rPr>
        <w:br/>
      </w:r>
      <w:r w:rsidR="00F53BDD">
        <w:rPr>
          <w:rFonts w:ascii="Times New Roman" w:hAnsi="Times New Roman"/>
          <w:sz w:val="26"/>
          <w:szCs w:val="26"/>
        </w:rPr>
        <w:br/>
        <w:t xml:space="preserve">  2.  The Primary character or Personality of Joshua </w:t>
      </w:r>
      <w:r>
        <w:rPr>
          <w:rFonts w:ascii="Times New Roman" w:hAnsi="Times New Roman"/>
          <w:sz w:val="26"/>
          <w:szCs w:val="26"/>
        </w:rPr>
        <w:br/>
        <w:t xml:space="preserve"> </w:t>
      </w:r>
      <w:r>
        <w:rPr>
          <w:rFonts w:ascii="Times New Roman" w:hAnsi="Times New Roman"/>
          <w:sz w:val="26"/>
          <w:szCs w:val="26"/>
        </w:rPr>
        <w:tab/>
        <w:t xml:space="preserve">“The primary character or personality” which is number 2 </w:t>
      </w:r>
      <w:r w:rsidR="002415AE">
        <w:rPr>
          <w:rFonts w:ascii="Times New Roman" w:hAnsi="Times New Roman"/>
          <w:sz w:val="26"/>
          <w:szCs w:val="26"/>
        </w:rPr>
        <w:t>of</w:t>
      </w:r>
      <w:r>
        <w:rPr>
          <w:rFonts w:ascii="Times New Roman" w:hAnsi="Times New Roman"/>
          <w:sz w:val="26"/>
          <w:szCs w:val="26"/>
        </w:rPr>
        <w:t xml:space="preserve"> Joshua</w:t>
      </w:r>
      <w:r w:rsidRPr="00B60B3F">
        <w:rPr>
          <w:rFonts w:ascii="Times New Roman" w:hAnsi="Times New Roman"/>
          <w:sz w:val="26"/>
          <w:szCs w:val="26"/>
        </w:rPr>
        <w:t>.  I want to call your attention to something h</w:t>
      </w:r>
      <w:r>
        <w:rPr>
          <w:rFonts w:ascii="Times New Roman" w:hAnsi="Times New Roman"/>
          <w:sz w:val="26"/>
          <w:szCs w:val="26"/>
        </w:rPr>
        <w:t>ere.  If you go to Numbers 13 (</w:t>
      </w:r>
      <w:r w:rsidRPr="00B60B3F">
        <w:rPr>
          <w:rFonts w:ascii="Times New Roman" w:hAnsi="Times New Roman"/>
          <w:sz w:val="26"/>
          <w:szCs w:val="26"/>
        </w:rPr>
        <w:t xml:space="preserve">this is in the chapter </w:t>
      </w:r>
      <w:r>
        <w:rPr>
          <w:rFonts w:ascii="Times New Roman" w:hAnsi="Times New Roman"/>
          <w:sz w:val="26"/>
          <w:szCs w:val="26"/>
        </w:rPr>
        <w:t>when</w:t>
      </w:r>
      <w:r w:rsidRPr="00B60B3F">
        <w:rPr>
          <w:rFonts w:ascii="Times New Roman" w:hAnsi="Times New Roman"/>
          <w:sz w:val="26"/>
          <w:szCs w:val="26"/>
        </w:rPr>
        <w:t xml:space="preserve"> the spies are being selected at Kadesh Barnea</w:t>
      </w:r>
      <w:r>
        <w:rPr>
          <w:rFonts w:ascii="Times New Roman" w:hAnsi="Times New Roman"/>
          <w:sz w:val="26"/>
          <w:szCs w:val="26"/>
        </w:rPr>
        <w:t xml:space="preserve">), you read in verse 8, </w:t>
      </w:r>
      <w:r w:rsidRPr="00B60B3F">
        <w:rPr>
          <w:rFonts w:ascii="Times New Roman" w:hAnsi="Times New Roman"/>
          <w:sz w:val="26"/>
          <w:szCs w:val="26"/>
          <w:lang w:bidi="he-IL"/>
        </w:rPr>
        <w:t>“from the tribe of Ephraim, Hoshea son of Nun.” And if you look at that in the Hebrew</w:t>
      </w:r>
      <w:r>
        <w:rPr>
          <w:rFonts w:ascii="Times New Roman" w:hAnsi="Times New Roman"/>
          <w:sz w:val="26"/>
          <w:szCs w:val="26"/>
          <w:lang w:bidi="he-IL"/>
        </w:rPr>
        <w:t>,</w:t>
      </w:r>
      <w:r w:rsidRPr="00B60B3F">
        <w:rPr>
          <w:rFonts w:ascii="Times New Roman" w:hAnsi="Times New Roman"/>
          <w:sz w:val="26"/>
          <w:szCs w:val="26"/>
          <w:lang w:bidi="he-IL"/>
        </w:rPr>
        <w:t xml:space="preserve"> it </w:t>
      </w:r>
      <w:r>
        <w:rPr>
          <w:rFonts w:ascii="Times New Roman" w:hAnsi="Times New Roman"/>
          <w:sz w:val="26"/>
          <w:szCs w:val="26"/>
          <w:lang w:bidi="he-IL"/>
        </w:rPr>
        <w:t>reads</w:t>
      </w:r>
      <w:r w:rsidRPr="00B60B3F">
        <w:rPr>
          <w:rFonts w:ascii="Times New Roman" w:hAnsi="Times New Roman"/>
          <w:sz w:val="26"/>
          <w:szCs w:val="26"/>
          <w:lang w:bidi="he-IL"/>
        </w:rPr>
        <w:t xml:space="preserve"> “Hoshea” wh</w:t>
      </w:r>
      <w:r>
        <w:rPr>
          <w:rFonts w:ascii="Times New Roman" w:hAnsi="Times New Roman"/>
          <w:sz w:val="26"/>
          <w:szCs w:val="26"/>
          <w:lang w:bidi="he-IL"/>
        </w:rPr>
        <w:t>ich means “salvation” or “help” from the Lord.</w:t>
      </w:r>
      <w:r w:rsidRPr="00B60B3F">
        <w:rPr>
          <w:rFonts w:ascii="Times New Roman" w:hAnsi="Times New Roman"/>
          <w:sz w:val="26"/>
          <w:szCs w:val="26"/>
          <w:lang w:bidi="he-IL"/>
        </w:rPr>
        <w:t xml:space="preserve"> But if you go down to verse 16 of Numbers 13 you read: “</w:t>
      </w:r>
      <w:r>
        <w:rPr>
          <w:rFonts w:ascii="Times New Roman" w:hAnsi="Times New Roman"/>
          <w:sz w:val="26"/>
          <w:szCs w:val="26"/>
          <w:lang w:bidi="he-IL"/>
        </w:rPr>
        <w:t>T</w:t>
      </w:r>
      <w:r w:rsidRPr="00B60B3F">
        <w:rPr>
          <w:rFonts w:ascii="Times New Roman" w:hAnsi="Times New Roman"/>
          <w:sz w:val="26"/>
          <w:szCs w:val="26"/>
          <w:lang w:bidi="he-IL"/>
        </w:rPr>
        <w:t>hese are the names of the men Moses sent to explore the land. (Moses gave Hoshea son of Nun the name Joshua.)</w:t>
      </w:r>
      <w:r>
        <w:rPr>
          <w:rFonts w:ascii="Times New Roman" w:hAnsi="Times New Roman"/>
          <w:sz w:val="26"/>
          <w:szCs w:val="26"/>
          <w:lang w:bidi="he-IL"/>
        </w:rPr>
        <w:t xml:space="preserve">”  So Moses changed Joshua’s name from Hoshea to Joshua.  In the Hebrew that is from </w:t>
      </w:r>
      <w:r w:rsidRPr="000C3227">
        <w:rPr>
          <w:rFonts w:ascii="Times New Roman" w:hAnsi="Times New Roman"/>
          <w:i/>
          <w:sz w:val="26"/>
          <w:szCs w:val="26"/>
          <w:lang w:bidi="he-IL"/>
        </w:rPr>
        <w:t>Hoshea</w:t>
      </w:r>
      <w:r>
        <w:rPr>
          <w:rFonts w:ascii="Times New Roman" w:hAnsi="Times New Roman"/>
          <w:sz w:val="26"/>
          <w:szCs w:val="26"/>
          <w:lang w:bidi="he-IL"/>
        </w:rPr>
        <w:t xml:space="preserve"> to </w:t>
      </w:r>
      <w:proofErr w:type="spellStart"/>
      <w:r w:rsidRPr="000C3227">
        <w:rPr>
          <w:rFonts w:ascii="Times New Roman" w:hAnsi="Times New Roman"/>
          <w:i/>
          <w:iCs/>
          <w:sz w:val="26"/>
          <w:szCs w:val="26"/>
          <w:lang w:bidi="he-IL"/>
        </w:rPr>
        <w:t>Yihoshua</w:t>
      </w:r>
      <w:proofErr w:type="spellEnd"/>
      <w:r>
        <w:rPr>
          <w:rFonts w:ascii="Times New Roman" w:hAnsi="Times New Roman"/>
          <w:sz w:val="26"/>
          <w:szCs w:val="26"/>
          <w:lang w:bidi="he-IL"/>
        </w:rPr>
        <w:t xml:space="preserve">. Now what’s the difference?  </w:t>
      </w:r>
      <w:proofErr w:type="spellStart"/>
      <w:r w:rsidRPr="00120747">
        <w:rPr>
          <w:rFonts w:ascii="Times New Roman" w:hAnsi="Times New Roman"/>
          <w:i/>
          <w:iCs/>
          <w:sz w:val="26"/>
          <w:szCs w:val="26"/>
          <w:lang w:bidi="he-IL"/>
        </w:rPr>
        <w:t>Yihoshua</w:t>
      </w:r>
      <w:proofErr w:type="spellEnd"/>
      <w:r>
        <w:rPr>
          <w:rFonts w:ascii="Times New Roman" w:hAnsi="Times New Roman"/>
          <w:sz w:val="26"/>
          <w:szCs w:val="26"/>
          <w:lang w:bidi="he-IL"/>
        </w:rPr>
        <w:t xml:space="preserve"> is “the Lord is salvation.” That “Yi” at the beginning is a shorten form of Yahweh. So “Yahweh is salvation.” If you trace the use of that name further, the Septuagint translates </w:t>
      </w:r>
      <w:proofErr w:type="spellStart"/>
      <w:r w:rsidRPr="000C3227">
        <w:rPr>
          <w:rFonts w:ascii="Times New Roman" w:hAnsi="Times New Roman"/>
          <w:i/>
          <w:sz w:val="26"/>
          <w:szCs w:val="26"/>
          <w:lang w:bidi="he-IL"/>
        </w:rPr>
        <w:t>Yihoshua</w:t>
      </w:r>
      <w:proofErr w:type="spellEnd"/>
      <w:r>
        <w:rPr>
          <w:rFonts w:ascii="Times New Roman" w:hAnsi="Times New Roman"/>
          <w:sz w:val="26"/>
          <w:szCs w:val="26"/>
          <w:lang w:bidi="he-IL"/>
        </w:rPr>
        <w:t xml:space="preserve">, or “Joshua,” as “Jesus,” which you immediately recognize when you come into the New Testament as the name given to Jesus in the Greek.  So, the Hebrew that stands behind “Jesus” is the name “Joshua.”  “Joshua” in Hebrew is really the same name as “Jesus” in Greek. So Joshua is the primary character. He is the leader who replaces Moses and leads Israel across the Jordan and into the conquest and division of the land. </w:t>
      </w:r>
      <w:r w:rsidR="00F53BDD">
        <w:rPr>
          <w:rFonts w:ascii="Times New Roman" w:hAnsi="Times New Roman"/>
          <w:sz w:val="26"/>
          <w:szCs w:val="26"/>
          <w:lang w:bidi="he-IL"/>
        </w:rPr>
        <w:br/>
      </w:r>
      <w:r w:rsidR="00F53BDD">
        <w:rPr>
          <w:rFonts w:ascii="Times New Roman" w:hAnsi="Times New Roman"/>
          <w:sz w:val="26"/>
          <w:szCs w:val="26"/>
          <w:lang w:bidi="he-IL"/>
        </w:rPr>
        <w:br/>
        <w:t xml:space="preserve">  3.  External Evidence for the Historical Events Recorded in Joshua </w:t>
      </w:r>
      <w:r>
        <w:rPr>
          <w:rFonts w:ascii="Times New Roman" w:hAnsi="Times New Roman"/>
          <w:sz w:val="26"/>
          <w:szCs w:val="26"/>
          <w:lang w:bidi="he-IL"/>
        </w:rPr>
        <w:br/>
        <w:t xml:space="preserve"> </w:t>
      </w:r>
      <w:r>
        <w:rPr>
          <w:rFonts w:ascii="Times New Roman" w:hAnsi="Times New Roman"/>
          <w:sz w:val="26"/>
          <w:szCs w:val="26"/>
          <w:lang w:bidi="he-IL"/>
        </w:rPr>
        <w:tab/>
        <w:t xml:space="preserve">Number 3 is “External evidence for the historical events recorded in Joshua.” I want to make just a few very brief comments on archaeological findings that relate to the time of the book of Joshua.  There is not a great deal that is exactly applicable. There are just three.  We’ve already talked about that in connection with our discussion of the date of the Exodus. </w:t>
      </w:r>
    </w:p>
    <w:p w:rsidR="004335C4" w:rsidRDefault="00F53BDD" w:rsidP="002415AE">
      <w:pPr>
        <w:autoSpaceDE w:val="0"/>
        <w:autoSpaceDN w:val="0"/>
        <w:adjustRightInd w:val="0"/>
        <w:spacing w:after="0" w:line="360" w:lineRule="auto"/>
        <w:ind w:firstLine="720"/>
        <w:rPr>
          <w:rFonts w:ascii="Times New Roman" w:hAnsi="Times New Roman"/>
          <w:sz w:val="26"/>
          <w:szCs w:val="26"/>
          <w:lang w:bidi="he-IL"/>
        </w:rPr>
      </w:pPr>
      <w:r>
        <w:rPr>
          <w:rFonts w:ascii="Times New Roman" w:hAnsi="Times New Roman"/>
          <w:sz w:val="26"/>
          <w:szCs w:val="26"/>
          <w:lang w:bidi="he-IL"/>
        </w:rPr>
        <w:lastRenderedPageBreak/>
        <w:t>a. Amarna Letters</w:t>
      </w:r>
      <w:r>
        <w:rPr>
          <w:rFonts w:ascii="Times New Roman" w:hAnsi="Times New Roman"/>
          <w:sz w:val="26"/>
          <w:szCs w:val="26"/>
          <w:lang w:bidi="he-IL"/>
        </w:rPr>
        <w:br/>
        <w:t xml:space="preserve"> </w:t>
      </w:r>
      <w:r>
        <w:rPr>
          <w:rFonts w:ascii="Times New Roman" w:hAnsi="Times New Roman"/>
          <w:sz w:val="26"/>
          <w:szCs w:val="26"/>
          <w:lang w:bidi="he-IL"/>
        </w:rPr>
        <w:tab/>
      </w:r>
      <w:r w:rsidR="004335C4">
        <w:rPr>
          <w:rFonts w:ascii="Times New Roman" w:hAnsi="Times New Roman"/>
          <w:sz w:val="26"/>
          <w:szCs w:val="26"/>
          <w:lang w:bidi="he-IL"/>
        </w:rPr>
        <w:t xml:space="preserve">The first is the Tel </w:t>
      </w:r>
      <w:proofErr w:type="spellStart"/>
      <w:r w:rsidR="004335C4">
        <w:rPr>
          <w:rFonts w:ascii="Times New Roman" w:hAnsi="Times New Roman"/>
          <w:sz w:val="26"/>
          <w:szCs w:val="26"/>
          <w:lang w:bidi="he-IL"/>
        </w:rPr>
        <w:t>el</w:t>
      </w:r>
      <w:proofErr w:type="spellEnd"/>
      <w:r w:rsidR="004335C4">
        <w:rPr>
          <w:rFonts w:ascii="Times New Roman" w:hAnsi="Times New Roman"/>
          <w:sz w:val="26"/>
          <w:szCs w:val="26"/>
          <w:lang w:bidi="he-IL"/>
        </w:rPr>
        <w:t xml:space="preserve">-Amarna tablets. The Amarna tablets are correspondence between Egyptian Pharaoh and certain city-states in the land of Canaan. They were written about 1400-1350 B.C.  They were discovered in the late 1800’s.  It is in those tablets that you have reference to those people called the Habiru we talked about earlier. The question arises: Are the Hebrews Habiru?  The king of Jerusalem says, “The Habiru are attacking and I need your help,” requesting aid from the Egyptian Pharaoh. You remember the Hebrews may have been considered Habiru, but not all Habiru are Hebrews.  The Habiru were more a social class than an ethnic group. </w:t>
      </w:r>
      <w:r>
        <w:rPr>
          <w:rFonts w:ascii="Times New Roman" w:hAnsi="Times New Roman"/>
          <w:sz w:val="26"/>
          <w:szCs w:val="26"/>
          <w:lang w:bidi="he-IL"/>
        </w:rPr>
        <w:br/>
      </w:r>
      <w:r>
        <w:rPr>
          <w:rFonts w:ascii="Times New Roman" w:hAnsi="Times New Roman"/>
          <w:sz w:val="26"/>
          <w:szCs w:val="26"/>
          <w:lang w:bidi="he-IL"/>
        </w:rPr>
        <w:br/>
        <w:t xml:space="preserve">    b. </w:t>
      </w:r>
      <w:proofErr w:type="spellStart"/>
      <w:r>
        <w:rPr>
          <w:rFonts w:ascii="Times New Roman" w:hAnsi="Times New Roman"/>
          <w:sz w:val="26"/>
          <w:szCs w:val="26"/>
          <w:lang w:bidi="he-IL"/>
        </w:rPr>
        <w:t>Merneptah</w:t>
      </w:r>
      <w:proofErr w:type="spellEnd"/>
      <w:r>
        <w:rPr>
          <w:rFonts w:ascii="Times New Roman" w:hAnsi="Times New Roman"/>
          <w:sz w:val="26"/>
          <w:szCs w:val="26"/>
          <w:lang w:bidi="he-IL"/>
        </w:rPr>
        <w:t xml:space="preserve"> Stela</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The second I want to mention is the “Israel Stela” or the “</w:t>
      </w:r>
      <w:proofErr w:type="spellStart"/>
      <w:r w:rsidR="004335C4">
        <w:rPr>
          <w:rFonts w:ascii="Times New Roman" w:hAnsi="Times New Roman"/>
          <w:sz w:val="26"/>
          <w:szCs w:val="26"/>
          <w:lang w:bidi="he-IL"/>
        </w:rPr>
        <w:t>Merneptah</w:t>
      </w:r>
      <w:proofErr w:type="spellEnd"/>
      <w:r w:rsidR="004335C4">
        <w:rPr>
          <w:rFonts w:ascii="Times New Roman" w:hAnsi="Times New Roman"/>
          <w:sz w:val="26"/>
          <w:szCs w:val="26"/>
          <w:lang w:bidi="he-IL"/>
        </w:rPr>
        <w:t xml:space="preserve"> Stela.”  That’s that stela of </w:t>
      </w:r>
      <w:proofErr w:type="spellStart"/>
      <w:r w:rsidR="004335C4">
        <w:rPr>
          <w:rFonts w:ascii="Times New Roman" w:hAnsi="Times New Roman"/>
          <w:sz w:val="26"/>
          <w:szCs w:val="26"/>
          <w:lang w:bidi="he-IL"/>
        </w:rPr>
        <w:t>Merneptah</w:t>
      </w:r>
      <w:proofErr w:type="spellEnd"/>
      <w:r w:rsidR="004335C4">
        <w:rPr>
          <w:rFonts w:ascii="Times New Roman" w:hAnsi="Times New Roman"/>
          <w:sz w:val="26"/>
          <w:szCs w:val="26"/>
          <w:lang w:bidi="he-IL"/>
        </w:rPr>
        <w:t xml:space="preserve"> that mentions “Israel in the land of Canaan.” The list of peoples he cites cont</w:t>
      </w:r>
      <w:r w:rsidR="002415AE">
        <w:rPr>
          <w:rFonts w:ascii="Times New Roman" w:hAnsi="Times New Roman"/>
          <w:sz w:val="26"/>
          <w:szCs w:val="26"/>
          <w:lang w:bidi="he-IL"/>
        </w:rPr>
        <w:t>ain</w:t>
      </w:r>
      <w:r w:rsidR="004335C4">
        <w:rPr>
          <w:rFonts w:ascii="Times New Roman" w:hAnsi="Times New Roman"/>
          <w:sz w:val="26"/>
          <w:szCs w:val="26"/>
          <w:lang w:bidi="he-IL"/>
        </w:rPr>
        <w:t xml:space="preserve">s the name “Israel.”  That </w:t>
      </w:r>
      <w:proofErr w:type="spellStart"/>
      <w:r w:rsidR="004335C4">
        <w:rPr>
          <w:rFonts w:ascii="Times New Roman" w:hAnsi="Times New Roman"/>
          <w:sz w:val="26"/>
          <w:szCs w:val="26"/>
          <w:lang w:bidi="he-IL"/>
        </w:rPr>
        <w:t>Merneptah</w:t>
      </w:r>
      <w:proofErr w:type="spellEnd"/>
      <w:r w:rsidR="004335C4">
        <w:rPr>
          <w:rFonts w:ascii="Times New Roman" w:hAnsi="Times New Roman"/>
          <w:sz w:val="26"/>
          <w:szCs w:val="26"/>
          <w:lang w:bidi="he-IL"/>
        </w:rPr>
        <w:t xml:space="preserve"> inscription can be dated by 1220 B.C., which indicates that Israel was in the land by 1220 B.C. It’s the earliest mention of Israel by any extra-biblical text.    </w:t>
      </w:r>
      <w:r>
        <w:rPr>
          <w:rFonts w:ascii="Times New Roman" w:hAnsi="Times New Roman"/>
          <w:sz w:val="26"/>
          <w:szCs w:val="26"/>
          <w:lang w:bidi="he-IL"/>
        </w:rPr>
        <w:br/>
      </w:r>
      <w:r>
        <w:rPr>
          <w:rFonts w:ascii="Times New Roman" w:hAnsi="Times New Roman"/>
          <w:sz w:val="26"/>
          <w:szCs w:val="26"/>
          <w:lang w:bidi="he-IL"/>
        </w:rPr>
        <w:br/>
        <w:t xml:space="preserve">   c. Destruction Levels in Cities</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 xml:space="preserve">The third thing, we also discussed, and that is the destruction levels in cities in the land of Canaan that date to the second half of the thirteenth century B.C., ca. 1250 B.C. A number of the cities mentioned in the book of Joshua have been excavated and destruction levels have been found in that period of time. But as we discussed earlier and as you recall from reading Merrill, it’s only Jericho, Ai, and Hazor in the book of Joshua itself that are specifically stated to have been destroyed. I think the real question is whether these destruction levels can be identified with the conquest, or if they are from the later Judges period.  These are the three categories of archaeological materials. </w:t>
      </w:r>
      <w:r>
        <w:rPr>
          <w:rFonts w:ascii="Times New Roman" w:hAnsi="Times New Roman"/>
          <w:sz w:val="26"/>
          <w:szCs w:val="26"/>
          <w:lang w:bidi="he-IL"/>
        </w:rPr>
        <w:br/>
      </w:r>
      <w:r>
        <w:rPr>
          <w:rFonts w:ascii="Times New Roman" w:hAnsi="Times New Roman"/>
          <w:sz w:val="26"/>
          <w:szCs w:val="26"/>
          <w:lang w:bidi="he-IL"/>
        </w:rPr>
        <w:br/>
      </w:r>
      <w:r>
        <w:rPr>
          <w:rFonts w:ascii="Times New Roman" w:hAnsi="Times New Roman"/>
          <w:sz w:val="26"/>
          <w:szCs w:val="26"/>
          <w:lang w:bidi="he-IL"/>
        </w:rPr>
        <w:br/>
      </w:r>
      <w:r>
        <w:rPr>
          <w:rFonts w:ascii="Times New Roman" w:hAnsi="Times New Roman"/>
          <w:sz w:val="26"/>
          <w:szCs w:val="26"/>
          <w:lang w:bidi="he-IL"/>
        </w:rPr>
        <w:lastRenderedPageBreak/>
        <w:t>4.  Contemporary Approaches to the Establishment of Israel in Canaan</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 xml:space="preserve">Number 4 in your outline is: “Contemporary approaches to the establishment of Israel in Canaan.”  I thought I’d give this as a handout just to save a little bit of time. Merrill discusses this material on pages 122-128 in his volume of </w:t>
      </w:r>
      <w:r w:rsidR="004335C4" w:rsidRPr="00641906">
        <w:rPr>
          <w:rFonts w:ascii="Times New Roman" w:hAnsi="Times New Roman"/>
          <w:i/>
          <w:iCs/>
          <w:sz w:val="26"/>
          <w:szCs w:val="26"/>
          <w:lang w:bidi="he-IL"/>
        </w:rPr>
        <w:t>The Kingdom of Priests</w:t>
      </w:r>
      <w:r w:rsidR="004335C4">
        <w:rPr>
          <w:rFonts w:ascii="Times New Roman" w:hAnsi="Times New Roman"/>
          <w:sz w:val="26"/>
          <w:szCs w:val="26"/>
          <w:lang w:bidi="he-IL"/>
        </w:rPr>
        <w:t>. There is an ongoing debate on this issue of how and when Israel was established in the land of Canaan. There are three contemporary positions that are listed here: the traditional conquest model taken from the biblical material, a migration or infiltration model, and thirdly a peasant revolt model.  If you look at modern biblical studies scholarship there is no present consensus. But the trend clearly among mainstream biblical scholars is to move away from the tradition</w:t>
      </w:r>
      <w:r w:rsidR="002415AE">
        <w:rPr>
          <w:rFonts w:ascii="Times New Roman" w:hAnsi="Times New Roman"/>
          <w:sz w:val="26"/>
          <w:szCs w:val="26"/>
          <w:lang w:bidi="he-IL"/>
        </w:rPr>
        <w:t>al</w:t>
      </w:r>
      <w:r w:rsidR="004335C4">
        <w:rPr>
          <w:rFonts w:ascii="Times New Roman" w:hAnsi="Times New Roman"/>
          <w:sz w:val="26"/>
          <w:szCs w:val="26"/>
          <w:lang w:bidi="he-IL"/>
        </w:rPr>
        <w:t xml:space="preserve"> conquest theory. </w:t>
      </w:r>
      <w:r>
        <w:rPr>
          <w:rFonts w:ascii="Times New Roman" w:hAnsi="Times New Roman"/>
          <w:sz w:val="26"/>
          <w:szCs w:val="26"/>
          <w:lang w:bidi="he-IL"/>
        </w:rPr>
        <w:br/>
      </w:r>
      <w:r>
        <w:rPr>
          <w:rFonts w:ascii="Times New Roman" w:hAnsi="Times New Roman"/>
          <w:sz w:val="26"/>
          <w:szCs w:val="26"/>
          <w:lang w:bidi="he-IL"/>
        </w:rPr>
        <w:br/>
        <w:t xml:space="preserve">  a.  Conquest Models</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 xml:space="preserve">So let’s look briefly at these three approaches.  The conquest model is: Israel invaded the land from outside its borders, broke through resistance by a series of swift attacks, and then settled down to complete the occupation in the various areas. In the next paragraph I mention that some advocates of this view appeal to archaeological evidence of the destruction levels at 1250-1200 B.C., but that whole issue I think has been recently questioned.  In that last paragraph on page 1, I note that in recent years a more nuanced version of conquest theory has been developed, in which the destruction levels of the late thirteenth century levels are not cited to support the view.  Eugene Merrill and David Howard, who wrote a commentary on Joshua in the New American Commentary that is quite good, are among those who argue that only three Canaanite cities were destroyed: Jericho, Ai, and Hazor.  Merrill comments, “Once one understands the </w:t>
      </w:r>
      <w:proofErr w:type="spellStart"/>
      <w:r w:rsidR="004335C4">
        <w:rPr>
          <w:rFonts w:ascii="Times New Roman" w:hAnsi="Times New Roman"/>
          <w:i/>
          <w:iCs/>
          <w:sz w:val="26"/>
          <w:szCs w:val="26"/>
          <w:lang w:bidi="he-IL"/>
        </w:rPr>
        <w:t>h</w:t>
      </w:r>
      <w:r w:rsidR="004335C4" w:rsidRPr="00120747">
        <w:rPr>
          <w:rFonts w:ascii="Times New Roman" w:hAnsi="Times New Roman"/>
          <w:i/>
          <w:iCs/>
          <w:sz w:val="26"/>
          <w:szCs w:val="26"/>
          <w:lang w:bidi="he-IL"/>
        </w:rPr>
        <w:t>erem</w:t>
      </w:r>
      <w:proofErr w:type="spellEnd"/>
      <w:r w:rsidR="004335C4">
        <w:rPr>
          <w:rFonts w:ascii="Times New Roman" w:hAnsi="Times New Roman"/>
          <w:sz w:val="26"/>
          <w:szCs w:val="26"/>
          <w:lang w:bidi="he-IL"/>
        </w:rPr>
        <w:t xml:space="preserve"> applied only to populations and not to places and only to Jericho, Ai and Hazor.” And then I mentioned </w:t>
      </w:r>
      <w:proofErr w:type="spellStart"/>
      <w:r w:rsidR="004335C4">
        <w:rPr>
          <w:rFonts w:ascii="Times New Roman" w:hAnsi="Times New Roman"/>
          <w:sz w:val="26"/>
          <w:szCs w:val="26"/>
          <w:lang w:bidi="he-IL"/>
        </w:rPr>
        <w:t>Bimson</w:t>
      </w:r>
      <w:proofErr w:type="spellEnd"/>
      <w:r w:rsidR="004335C4">
        <w:rPr>
          <w:rFonts w:ascii="Times New Roman" w:hAnsi="Times New Roman"/>
          <w:sz w:val="26"/>
          <w:szCs w:val="26"/>
          <w:lang w:bidi="he-IL"/>
        </w:rPr>
        <w:t xml:space="preserve"> who works with a different model by lowering the date of the Middle Bronze Age, pushing the dating down to the 1400’s so that it could fit with the biblical model or the conquest model. So that’s the traditional conquest model with a couple variations. </w:t>
      </w:r>
      <w:r w:rsidR="004335C4">
        <w:rPr>
          <w:rFonts w:ascii="Times New Roman" w:hAnsi="Times New Roman"/>
          <w:sz w:val="26"/>
          <w:szCs w:val="26"/>
          <w:lang w:bidi="he-IL"/>
        </w:rPr>
        <w:br/>
      </w:r>
      <w:r>
        <w:rPr>
          <w:rFonts w:ascii="Times New Roman" w:hAnsi="Times New Roman"/>
          <w:sz w:val="26"/>
          <w:szCs w:val="26"/>
          <w:lang w:bidi="he-IL"/>
        </w:rPr>
        <w:lastRenderedPageBreak/>
        <w:t xml:space="preserve">  b.  Migration or Infiltration Model </w:t>
      </w:r>
      <w:r>
        <w:rPr>
          <w:rFonts w:ascii="Times New Roman" w:hAnsi="Times New Roman"/>
          <w:sz w:val="26"/>
          <w:szCs w:val="26"/>
          <w:lang w:bidi="he-IL"/>
        </w:rPr>
        <w:br/>
      </w:r>
      <w:r w:rsidR="004335C4">
        <w:rPr>
          <w:rFonts w:ascii="Times New Roman" w:hAnsi="Times New Roman"/>
          <w:sz w:val="26"/>
          <w:szCs w:val="26"/>
          <w:lang w:bidi="he-IL"/>
        </w:rPr>
        <w:t xml:space="preserve"> </w:t>
      </w:r>
      <w:r w:rsidR="004335C4">
        <w:rPr>
          <w:rFonts w:ascii="Times New Roman" w:hAnsi="Times New Roman"/>
          <w:sz w:val="26"/>
          <w:szCs w:val="26"/>
          <w:lang w:bidi="he-IL"/>
        </w:rPr>
        <w:tab/>
        <w:t xml:space="preserve">The “Migration or Infiltration model” says, there was no real military assault on Canaan but rather a gradual infiltration by pastoral nomads from the deserts of the south and east.  Those nomads lived on good terms with the Canaanites, even intermarrying with them.  They did not get into serious conflicts until the eleventh century when they moved into the fertile plains. That thesis was originally proposed in 1925 and followed by Martin </w:t>
      </w:r>
      <w:proofErr w:type="spellStart"/>
      <w:r w:rsidR="004335C4">
        <w:rPr>
          <w:rFonts w:ascii="Times New Roman" w:hAnsi="Times New Roman"/>
          <w:sz w:val="26"/>
          <w:szCs w:val="26"/>
          <w:lang w:bidi="he-IL"/>
        </w:rPr>
        <w:t>Noth</w:t>
      </w:r>
      <w:proofErr w:type="spellEnd"/>
      <w:r w:rsidR="004335C4">
        <w:rPr>
          <w:rFonts w:ascii="Times New Roman" w:hAnsi="Times New Roman"/>
          <w:sz w:val="26"/>
          <w:szCs w:val="26"/>
          <w:lang w:bidi="he-IL"/>
        </w:rPr>
        <w:t xml:space="preserve"> (who was the one who developed Deuteronomistic history), and more recently by Miller, Yohanan </w:t>
      </w:r>
      <w:proofErr w:type="spellStart"/>
      <w:r w:rsidR="004335C4">
        <w:rPr>
          <w:rFonts w:ascii="Times New Roman" w:hAnsi="Times New Roman"/>
          <w:sz w:val="26"/>
          <w:szCs w:val="26"/>
          <w:lang w:bidi="he-IL"/>
        </w:rPr>
        <w:t>Aharoni</w:t>
      </w:r>
      <w:proofErr w:type="spellEnd"/>
      <w:r w:rsidR="004335C4">
        <w:rPr>
          <w:rFonts w:ascii="Times New Roman" w:hAnsi="Times New Roman"/>
          <w:sz w:val="26"/>
          <w:szCs w:val="26"/>
          <w:lang w:bidi="he-IL"/>
        </w:rPr>
        <w:t xml:space="preserve">, and Moshe </w:t>
      </w:r>
      <w:proofErr w:type="spellStart"/>
      <w:r w:rsidR="004335C4">
        <w:rPr>
          <w:rFonts w:ascii="Times New Roman" w:hAnsi="Times New Roman"/>
          <w:sz w:val="26"/>
          <w:szCs w:val="26"/>
          <w:lang w:bidi="he-IL"/>
        </w:rPr>
        <w:t>Kotavi</w:t>
      </w:r>
      <w:proofErr w:type="spellEnd"/>
      <w:r w:rsidR="004335C4">
        <w:rPr>
          <w:rFonts w:ascii="Times New Roman" w:hAnsi="Times New Roman"/>
          <w:sz w:val="26"/>
          <w:szCs w:val="26"/>
          <w:lang w:bidi="he-IL"/>
        </w:rPr>
        <w:t xml:space="preserve">.  The real process of settlement was a peaceful transition on the part of nomads into sedentary life; only in the second stage did the Israelites occasionally engage in military action.  Of course, if you take that view, you have to discount the description in the book of Joshua. </w:t>
      </w:r>
      <w:r>
        <w:rPr>
          <w:rFonts w:ascii="Times New Roman" w:hAnsi="Times New Roman"/>
          <w:sz w:val="26"/>
          <w:szCs w:val="26"/>
          <w:lang w:bidi="he-IL"/>
        </w:rPr>
        <w:br/>
      </w:r>
      <w:r>
        <w:rPr>
          <w:rFonts w:ascii="Times New Roman" w:hAnsi="Times New Roman"/>
          <w:sz w:val="26"/>
          <w:szCs w:val="26"/>
          <w:lang w:bidi="he-IL"/>
        </w:rPr>
        <w:br/>
        <w:t xml:space="preserve">  c.  The Peasant Revolt Model </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 xml:space="preserve">The “Peasant revolt model” is a third view that says there wasn’t an invasion from an outside kingdom, but rather it was an uprising within the land of Israel.  George Mendenhall said there was no conquest in the usual sense, but that rural peasants unhappy with the Canaanite city-state system “rejected the only political ideology in favor of the covenant community of Yahweh.” He argues that there is no statistically important invasion of Palestine around 1200 B.C. There was no radical displacement of the population. There was no genocide. There was no large-scale driving out of the population, only a royal administrative shift. There was no real conquest of Palestine in the sense that has usually been understood. What happened instead, from the point of view of the secular historian interested in socio-political processes, may be a peasants’ revolt against the network of Canaanite city-states. </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 xml:space="preserve">A further adaptation and modification of Mendenhall’s peasant revolt model is Norman Gottwald. The internal revolt model took a new turn with the propagation of Gottwald’s </w:t>
      </w:r>
      <w:r w:rsidR="004335C4">
        <w:rPr>
          <w:rFonts w:ascii="Times New Roman" w:hAnsi="Times New Roman"/>
          <w:i/>
          <w:iCs/>
          <w:sz w:val="26"/>
          <w:szCs w:val="26"/>
          <w:lang w:bidi="he-IL"/>
        </w:rPr>
        <w:t>The Tribes of Yahweh: A</w:t>
      </w:r>
      <w:r w:rsidR="004335C4" w:rsidRPr="005346DF">
        <w:rPr>
          <w:rFonts w:ascii="Times New Roman" w:hAnsi="Times New Roman"/>
          <w:i/>
          <w:iCs/>
          <w:sz w:val="26"/>
          <w:szCs w:val="26"/>
          <w:lang w:bidi="he-IL"/>
        </w:rPr>
        <w:t xml:space="preserve"> </w:t>
      </w:r>
      <w:r w:rsidR="004335C4">
        <w:rPr>
          <w:rFonts w:ascii="Times New Roman" w:hAnsi="Times New Roman"/>
          <w:i/>
          <w:iCs/>
          <w:sz w:val="26"/>
          <w:szCs w:val="26"/>
          <w:lang w:bidi="he-IL"/>
        </w:rPr>
        <w:t>Sociology of Religion of L</w:t>
      </w:r>
      <w:r w:rsidR="004335C4" w:rsidRPr="005346DF">
        <w:rPr>
          <w:rFonts w:ascii="Times New Roman" w:hAnsi="Times New Roman"/>
          <w:i/>
          <w:iCs/>
          <w:sz w:val="26"/>
          <w:szCs w:val="26"/>
          <w:lang w:bidi="he-IL"/>
        </w:rPr>
        <w:t>iberated Israel</w:t>
      </w:r>
      <w:r w:rsidR="004335C4">
        <w:rPr>
          <w:rFonts w:ascii="Times New Roman" w:hAnsi="Times New Roman"/>
          <w:sz w:val="26"/>
          <w:szCs w:val="26"/>
          <w:lang w:bidi="he-IL"/>
        </w:rPr>
        <w:t xml:space="preserve">. His other volume is </w:t>
      </w:r>
      <w:r w:rsidR="004335C4">
        <w:rPr>
          <w:rFonts w:ascii="Times New Roman" w:hAnsi="Times New Roman"/>
          <w:i/>
          <w:iCs/>
          <w:sz w:val="26"/>
          <w:szCs w:val="26"/>
          <w:lang w:bidi="he-IL"/>
        </w:rPr>
        <w:t>The Hebrew Bible: A</w:t>
      </w:r>
      <w:r w:rsidR="004335C4" w:rsidRPr="00C00862">
        <w:rPr>
          <w:rFonts w:ascii="Times New Roman" w:hAnsi="Times New Roman"/>
          <w:i/>
          <w:iCs/>
          <w:sz w:val="26"/>
          <w:szCs w:val="26"/>
          <w:lang w:bidi="he-IL"/>
        </w:rPr>
        <w:t xml:space="preserve"> </w:t>
      </w:r>
      <w:r w:rsidR="004335C4">
        <w:rPr>
          <w:rFonts w:ascii="Times New Roman" w:hAnsi="Times New Roman"/>
          <w:i/>
          <w:iCs/>
          <w:sz w:val="26"/>
          <w:szCs w:val="26"/>
          <w:lang w:bidi="he-IL"/>
        </w:rPr>
        <w:t>Social L</w:t>
      </w:r>
      <w:r w:rsidR="004335C4" w:rsidRPr="00C00862">
        <w:rPr>
          <w:rFonts w:ascii="Times New Roman" w:hAnsi="Times New Roman"/>
          <w:i/>
          <w:iCs/>
          <w:sz w:val="26"/>
          <w:szCs w:val="26"/>
          <w:lang w:bidi="he-IL"/>
        </w:rPr>
        <w:t>iterar</w:t>
      </w:r>
      <w:r w:rsidR="004335C4">
        <w:rPr>
          <w:rFonts w:ascii="Times New Roman" w:hAnsi="Times New Roman"/>
          <w:i/>
          <w:iCs/>
          <w:sz w:val="26"/>
          <w:szCs w:val="26"/>
          <w:lang w:bidi="he-IL"/>
        </w:rPr>
        <w:t>y I</w:t>
      </w:r>
      <w:r w:rsidR="004335C4" w:rsidRPr="00C00862">
        <w:rPr>
          <w:rFonts w:ascii="Times New Roman" w:hAnsi="Times New Roman"/>
          <w:i/>
          <w:iCs/>
          <w:sz w:val="26"/>
          <w:szCs w:val="26"/>
          <w:lang w:bidi="he-IL"/>
        </w:rPr>
        <w:t>ntroduction</w:t>
      </w:r>
      <w:r w:rsidR="004335C4">
        <w:rPr>
          <w:rFonts w:ascii="Times New Roman" w:hAnsi="Times New Roman"/>
          <w:sz w:val="26"/>
          <w:szCs w:val="26"/>
          <w:lang w:bidi="he-IL"/>
        </w:rPr>
        <w:t xml:space="preserve">. Gottwald looks at this from </w:t>
      </w:r>
      <w:r w:rsidR="004335C4">
        <w:rPr>
          <w:rFonts w:ascii="Times New Roman" w:hAnsi="Times New Roman"/>
          <w:sz w:val="26"/>
          <w:szCs w:val="26"/>
          <w:lang w:bidi="he-IL"/>
        </w:rPr>
        <w:lastRenderedPageBreak/>
        <w:t xml:space="preserve">a Marxist philosophical perspective. He agrees with Mendenhall that the origin of Israel can be traced to a revolutionary social movement within Canaanite society, but he departs from Mendenhall’s original thesis in that he denies that the revolution was inspired at least to some extent by Yahwistic religious fervor.  In fact, he argues that the order needs to be reversed. Yahwism only arose as a function of the revolution. It was the revolution that created the conditions under which Yahwism emerged. Religion thus becomes a function of class relations: the powerful justifying their superior position over the powerless to validate their class struggle. Mendenhall strongly rejected Gottwald’s modification of the peasant revolt. That’s the kind of research you find currently in textbooks and articles.  </w:t>
      </w:r>
      <w:r>
        <w:rPr>
          <w:rFonts w:ascii="Times New Roman" w:hAnsi="Times New Roman"/>
          <w:sz w:val="26"/>
          <w:szCs w:val="26"/>
          <w:lang w:bidi="he-IL"/>
        </w:rPr>
        <w:br/>
      </w:r>
      <w:r>
        <w:rPr>
          <w:rFonts w:ascii="Times New Roman" w:hAnsi="Times New Roman"/>
          <w:sz w:val="26"/>
          <w:szCs w:val="26"/>
          <w:lang w:bidi="he-IL"/>
        </w:rPr>
        <w:br/>
        <w:t xml:space="preserve">   d.  John Bright’s Various Positions </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r>
      <w:r w:rsidR="004335C4" w:rsidRPr="002A6CBC">
        <w:rPr>
          <w:rFonts w:ascii="Times New Roman" w:hAnsi="Times New Roman"/>
          <w:sz w:val="26"/>
          <w:szCs w:val="26"/>
          <w:lang w:bidi="he-IL"/>
        </w:rPr>
        <w:t>Now</w:t>
      </w:r>
      <w:r w:rsidR="004335C4">
        <w:rPr>
          <w:rFonts w:ascii="Times New Roman" w:hAnsi="Times New Roman"/>
          <w:sz w:val="26"/>
          <w:szCs w:val="26"/>
          <w:lang w:bidi="he-IL"/>
        </w:rPr>
        <w:t xml:space="preserve"> if you turn to page 4, I think this is interesting.  John Bright’s </w:t>
      </w:r>
      <w:r w:rsidR="004335C4" w:rsidRPr="008C76EB">
        <w:rPr>
          <w:rFonts w:ascii="Times New Roman" w:hAnsi="Times New Roman"/>
          <w:i/>
          <w:iCs/>
          <w:sz w:val="26"/>
          <w:szCs w:val="26"/>
          <w:lang w:bidi="he-IL"/>
        </w:rPr>
        <w:t>History of Ancient Israel</w:t>
      </w:r>
      <w:r w:rsidR="004335C4">
        <w:rPr>
          <w:rFonts w:ascii="Times New Roman" w:hAnsi="Times New Roman"/>
          <w:sz w:val="26"/>
          <w:szCs w:val="26"/>
          <w:lang w:bidi="he-IL"/>
        </w:rPr>
        <w:t xml:space="preserve"> has been a standard textbook on the history of ancient Israel. John Bright was the Old Testament professor at Union Seminary in Virginia, a southern Presbyterian seminary. He is now retired. His book </w:t>
      </w:r>
      <w:r w:rsidR="004335C4" w:rsidRPr="008C76EB">
        <w:rPr>
          <w:rFonts w:ascii="Times New Roman" w:hAnsi="Times New Roman"/>
          <w:i/>
          <w:iCs/>
          <w:sz w:val="26"/>
          <w:szCs w:val="26"/>
          <w:lang w:bidi="he-IL"/>
        </w:rPr>
        <w:t>The History of Ancient Israel</w:t>
      </w:r>
      <w:r w:rsidR="004335C4">
        <w:rPr>
          <w:rFonts w:ascii="Times New Roman" w:hAnsi="Times New Roman"/>
          <w:sz w:val="26"/>
          <w:szCs w:val="26"/>
          <w:lang w:bidi="he-IL"/>
        </w:rPr>
        <w:t xml:space="preserve"> went through 4 editions.  I have three columns here reflecting the first edition 1960, second edition 1972</w:t>
      </w:r>
      <w:r w:rsidR="002415AE">
        <w:rPr>
          <w:rFonts w:ascii="Times New Roman" w:hAnsi="Times New Roman"/>
          <w:sz w:val="26"/>
          <w:szCs w:val="26"/>
          <w:lang w:bidi="he-IL"/>
        </w:rPr>
        <w:t xml:space="preserve"> and</w:t>
      </w:r>
      <w:r w:rsidR="004335C4">
        <w:rPr>
          <w:rFonts w:ascii="Times New Roman" w:hAnsi="Times New Roman"/>
          <w:sz w:val="26"/>
          <w:szCs w:val="26"/>
          <w:lang w:bidi="he-IL"/>
        </w:rPr>
        <w:t xml:space="preserve"> his third edition in 1981. Notice the way his view changes over the period of twenty years from 1960 to 1981.  In 1960, he says of the conquest, “In the latter half of the thirteenth century there took place, as archaeological evidence abundantly attests, a great onslaught on western Palestine.” Down a few lines, “There is no reason to doubt that this conquest was, as the book of Joshua depicts it, a bloody brutal business. It was the holy war of Yahweh by which he would give his people the land of promise.”  That is pretty much a reflection of what you read in Joshua. If you go to the 1972 edition, notice what he says: “My earlier presentation has been revised in light of the important article of G. E. Mendenhall.” Now Mendenhall was the advocate of the peasant revolt model. He says, “Though Mendenhall has perhaps expressed himself incautiously in places, in any event, whatever the size of the group coming from the desert may have been, and it may have </w:t>
      </w:r>
      <w:r w:rsidR="004335C4">
        <w:rPr>
          <w:rFonts w:ascii="Times New Roman" w:hAnsi="Times New Roman"/>
          <w:sz w:val="26"/>
          <w:szCs w:val="26"/>
          <w:lang w:bidi="he-IL"/>
        </w:rPr>
        <w:lastRenderedPageBreak/>
        <w:t xml:space="preserve">been larger than Mendenhall seems to think, its crucial role was the threat.” Then he speaks of the violent convulsions and then says in the underlying sentence, “In view of the complexity of the evidence, you cannot undertake to reconstruct the details of the action by which this was accomplished. But there is no doubt that it was as the Bible depicts it as the holy war of Yahweh.” </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 xml:space="preserve">Then go to his 1981 edition. Notice the first line.  “The presentation offered here follows in all its essentials the work of G. E. Mendenhall.” In other words, he moves from basically the description in Joshua through a semi-Mendenhall view to pretty much adopting Mendenhall’s view.  That is pretty typical of where the discussion has moved.  In mainstream biblical studies you will find this peasant revolt a pretty popular viewpoint, but you cannot harmonize that with what is said in the book of Joshua. But I think you should be aware of that position. </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 xml:space="preserve">Go to the top of page 5 in that third edition of Bright: “There is no reason to doubt as the Bible depicts it as bloody and brutal. It was a holy war of Yahweh.” Go back to page 4: “Indeed it is not impossible the uprisings against the city lords on the part of individual tribes and groups of tribes had been taking place before the time of the </w:t>
      </w:r>
      <w:r w:rsidR="00832C13">
        <w:rPr>
          <w:rFonts w:ascii="Times New Roman" w:hAnsi="Times New Roman"/>
          <w:sz w:val="26"/>
          <w:szCs w:val="26"/>
          <w:lang w:bidi="he-IL"/>
        </w:rPr>
        <w:t>Yahwist</w:t>
      </w:r>
      <w:r w:rsidR="004335C4">
        <w:rPr>
          <w:rFonts w:ascii="Times New Roman" w:hAnsi="Times New Roman"/>
          <w:sz w:val="26"/>
          <w:szCs w:val="26"/>
          <w:lang w:bidi="he-IL"/>
        </w:rPr>
        <w:t>, but it was the new faith that drove the configuration out of control and provided the catalyst that brought Israel together as a people. The process of conflict was of long duration which we cannot reconstruct in detail.”  So Yahweh is bought into even this peasant revolt view.  I’m not sure they solved that.  I think what drives this is trying to use sociological models to recreate history rather than accepting the text of the book of Joshua as a legitimate historical source.  The direction in Old Testament studies is that anything that is going to be said historically has to be based on archaeology.  You don’t go to the biblical text to find historical information, rather you go to archaeology.  You use archaeology to reconstruct the sociological situation</w:t>
      </w:r>
      <w:r w:rsidR="004335C4" w:rsidRPr="00764789">
        <w:rPr>
          <w:rFonts w:ascii="Times New Roman" w:hAnsi="Times New Roman"/>
          <w:sz w:val="26"/>
          <w:szCs w:val="26"/>
          <w:lang w:bidi="he-IL"/>
        </w:rPr>
        <w:t xml:space="preserve"> </w:t>
      </w:r>
      <w:r w:rsidR="004335C4">
        <w:rPr>
          <w:rFonts w:ascii="Times New Roman" w:hAnsi="Times New Roman"/>
          <w:sz w:val="26"/>
          <w:szCs w:val="26"/>
          <w:lang w:bidi="he-IL"/>
        </w:rPr>
        <w:t xml:space="preserve">as much as possible.  But they don’t go to the biblical text as a primary source of historical information.  </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t xml:space="preserve">If you take a history of religions worldview, there is a different period of development reflected in the Old Testament biblical material than in the New Testament </w:t>
      </w:r>
      <w:r w:rsidR="004335C4">
        <w:rPr>
          <w:rFonts w:ascii="Times New Roman" w:hAnsi="Times New Roman"/>
          <w:sz w:val="26"/>
          <w:szCs w:val="26"/>
          <w:lang w:bidi="he-IL"/>
        </w:rPr>
        <w:lastRenderedPageBreak/>
        <w:t xml:space="preserve">biblical material.  There is an Old Testament God of violence, war and bloodshed and a New Testament God of love, mercy and grace. And some people use that model. We’ll talk further about that when we look at the </w:t>
      </w:r>
      <w:proofErr w:type="spellStart"/>
      <w:r w:rsidR="004335C4">
        <w:rPr>
          <w:rFonts w:ascii="Times New Roman" w:hAnsi="Times New Roman"/>
          <w:i/>
          <w:iCs/>
          <w:sz w:val="26"/>
          <w:szCs w:val="26"/>
          <w:lang w:bidi="he-IL"/>
        </w:rPr>
        <w:t>h</w:t>
      </w:r>
      <w:r w:rsidR="004335C4" w:rsidRPr="00681729">
        <w:rPr>
          <w:rFonts w:ascii="Times New Roman" w:hAnsi="Times New Roman"/>
          <w:i/>
          <w:iCs/>
          <w:sz w:val="26"/>
          <w:szCs w:val="26"/>
          <w:lang w:bidi="he-IL"/>
        </w:rPr>
        <w:t>erem</w:t>
      </w:r>
      <w:proofErr w:type="spellEnd"/>
      <w:r w:rsidR="004335C4">
        <w:rPr>
          <w:rFonts w:ascii="Times New Roman" w:hAnsi="Times New Roman"/>
          <w:sz w:val="26"/>
          <w:szCs w:val="26"/>
          <w:lang w:bidi="he-IL"/>
        </w:rPr>
        <w:t xml:space="preserve">.  </w:t>
      </w:r>
      <w:r>
        <w:rPr>
          <w:rFonts w:ascii="Times New Roman" w:hAnsi="Times New Roman"/>
          <w:sz w:val="26"/>
          <w:szCs w:val="26"/>
          <w:lang w:bidi="he-IL"/>
        </w:rPr>
        <w:br/>
      </w:r>
      <w:r>
        <w:rPr>
          <w:rFonts w:ascii="Times New Roman" w:hAnsi="Times New Roman"/>
          <w:sz w:val="26"/>
          <w:szCs w:val="26"/>
          <w:lang w:bidi="he-IL"/>
        </w:rPr>
        <w:br/>
        <w:t xml:space="preserve">Minimalist and Historically Reliable Positions </w:t>
      </w:r>
      <w:r w:rsidR="004335C4">
        <w:rPr>
          <w:rFonts w:ascii="Times New Roman" w:hAnsi="Times New Roman"/>
          <w:sz w:val="26"/>
          <w:szCs w:val="26"/>
          <w:lang w:bidi="he-IL"/>
        </w:rPr>
        <w:br/>
        <w:t xml:space="preserve"> </w:t>
      </w:r>
      <w:r w:rsidR="004335C4">
        <w:rPr>
          <w:rFonts w:ascii="Times New Roman" w:hAnsi="Times New Roman"/>
          <w:sz w:val="26"/>
          <w:szCs w:val="26"/>
          <w:lang w:bidi="he-IL"/>
        </w:rPr>
        <w:tab/>
      </w:r>
      <w:r w:rsidR="004335C4" w:rsidRPr="00A8380E">
        <w:rPr>
          <w:rFonts w:ascii="Times New Roman" w:hAnsi="Times New Roman"/>
          <w:sz w:val="26"/>
          <w:szCs w:val="26"/>
          <w:lang w:bidi="he-IL"/>
        </w:rPr>
        <w:t>There</w:t>
      </w:r>
      <w:r w:rsidR="004335C4">
        <w:rPr>
          <w:rFonts w:ascii="Times New Roman" w:hAnsi="Times New Roman"/>
          <w:sz w:val="26"/>
          <w:szCs w:val="26"/>
          <w:lang w:bidi="he-IL"/>
        </w:rPr>
        <w:t xml:space="preserve"> is a lengthy discussion going on right now between the people who support a generally historically reliable text.  I’m not talking about those of the evangelical world.  I was at a meeting several years ago in which one scholar was debating with some minimalists who were arguing that even in the time of David and Solomon there was no united kingdom.  It was just a small social organization. They pretty much want to get rid of the ninth and tenth centuries and the imperial history.  </w:t>
      </w:r>
      <w:proofErr w:type="spellStart"/>
      <w:r w:rsidR="004335C4">
        <w:rPr>
          <w:rFonts w:ascii="Times New Roman" w:hAnsi="Times New Roman"/>
          <w:sz w:val="26"/>
          <w:szCs w:val="26"/>
          <w:lang w:bidi="he-IL"/>
        </w:rPr>
        <w:t>Dever</w:t>
      </w:r>
      <w:proofErr w:type="spellEnd"/>
      <w:r w:rsidR="004335C4">
        <w:rPr>
          <w:rFonts w:ascii="Times New Roman" w:hAnsi="Times New Roman"/>
          <w:sz w:val="26"/>
          <w:szCs w:val="26"/>
          <w:lang w:bidi="he-IL"/>
        </w:rPr>
        <w:t xml:space="preserve"> was saying he did not want to identify himself as a fundamentalist resting on Scripture, which says Solomon was a mighty ruler with a vast empire. He did not want to be labeled as a fundamentalist.  In this reading he said, “I don’t give a fig whether Solomon existed as the Bible describes him or not. But the fact of the matter is, archaeological evidence tells us that he did.” And he said we have to get rid of all post-modern presuppositions because the archaeological evidence is pretty much the way the Bible describes it.  So the post-modern </w:t>
      </w:r>
      <w:r w:rsidR="00A8380E">
        <w:rPr>
          <w:rFonts w:ascii="Times New Roman" w:hAnsi="Times New Roman"/>
          <w:sz w:val="26"/>
          <w:szCs w:val="26"/>
          <w:lang w:bidi="he-IL"/>
        </w:rPr>
        <w:t>hermeneutic does come into this—n</w:t>
      </w:r>
      <w:r w:rsidR="004335C4">
        <w:rPr>
          <w:rFonts w:ascii="Times New Roman" w:hAnsi="Times New Roman"/>
          <w:sz w:val="26"/>
          <w:szCs w:val="26"/>
          <w:lang w:bidi="he-IL"/>
        </w:rPr>
        <w:t xml:space="preserve">ot only among evangelicals, but among mainstream scholars who are working with the scientific evidence coming out of the ground with archaeological findings.  It’s a complex situation. K. A. Kitchen talks about historical reliability of the Old Testament and has written and excellent book on it.  But there are post-modern people out there saying the archaeological evidence is not valid and they prefer their own theoretic reconstructions.  </w:t>
      </w:r>
    </w:p>
    <w:p w:rsidR="004335C4" w:rsidRDefault="004335C4" w:rsidP="004335C4">
      <w:pPr>
        <w:autoSpaceDE w:val="0"/>
        <w:autoSpaceDN w:val="0"/>
        <w:adjustRightInd w:val="0"/>
        <w:spacing w:after="0" w:line="360" w:lineRule="auto"/>
        <w:rPr>
          <w:rFonts w:ascii="Times New Roman" w:hAnsi="Times New Roman"/>
          <w:sz w:val="26"/>
          <w:szCs w:val="26"/>
          <w:lang w:bidi="he-IL"/>
        </w:rPr>
      </w:pPr>
      <w:r>
        <w:rPr>
          <w:rFonts w:ascii="Times New Roman" w:hAnsi="Times New Roman"/>
          <w:sz w:val="26"/>
          <w:szCs w:val="26"/>
          <w:lang w:bidi="he-IL"/>
        </w:rPr>
        <w:t xml:space="preserve">     </w:t>
      </w:r>
    </w:p>
    <w:p w:rsidR="004335C4" w:rsidRPr="002B1C99" w:rsidRDefault="004335C4" w:rsidP="002415AE">
      <w:pPr>
        <w:autoSpaceDE w:val="0"/>
        <w:autoSpaceDN w:val="0"/>
        <w:adjustRightInd w:val="0"/>
        <w:spacing w:after="0" w:line="240" w:lineRule="auto"/>
        <w:rPr>
          <w:rFonts w:ascii="Times New Roman" w:hAnsi="Times New Roman"/>
          <w:sz w:val="20"/>
          <w:szCs w:val="20"/>
          <w:lang w:bidi="he-IL"/>
        </w:rPr>
      </w:pPr>
      <w:r w:rsidRPr="002B1C99">
        <w:rPr>
          <w:rFonts w:ascii="Times New Roman" w:hAnsi="Times New Roman"/>
          <w:sz w:val="20"/>
          <w:szCs w:val="20"/>
          <w:lang w:bidi="he-IL"/>
        </w:rPr>
        <w:t xml:space="preserve"> </w:t>
      </w:r>
      <w:r w:rsidRPr="002B1C99">
        <w:rPr>
          <w:rFonts w:ascii="Times New Roman" w:hAnsi="Times New Roman"/>
          <w:sz w:val="20"/>
          <w:szCs w:val="20"/>
          <w:lang w:bidi="he-IL"/>
        </w:rPr>
        <w:tab/>
        <w:t>Partially transcribed and rough edited by Ted Hildebrandt</w:t>
      </w:r>
      <w:r w:rsidRPr="002B1C99">
        <w:rPr>
          <w:rFonts w:ascii="Times New Roman" w:hAnsi="Times New Roman"/>
          <w:sz w:val="20"/>
          <w:szCs w:val="20"/>
          <w:lang w:bidi="he-IL"/>
        </w:rPr>
        <w:br/>
        <w:t xml:space="preserve"> </w:t>
      </w:r>
      <w:r w:rsidRPr="002B1C99">
        <w:rPr>
          <w:rFonts w:ascii="Times New Roman" w:hAnsi="Times New Roman"/>
          <w:sz w:val="20"/>
          <w:szCs w:val="20"/>
          <w:lang w:bidi="he-IL"/>
        </w:rPr>
        <w:tab/>
        <w:t xml:space="preserve">Final edit by </w:t>
      </w:r>
      <w:r w:rsidR="002415AE">
        <w:rPr>
          <w:rFonts w:ascii="Times New Roman" w:hAnsi="Times New Roman"/>
          <w:sz w:val="20"/>
          <w:szCs w:val="20"/>
          <w:lang w:bidi="he-IL"/>
        </w:rPr>
        <w:t>Elizabeth Fisher</w:t>
      </w:r>
      <w:r w:rsidRPr="002B1C99">
        <w:rPr>
          <w:rFonts w:ascii="Times New Roman" w:hAnsi="Times New Roman"/>
          <w:sz w:val="20"/>
          <w:szCs w:val="20"/>
          <w:lang w:bidi="he-IL"/>
        </w:rPr>
        <w:br/>
        <w:t xml:space="preserve"> </w:t>
      </w:r>
      <w:r w:rsidRPr="002B1C99">
        <w:rPr>
          <w:rFonts w:ascii="Times New Roman" w:hAnsi="Times New Roman"/>
          <w:sz w:val="20"/>
          <w:szCs w:val="20"/>
          <w:lang w:bidi="he-IL"/>
        </w:rPr>
        <w:tab/>
        <w:t>Re-narrated by Ted Hildebrandt</w:t>
      </w: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r>
        <w:rPr>
          <w:rFonts w:ascii="Times New Roman" w:hAnsi="Times New Roman"/>
          <w:sz w:val="26"/>
          <w:szCs w:val="26"/>
          <w:lang w:bidi="he-IL"/>
        </w:rPr>
        <w:t xml:space="preserve"> </w:t>
      </w:r>
      <w:r>
        <w:rPr>
          <w:rFonts w:ascii="Times New Roman" w:hAnsi="Times New Roman"/>
          <w:sz w:val="26"/>
          <w:szCs w:val="26"/>
          <w:lang w:bidi="he-IL"/>
        </w:rPr>
        <w:br/>
      </w:r>
    </w:p>
    <w:p w:rsidR="004335C4" w:rsidRDefault="004335C4" w:rsidP="004335C4">
      <w:pPr>
        <w:autoSpaceDE w:val="0"/>
        <w:autoSpaceDN w:val="0"/>
        <w:adjustRightInd w:val="0"/>
        <w:spacing w:after="0" w:line="360" w:lineRule="auto"/>
        <w:rPr>
          <w:rFonts w:ascii="Times New Roman" w:hAnsi="Times New Roman"/>
          <w:sz w:val="26"/>
          <w:szCs w:val="26"/>
          <w:lang w:bidi="he-IL"/>
        </w:rPr>
      </w:pPr>
      <w:r>
        <w:rPr>
          <w:rFonts w:ascii="Times New Roman" w:hAnsi="Times New Roman"/>
          <w:sz w:val="26"/>
          <w:szCs w:val="26"/>
          <w:lang w:bidi="he-IL"/>
        </w:rPr>
        <w:lastRenderedPageBreak/>
        <w:t xml:space="preserve">                   </w:t>
      </w: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Pr="00B60B3F" w:rsidRDefault="004335C4" w:rsidP="004335C4">
      <w:pPr>
        <w:autoSpaceDE w:val="0"/>
        <w:autoSpaceDN w:val="0"/>
        <w:adjustRightInd w:val="0"/>
        <w:spacing w:after="0" w:line="360" w:lineRule="auto"/>
        <w:rPr>
          <w:rFonts w:ascii="Times New Roman" w:hAnsi="Times New Roman"/>
          <w:sz w:val="26"/>
          <w:szCs w:val="26"/>
        </w:rPr>
      </w:pPr>
      <w:r>
        <w:rPr>
          <w:rFonts w:ascii="Times New Roman" w:hAnsi="Times New Roman"/>
          <w:sz w:val="26"/>
          <w:szCs w:val="26"/>
          <w:lang w:bidi="he-IL"/>
        </w:rPr>
        <w:t xml:space="preserve"> </w:t>
      </w:r>
    </w:p>
    <w:p w:rsidR="00F83F12" w:rsidRDefault="00F83F12"/>
    <w:sectPr w:rsidR="00F83F12" w:rsidSect="004335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145" w:rsidRDefault="00871145">
      <w:pPr>
        <w:spacing w:after="0" w:line="240" w:lineRule="auto"/>
      </w:pPr>
      <w:r>
        <w:separator/>
      </w:r>
    </w:p>
  </w:endnote>
  <w:endnote w:type="continuationSeparator" w:id="0">
    <w:p w:rsidR="00871145" w:rsidRDefault="0087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145" w:rsidRDefault="00871145">
      <w:pPr>
        <w:spacing w:after="0" w:line="240" w:lineRule="auto"/>
      </w:pPr>
      <w:r>
        <w:separator/>
      </w:r>
    </w:p>
  </w:footnote>
  <w:footnote w:type="continuationSeparator" w:id="0">
    <w:p w:rsidR="00871145" w:rsidRDefault="0087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5C4" w:rsidRDefault="004335C4">
    <w:pPr>
      <w:pStyle w:val="Header"/>
      <w:jc w:val="right"/>
    </w:pPr>
    <w:r>
      <w:fldChar w:fldCharType="begin"/>
    </w:r>
    <w:r>
      <w:instrText xml:space="preserve"> PAGE   \* MERGEFORMAT </w:instrText>
    </w:r>
    <w:r>
      <w:fldChar w:fldCharType="separate"/>
    </w:r>
    <w:r w:rsidR="002415AE">
      <w:rPr>
        <w:noProof/>
      </w:rPr>
      <w:t>15</w:t>
    </w:r>
    <w:r>
      <w:rPr>
        <w:noProof/>
      </w:rPr>
      <w:fldChar w:fldCharType="end"/>
    </w:r>
  </w:p>
  <w:p w:rsidR="004335C4" w:rsidRDefault="00433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5C4"/>
    <w:rsid w:val="000C413D"/>
    <w:rsid w:val="002415AE"/>
    <w:rsid w:val="002B63F9"/>
    <w:rsid w:val="00315163"/>
    <w:rsid w:val="003206B0"/>
    <w:rsid w:val="00360224"/>
    <w:rsid w:val="004335C4"/>
    <w:rsid w:val="00611438"/>
    <w:rsid w:val="007D56F1"/>
    <w:rsid w:val="00832C13"/>
    <w:rsid w:val="00871145"/>
    <w:rsid w:val="00A8380E"/>
    <w:rsid w:val="00E97C39"/>
    <w:rsid w:val="00EB50BB"/>
    <w:rsid w:val="00EF5E7B"/>
    <w:rsid w:val="00F53BDD"/>
    <w:rsid w:val="00F5731D"/>
    <w:rsid w:val="00F83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AFD2"/>
  <w15:docId w15:val="{24267DC0-3193-4A0D-88D7-89149D80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C4"/>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C4"/>
    <w:pPr>
      <w:tabs>
        <w:tab w:val="center" w:pos="4680"/>
        <w:tab w:val="right" w:pos="9360"/>
      </w:tabs>
    </w:pPr>
  </w:style>
  <w:style w:type="character" w:customStyle="1" w:styleId="HeaderChar">
    <w:name w:val="Header Char"/>
    <w:link w:val="Header"/>
    <w:uiPriority w:val="99"/>
    <w:rsid w:val="004335C4"/>
    <w:rPr>
      <w:rFonts w:ascii="Calibri" w:eastAsia="Calibri" w:hAnsi="Calibri" w:cs="Times New Roman"/>
    </w:rPr>
  </w:style>
  <w:style w:type="paragraph" w:styleId="Footer">
    <w:name w:val="footer"/>
    <w:basedOn w:val="Normal"/>
    <w:link w:val="FooterChar"/>
    <w:uiPriority w:val="99"/>
    <w:unhideWhenUsed/>
    <w:rsid w:val="004335C4"/>
    <w:pPr>
      <w:tabs>
        <w:tab w:val="center" w:pos="4680"/>
        <w:tab w:val="right" w:pos="9360"/>
      </w:tabs>
    </w:pPr>
  </w:style>
  <w:style w:type="character" w:customStyle="1" w:styleId="FooterChar">
    <w:name w:val="Footer Char"/>
    <w:link w:val="Footer"/>
    <w:uiPriority w:val="99"/>
    <w:rsid w:val="004335C4"/>
    <w:rPr>
      <w:rFonts w:ascii="Calibri" w:eastAsia="Calibri" w:hAnsi="Calibri" w:cs="Times New Roman"/>
    </w:rPr>
  </w:style>
  <w:style w:type="paragraph" w:styleId="BalloonText">
    <w:name w:val="Balloon Text"/>
    <w:basedOn w:val="Normal"/>
    <w:link w:val="BalloonTextChar"/>
    <w:uiPriority w:val="99"/>
    <w:semiHidden/>
    <w:unhideWhenUsed/>
    <w:rsid w:val="004335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35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Gordon-Conwell Theological Seminary</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efisher</dc:creator>
  <cp:lastModifiedBy>Ted Hildebrandt</cp:lastModifiedBy>
  <cp:revision>6</cp:revision>
  <cp:lastPrinted>2011-04-07T20:23:00Z</cp:lastPrinted>
  <dcterms:created xsi:type="dcterms:W3CDTF">2011-04-07T23:12:00Z</dcterms:created>
  <dcterms:modified xsi:type="dcterms:W3CDTF">2023-03-30T15:41:00Z</dcterms:modified>
</cp:coreProperties>
</file>