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B6C" w:rsidRDefault="00CA67AB" w:rsidP="00211A5A">
      <w:pPr>
        <w:spacing w:after="0" w:line="360" w:lineRule="auto"/>
        <w:rPr>
          <w:b/>
          <w:bCs/>
          <w:sz w:val="28"/>
          <w:szCs w:val="28"/>
        </w:rPr>
      </w:pPr>
      <w:r w:rsidRPr="0039525C">
        <w:rPr>
          <w:b/>
          <w:bCs/>
          <w:sz w:val="28"/>
          <w:szCs w:val="28"/>
        </w:rPr>
        <w:t xml:space="preserve">                       </w:t>
      </w:r>
      <w:r w:rsidR="0039525C" w:rsidRPr="0039525C">
        <w:rPr>
          <w:b/>
          <w:bCs/>
          <w:sz w:val="28"/>
          <w:szCs w:val="28"/>
        </w:rPr>
        <w:t xml:space="preserve">Robert </w:t>
      </w:r>
      <w:r w:rsidRPr="0039525C">
        <w:rPr>
          <w:b/>
          <w:bCs/>
          <w:sz w:val="28"/>
          <w:szCs w:val="28"/>
        </w:rPr>
        <w:t>Vannoy, Foundations of Prophecy, Lecture 11</w:t>
      </w:r>
    </w:p>
    <w:p w:rsidR="00881B6C" w:rsidRDefault="00881B6C" w:rsidP="00211A5A">
      <w:pPr>
        <w:spacing w:after="0" w:line="360" w:lineRule="auto"/>
        <w:rPr>
          <w:sz w:val="26"/>
          <w:szCs w:val="26"/>
        </w:rPr>
      </w:pPr>
      <w:r>
        <w:rPr>
          <w:b/>
          <w:bCs/>
          <w:sz w:val="28"/>
          <w:szCs w:val="28"/>
        </w:rPr>
        <w:t xml:space="preserve">                          Prophets and the Cult, Were the Prophets Writers?</w:t>
      </w:r>
      <w:r w:rsidR="00CA67AB" w:rsidRPr="0039525C">
        <w:rPr>
          <w:b/>
          <w:bCs/>
          <w:sz w:val="28"/>
          <w:szCs w:val="28"/>
        </w:rPr>
        <w:br/>
      </w:r>
    </w:p>
    <w:p w:rsidR="00B06842" w:rsidRDefault="00B06842" w:rsidP="00211A5A">
      <w:pPr>
        <w:spacing w:after="0" w:line="360" w:lineRule="auto"/>
        <w:rPr>
          <w:sz w:val="26"/>
          <w:szCs w:val="26"/>
        </w:rPr>
      </w:pPr>
      <w:r>
        <w:rPr>
          <w:sz w:val="26"/>
          <w:szCs w:val="26"/>
        </w:rPr>
        <w:t xml:space="preserve">Review:  </w:t>
      </w:r>
      <w:r w:rsidR="00881B6C">
        <w:rPr>
          <w:sz w:val="26"/>
          <w:szCs w:val="26"/>
        </w:rPr>
        <w:t xml:space="preserve">Were the </w:t>
      </w:r>
      <w:r>
        <w:rPr>
          <w:sz w:val="26"/>
          <w:szCs w:val="26"/>
        </w:rPr>
        <w:t>Prophets Writers?</w:t>
      </w:r>
      <w:r>
        <w:rPr>
          <w:sz w:val="26"/>
          <w:szCs w:val="26"/>
        </w:rPr>
        <w:br/>
        <w:t>b. The Literary Critical School Continued</w:t>
      </w:r>
      <w:r w:rsidR="0039525C">
        <w:rPr>
          <w:sz w:val="26"/>
          <w:szCs w:val="26"/>
        </w:rPr>
        <w:br/>
        <w:t xml:space="preserve"> </w:t>
      </w:r>
      <w:r w:rsidR="0039525C">
        <w:rPr>
          <w:sz w:val="26"/>
          <w:szCs w:val="26"/>
        </w:rPr>
        <w:tab/>
      </w:r>
      <w:r w:rsidR="00B95025">
        <w:rPr>
          <w:sz w:val="26"/>
          <w:szCs w:val="26"/>
        </w:rPr>
        <w:t>In the handout</w:t>
      </w:r>
      <w:r w:rsidR="00A339C9" w:rsidRPr="00CA67AB">
        <w:rPr>
          <w:sz w:val="26"/>
          <w:szCs w:val="26"/>
        </w:rPr>
        <w:t xml:space="preserve"> about the composition of</w:t>
      </w:r>
      <w:r w:rsidR="00807ADA" w:rsidRPr="00CA67AB">
        <w:rPr>
          <w:sz w:val="26"/>
          <w:szCs w:val="26"/>
        </w:rPr>
        <w:t xml:space="preserve"> prophetic books</w:t>
      </w:r>
      <w:r w:rsidR="00B95025">
        <w:rPr>
          <w:sz w:val="26"/>
          <w:szCs w:val="26"/>
        </w:rPr>
        <w:t xml:space="preserve"> asking,</w:t>
      </w:r>
      <w:r w:rsidR="00807ADA" w:rsidRPr="00CA67AB">
        <w:rPr>
          <w:sz w:val="26"/>
          <w:szCs w:val="26"/>
        </w:rPr>
        <w:t xml:space="preserve"> </w:t>
      </w:r>
      <w:r w:rsidR="00B95025">
        <w:rPr>
          <w:sz w:val="26"/>
          <w:szCs w:val="26"/>
        </w:rPr>
        <w:t>“</w:t>
      </w:r>
      <w:r w:rsidR="00211A5A">
        <w:rPr>
          <w:sz w:val="26"/>
          <w:szCs w:val="26"/>
        </w:rPr>
        <w:t>W</w:t>
      </w:r>
      <w:r w:rsidR="00807ADA" w:rsidRPr="00CA67AB">
        <w:rPr>
          <w:sz w:val="26"/>
          <w:szCs w:val="26"/>
        </w:rPr>
        <w:t>ere the prophets writers</w:t>
      </w:r>
      <w:r w:rsidR="009D0202">
        <w:rPr>
          <w:sz w:val="26"/>
          <w:szCs w:val="26"/>
        </w:rPr>
        <w:t>?</w:t>
      </w:r>
      <w:r w:rsidR="00B95025">
        <w:rPr>
          <w:sz w:val="26"/>
          <w:szCs w:val="26"/>
        </w:rPr>
        <w:t>” w</w:t>
      </w:r>
      <w:r w:rsidR="00807ADA" w:rsidRPr="00CA67AB">
        <w:rPr>
          <w:sz w:val="26"/>
          <w:szCs w:val="26"/>
        </w:rPr>
        <w:t>e looked at the traditional view that the prophets were writers</w:t>
      </w:r>
      <w:r w:rsidR="00B95025">
        <w:rPr>
          <w:sz w:val="26"/>
          <w:szCs w:val="26"/>
        </w:rPr>
        <w:t>.</w:t>
      </w:r>
      <w:r w:rsidR="00807ADA" w:rsidRPr="00CA67AB">
        <w:rPr>
          <w:sz w:val="26"/>
          <w:szCs w:val="26"/>
        </w:rPr>
        <w:t xml:space="preserve"> </w:t>
      </w:r>
      <w:r w:rsidR="00B95025">
        <w:rPr>
          <w:sz w:val="26"/>
          <w:szCs w:val="26"/>
        </w:rPr>
        <w:t>W</w:t>
      </w:r>
      <w:r w:rsidR="00807ADA" w:rsidRPr="00CA67AB">
        <w:rPr>
          <w:sz w:val="26"/>
          <w:szCs w:val="26"/>
        </w:rPr>
        <w:t xml:space="preserve">e started on </w:t>
      </w:r>
      <w:r w:rsidR="00B95025">
        <w:rPr>
          <w:sz w:val="26"/>
          <w:szCs w:val="26"/>
        </w:rPr>
        <w:t>b</w:t>
      </w:r>
      <w:r w:rsidR="00211A5A">
        <w:rPr>
          <w:sz w:val="26"/>
          <w:szCs w:val="26"/>
        </w:rPr>
        <w:t>.</w:t>
      </w:r>
      <w:r w:rsidR="00B95025">
        <w:rPr>
          <w:sz w:val="26"/>
          <w:szCs w:val="26"/>
        </w:rPr>
        <w:t>,</w:t>
      </w:r>
      <w:r w:rsidR="009D0202">
        <w:rPr>
          <w:sz w:val="26"/>
          <w:szCs w:val="26"/>
        </w:rPr>
        <w:t xml:space="preserve"> “T</w:t>
      </w:r>
      <w:r w:rsidR="00807ADA" w:rsidRPr="00CA67AB">
        <w:rPr>
          <w:sz w:val="26"/>
          <w:szCs w:val="26"/>
        </w:rPr>
        <w:t xml:space="preserve">he </w:t>
      </w:r>
      <w:r w:rsidR="009D0202">
        <w:rPr>
          <w:sz w:val="26"/>
          <w:szCs w:val="26"/>
        </w:rPr>
        <w:t>L</w:t>
      </w:r>
      <w:r w:rsidR="00807ADA" w:rsidRPr="00CA67AB">
        <w:rPr>
          <w:sz w:val="26"/>
          <w:szCs w:val="26"/>
        </w:rPr>
        <w:t>iter</w:t>
      </w:r>
      <w:r w:rsidR="00301928" w:rsidRPr="00CA67AB">
        <w:rPr>
          <w:sz w:val="26"/>
          <w:szCs w:val="26"/>
        </w:rPr>
        <w:t xml:space="preserve">ary </w:t>
      </w:r>
      <w:r w:rsidR="009D0202">
        <w:rPr>
          <w:sz w:val="26"/>
          <w:szCs w:val="26"/>
        </w:rPr>
        <w:t>C</w:t>
      </w:r>
      <w:r w:rsidR="00301928" w:rsidRPr="00CA67AB">
        <w:rPr>
          <w:sz w:val="26"/>
          <w:szCs w:val="26"/>
        </w:rPr>
        <w:t xml:space="preserve">ritical </w:t>
      </w:r>
      <w:r w:rsidR="009D0202">
        <w:rPr>
          <w:sz w:val="26"/>
          <w:szCs w:val="26"/>
        </w:rPr>
        <w:t>S</w:t>
      </w:r>
      <w:r w:rsidR="00301928" w:rsidRPr="00CA67AB">
        <w:rPr>
          <w:sz w:val="26"/>
          <w:szCs w:val="26"/>
        </w:rPr>
        <w:t>chool,</w:t>
      </w:r>
      <w:r w:rsidR="009D0202">
        <w:rPr>
          <w:sz w:val="26"/>
          <w:szCs w:val="26"/>
        </w:rPr>
        <w:t>”</w:t>
      </w:r>
      <w:r w:rsidR="00301928" w:rsidRPr="00CA67AB">
        <w:rPr>
          <w:sz w:val="26"/>
          <w:szCs w:val="26"/>
        </w:rPr>
        <w:t xml:space="preserve"> which </w:t>
      </w:r>
      <w:r w:rsidR="00807ADA" w:rsidRPr="00CA67AB">
        <w:rPr>
          <w:sz w:val="26"/>
          <w:szCs w:val="26"/>
        </w:rPr>
        <w:t>also</w:t>
      </w:r>
      <w:r w:rsidR="00301928" w:rsidRPr="00CA67AB">
        <w:rPr>
          <w:sz w:val="26"/>
          <w:szCs w:val="26"/>
        </w:rPr>
        <w:t xml:space="preserve"> would</w:t>
      </w:r>
      <w:r w:rsidR="00807ADA" w:rsidRPr="00CA67AB">
        <w:rPr>
          <w:sz w:val="26"/>
          <w:szCs w:val="26"/>
        </w:rPr>
        <w:t xml:space="preserve"> view the prophets as writers</w:t>
      </w:r>
      <w:r w:rsidR="00A339C9" w:rsidRPr="00CA67AB">
        <w:rPr>
          <w:sz w:val="26"/>
          <w:szCs w:val="26"/>
        </w:rPr>
        <w:t>,</w:t>
      </w:r>
      <w:r w:rsidR="00301928" w:rsidRPr="00CA67AB">
        <w:rPr>
          <w:sz w:val="26"/>
          <w:szCs w:val="26"/>
        </w:rPr>
        <w:t xml:space="preserve"> but then attempt to sort out</w:t>
      </w:r>
      <w:r w:rsidR="00A339C9" w:rsidRPr="00CA67AB">
        <w:rPr>
          <w:sz w:val="26"/>
          <w:szCs w:val="26"/>
        </w:rPr>
        <w:t xml:space="preserve"> in the prophetic books what was</w:t>
      </w:r>
      <w:r w:rsidR="00301928" w:rsidRPr="00CA67AB">
        <w:rPr>
          <w:sz w:val="26"/>
          <w:szCs w:val="26"/>
        </w:rPr>
        <w:t xml:space="preserve"> authentic</w:t>
      </w:r>
      <w:r w:rsidR="00A339C9" w:rsidRPr="00CA67AB">
        <w:rPr>
          <w:sz w:val="26"/>
          <w:szCs w:val="26"/>
        </w:rPr>
        <w:t>,</w:t>
      </w:r>
      <w:r w:rsidR="00301928" w:rsidRPr="00CA67AB">
        <w:rPr>
          <w:sz w:val="26"/>
          <w:szCs w:val="26"/>
        </w:rPr>
        <w:t xml:space="preserve"> </w:t>
      </w:r>
      <w:r w:rsidR="009D0202">
        <w:rPr>
          <w:sz w:val="26"/>
          <w:szCs w:val="26"/>
        </w:rPr>
        <w:t>w</w:t>
      </w:r>
      <w:r w:rsidR="00301928" w:rsidRPr="00CA67AB">
        <w:rPr>
          <w:sz w:val="26"/>
          <w:szCs w:val="26"/>
        </w:rPr>
        <w:t xml:space="preserve">hat </w:t>
      </w:r>
      <w:r w:rsidR="009D0202">
        <w:rPr>
          <w:sz w:val="26"/>
          <w:szCs w:val="26"/>
        </w:rPr>
        <w:t>wa</w:t>
      </w:r>
      <w:r w:rsidR="00301928" w:rsidRPr="00CA67AB">
        <w:rPr>
          <w:sz w:val="26"/>
          <w:szCs w:val="26"/>
        </w:rPr>
        <w:t xml:space="preserve">s from the hand of the prophet </w:t>
      </w:r>
      <w:r w:rsidR="004E0FE1" w:rsidRPr="00CA67AB">
        <w:rPr>
          <w:sz w:val="26"/>
          <w:szCs w:val="26"/>
        </w:rPr>
        <w:t>whose</w:t>
      </w:r>
      <w:r w:rsidR="00B95025">
        <w:rPr>
          <w:sz w:val="26"/>
          <w:szCs w:val="26"/>
        </w:rPr>
        <w:t xml:space="preserve"> </w:t>
      </w:r>
      <w:r w:rsidR="00301928" w:rsidRPr="00CA67AB">
        <w:rPr>
          <w:sz w:val="26"/>
          <w:szCs w:val="26"/>
        </w:rPr>
        <w:t>name is given to the book</w:t>
      </w:r>
      <w:r w:rsidR="00A339C9" w:rsidRPr="00CA67AB">
        <w:rPr>
          <w:sz w:val="26"/>
          <w:szCs w:val="26"/>
        </w:rPr>
        <w:t>,</w:t>
      </w:r>
      <w:r w:rsidR="00301928" w:rsidRPr="00CA67AB">
        <w:rPr>
          <w:sz w:val="26"/>
          <w:szCs w:val="26"/>
        </w:rPr>
        <w:t xml:space="preserve"> and </w:t>
      </w:r>
      <w:r w:rsidR="009D0202">
        <w:rPr>
          <w:sz w:val="26"/>
          <w:szCs w:val="26"/>
        </w:rPr>
        <w:t xml:space="preserve">to </w:t>
      </w:r>
      <w:r w:rsidR="00301928" w:rsidRPr="00CA67AB">
        <w:rPr>
          <w:sz w:val="26"/>
          <w:szCs w:val="26"/>
        </w:rPr>
        <w:t>sort that out from later additions</w:t>
      </w:r>
      <w:r w:rsidR="00A339C9" w:rsidRPr="00CA67AB">
        <w:rPr>
          <w:sz w:val="26"/>
          <w:szCs w:val="26"/>
        </w:rPr>
        <w:t xml:space="preserve">. </w:t>
      </w:r>
      <w:r w:rsidR="00301928" w:rsidRPr="00CA67AB">
        <w:rPr>
          <w:sz w:val="26"/>
          <w:szCs w:val="26"/>
        </w:rPr>
        <w:t xml:space="preserve"> I mentioned last </w:t>
      </w:r>
      <w:r w:rsidR="00B95025">
        <w:rPr>
          <w:sz w:val="26"/>
          <w:szCs w:val="26"/>
        </w:rPr>
        <w:t>time</w:t>
      </w:r>
      <w:r w:rsidR="00301928" w:rsidRPr="00CA67AB">
        <w:rPr>
          <w:sz w:val="26"/>
          <w:szCs w:val="26"/>
        </w:rPr>
        <w:t xml:space="preserve"> th</w:t>
      </w:r>
      <w:r w:rsidR="004E0FE1" w:rsidRPr="00CA67AB">
        <w:rPr>
          <w:sz w:val="26"/>
          <w:szCs w:val="26"/>
        </w:rPr>
        <w:t xml:space="preserve">e two books that </w:t>
      </w:r>
      <w:r w:rsidR="00B95025">
        <w:rPr>
          <w:sz w:val="26"/>
          <w:szCs w:val="26"/>
        </w:rPr>
        <w:t xml:space="preserve">are </w:t>
      </w:r>
      <w:r w:rsidR="004E0FE1" w:rsidRPr="00CA67AB">
        <w:rPr>
          <w:sz w:val="26"/>
          <w:szCs w:val="26"/>
        </w:rPr>
        <w:t>most often</w:t>
      </w:r>
      <w:r w:rsidR="00301928" w:rsidRPr="00CA67AB">
        <w:rPr>
          <w:sz w:val="26"/>
          <w:szCs w:val="26"/>
        </w:rPr>
        <w:t xml:space="preserve"> focused on as far as critical </w:t>
      </w:r>
      <w:r w:rsidR="004E0FE1" w:rsidRPr="00CA67AB">
        <w:rPr>
          <w:sz w:val="26"/>
          <w:szCs w:val="26"/>
        </w:rPr>
        <w:t>scholarship</w:t>
      </w:r>
      <w:r w:rsidR="00301928" w:rsidRPr="00CA67AB">
        <w:rPr>
          <w:sz w:val="26"/>
          <w:szCs w:val="26"/>
        </w:rPr>
        <w:t xml:space="preserve"> is concerned are </w:t>
      </w:r>
      <w:r w:rsidR="004E0FE1" w:rsidRPr="00CA67AB">
        <w:rPr>
          <w:sz w:val="26"/>
          <w:szCs w:val="26"/>
        </w:rPr>
        <w:t>Isaiah</w:t>
      </w:r>
      <w:r w:rsidR="00301928" w:rsidRPr="00CA67AB">
        <w:rPr>
          <w:sz w:val="26"/>
          <w:szCs w:val="26"/>
        </w:rPr>
        <w:t xml:space="preserve"> and Daniel</w:t>
      </w:r>
      <w:r w:rsidR="00A339C9" w:rsidRPr="00CA67AB">
        <w:rPr>
          <w:sz w:val="26"/>
          <w:szCs w:val="26"/>
        </w:rPr>
        <w:t>.</w:t>
      </w:r>
      <w:r w:rsidR="00301928" w:rsidRPr="00CA67AB">
        <w:rPr>
          <w:sz w:val="26"/>
          <w:szCs w:val="26"/>
        </w:rPr>
        <w:t xml:space="preserve"> I </w:t>
      </w:r>
      <w:r w:rsidR="004E0FE1" w:rsidRPr="00CA67AB">
        <w:rPr>
          <w:sz w:val="26"/>
          <w:szCs w:val="26"/>
        </w:rPr>
        <w:t>think part of the reason for the attention given to Isaiah and</w:t>
      </w:r>
      <w:r w:rsidR="00B95025">
        <w:rPr>
          <w:sz w:val="26"/>
          <w:szCs w:val="26"/>
        </w:rPr>
        <w:t xml:space="preserve"> Daniel are the remarkable long-</w:t>
      </w:r>
      <w:r w:rsidR="004E0FE1" w:rsidRPr="00CA67AB">
        <w:rPr>
          <w:sz w:val="26"/>
          <w:szCs w:val="26"/>
        </w:rPr>
        <w:t>term prediction</w:t>
      </w:r>
      <w:r w:rsidR="00A339C9" w:rsidRPr="00CA67AB">
        <w:rPr>
          <w:sz w:val="26"/>
          <w:szCs w:val="26"/>
        </w:rPr>
        <w:t>s</w:t>
      </w:r>
      <w:r w:rsidR="004E0FE1" w:rsidRPr="00CA67AB">
        <w:rPr>
          <w:sz w:val="26"/>
          <w:szCs w:val="26"/>
        </w:rPr>
        <w:t xml:space="preserve"> that are found in the second part of Isaiah </w:t>
      </w:r>
      <w:r w:rsidR="0039525C">
        <w:rPr>
          <w:sz w:val="26"/>
          <w:szCs w:val="26"/>
        </w:rPr>
        <w:t xml:space="preserve">as well as </w:t>
      </w:r>
      <w:r w:rsidR="00B95025">
        <w:rPr>
          <w:sz w:val="26"/>
          <w:szCs w:val="26"/>
        </w:rPr>
        <w:t>the multitude of the visions</w:t>
      </w:r>
      <w:r w:rsidR="004E0FE1" w:rsidRPr="00CA67AB">
        <w:rPr>
          <w:sz w:val="26"/>
          <w:szCs w:val="26"/>
        </w:rPr>
        <w:t xml:space="preserve"> of Daniel</w:t>
      </w:r>
      <w:r w:rsidR="00A339C9" w:rsidRPr="00CA67AB">
        <w:rPr>
          <w:sz w:val="26"/>
          <w:szCs w:val="26"/>
        </w:rPr>
        <w:t xml:space="preserve">. </w:t>
      </w:r>
      <w:r w:rsidR="009D0202">
        <w:rPr>
          <w:sz w:val="26"/>
          <w:szCs w:val="26"/>
        </w:rPr>
        <w:t>T</w:t>
      </w:r>
      <w:r w:rsidR="00B95025">
        <w:rPr>
          <w:sz w:val="26"/>
          <w:szCs w:val="26"/>
        </w:rPr>
        <w:t>hose that have a historical-</w:t>
      </w:r>
      <w:r w:rsidR="004E0FE1" w:rsidRPr="00CA67AB">
        <w:rPr>
          <w:sz w:val="26"/>
          <w:szCs w:val="26"/>
        </w:rPr>
        <w:t xml:space="preserve">critical kind of mindset with an enlightenment worldview that does not accept the existence of the supernatural and divine intervention </w:t>
      </w:r>
      <w:r w:rsidR="0039525C">
        <w:rPr>
          <w:sz w:val="26"/>
          <w:szCs w:val="26"/>
        </w:rPr>
        <w:t xml:space="preserve">in human affairs </w:t>
      </w:r>
      <w:r w:rsidR="00B95025">
        <w:rPr>
          <w:sz w:val="26"/>
          <w:szCs w:val="26"/>
        </w:rPr>
        <w:t xml:space="preserve">and </w:t>
      </w:r>
      <w:r w:rsidR="004E0FE1" w:rsidRPr="00CA67AB">
        <w:rPr>
          <w:sz w:val="26"/>
          <w:szCs w:val="26"/>
        </w:rPr>
        <w:t xml:space="preserve">certainly </w:t>
      </w:r>
      <w:r w:rsidR="009D0202">
        <w:rPr>
          <w:sz w:val="26"/>
          <w:szCs w:val="26"/>
        </w:rPr>
        <w:t xml:space="preserve">do </w:t>
      </w:r>
      <w:r w:rsidR="004E0FE1" w:rsidRPr="00CA67AB">
        <w:rPr>
          <w:sz w:val="26"/>
          <w:szCs w:val="26"/>
        </w:rPr>
        <w:t xml:space="preserve">not </w:t>
      </w:r>
      <w:r w:rsidR="009D0202">
        <w:rPr>
          <w:sz w:val="26"/>
          <w:szCs w:val="26"/>
        </w:rPr>
        <w:t xml:space="preserve">see </w:t>
      </w:r>
      <w:r w:rsidR="004E0FE1" w:rsidRPr="00CA67AB">
        <w:rPr>
          <w:sz w:val="26"/>
          <w:szCs w:val="26"/>
        </w:rPr>
        <w:t xml:space="preserve">the divine revelation the way the </w:t>
      </w:r>
      <w:r w:rsidR="0039525C">
        <w:rPr>
          <w:sz w:val="26"/>
          <w:szCs w:val="26"/>
        </w:rPr>
        <w:t>B</w:t>
      </w:r>
      <w:r w:rsidR="004E0FE1" w:rsidRPr="00CA67AB">
        <w:rPr>
          <w:sz w:val="26"/>
          <w:szCs w:val="26"/>
        </w:rPr>
        <w:t>ible represents i</w:t>
      </w:r>
      <w:r w:rsidR="00CA70B3" w:rsidRPr="00CA67AB">
        <w:rPr>
          <w:sz w:val="26"/>
          <w:szCs w:val="26"/>
        </w:rPr>
        <w:t>t</w:t>
      </w:r>
      <w:r w:rsidR="009D0202">
        <w:rPr>
          <w:sz w:val="26"/>
          <w:szCs w:val="26"/>
        </w:rPr>
        <w:t>. They</w:t>
      </w:r>
      <w:r w:rsidR="00CA70B3" w:rsidRPr="00CA67AB">
        <w:rPr>
          <w:sz w:val="26"/>
          <w:szCs w:val="26"/>
        </w:rPr>
        <w:t xml:space="preserve"> have a problem</w:t>
      </w:r>
      <w:r w:rsidR="0039525C">
        <w:rPr>
          <w:sz w:val="26"/>
          <w:szCs w:val="26"/>
        </w:rPr>
        <w:t>,</w:t>
      </w:r>
      <w:r w:rsidR="00CA70B3" w:rsidRPr="00CA67AB">
        <w:rPr>
          <w:sz w:val="26"/>
          <w:szCs w:val="26"/>
        </w:rPr>
        <w:t xml:space="preserve"> with a reference to Cyrus</w:t>
      </w:r>
      <w:r w:rsidR="0039525C">
        <w:rPr>
          <w:sz w:val="26"/>
          <w:szCs w:val="26"/>
        </w:rPr>
        <w:t>,</w:t>
      </w:r>
      <w:r w:rsidR="00A339C9" w:rsidRPr="00CA67AB">
        <w:rPr>
          <w:sz w:val="26"/>
          <w:szCs w:val="26"/>
        </w:rPr>
        <w:t xml:space="preserve"> </w:t>
      </w:r>
      <w:r w:rsidR="0039525C">
        <w:rPr>
          <w:sz w:val="26"/>
          <w:szCs w:val="26"/>
        </w:rPr>
        <w:t>f</w:t>
      </w:r>
      <w:r w:rsidR="00CA70B3" w:rsidRPr="00CA67AB">
        <w:rPr>
          <w:sz w:val="26"/>
          <w:szCs w:val="26"/>
        </w:rPr>
        <w:t>or example in the second part of Isaiah</w:t>
      </w:r>
      <w:r w:rsidR="009D0202">
        <w:rPr>
          <w:sz w:val="26"/>
          <w:szCs w:val="26"/>
        </w:rPr>
        <w:t>,</w:t>
      </w:r>
      <w:r w:rsidR="00CA70B3" w:rsidRPr="00CA67AB">
        <w:rPr>
          <w:sz w:val="26"/>
          <w:szCs w:val="26"/>
        </w:rPr>
        <w:t xml:space="preserve"> who lived long after Isaiah the prophet</w:t>
      </w:r>
      <w:r w:rsidR="0039525C">
        <w:rPr>
          <w:sz w:val="26"/>
          <w:szCs w:val="26"/>
        </w:rPr>
        <w:t>,</w:t>
      </w:r>
      <w:r w:rsidR="00CA70B3" w:rsidRPr="00CA67AB">
        <w:rPr>
          <w:sz w:val="26"/>
          <w:szCs w:val="26"/>
        </w:rPr>
        <w:t xml:space="preserve"> or the long term predictions that you have in the book of Daniel as well as the long term </w:t>
      </w:r>
      <w:r w:rsidR="009D0202">
        <w:rPr>
          <w:sz w:val="26"/>
          <w:szCs w:val="26"/>
        </w:rPr>
        <w:t>prophecies</w:t>
      </w:r>
      <w:r w:rsidR="00CA70B3" w:rsidRPr="00CA67AB">
        <w:rPr>
          <w:sz w:val="26"/>
          <w:szCs w:val="26"/>
        </w:rPr>
        <w:t xml:space="preserve"> of Daniel w</w:t>
      </w:r>
      <w:r w:rsidR="00650AC8">
        <w:rPr>
          <w:sz w:val="26"/>
          <w:szCs w:val="26"/>
        </w:rPr>
        <w:t>ith</w:t>
      </w:r>
      <w:r w:rsidR="00CA70B3" w:rsidRPr="00CA67AB">
        <w:rPr>
          <w:sz w:val="26"/>
          <w:szCs w:val="26"/>
        </w:rPr>
        <w:t xml:space="preserve"> respect to es</w:t>
      </w:r>
      <w:r w:rsidR="0039525C">
        <w:rPr>
          <w:sz w:val="26"/>
          <w:szCs w:val="26"/>
        </w:rPr>
        <w:t>cha</w:t>
      </w:r>
      <w:r w:rsidR="00CA70B3" w:rsidRPr="00CA67AB">
        <w:rPr>
          <w:sz w:val="26"/>
          <w:szCs w:val="26"/>
        </w:rPr>
        <w:t xml:space="preserve">tological material specific to </w:t>
      </w:r>
      <w:r w:rsidR="009D0202">
        <w:rPr>
          <w:sz w:val="26"/>
          <w:szCs w:val="26"/>
        </w:rPr>
        <w:t xml:space="preserve">the time of </w:t>
      </w:r>
      <w:r w:rsidR="0039525C">
        <w:rPr>
          <w:sz w:val="26"/>
          <w:szCs w:val="26"/>
        </w:rPr>
        <w:t>Antiochus Epiphanes</w:t>
      </w:r>
      <w:r w:rsidR="00650AC8">
        <w:rPr>
          <w:sz w:val="26"/>
          <w:szCs w:val="26"/>
        </w:rPr>
        <w:t xml:space="preserve"> </w:t>
      </w:r>
      <w:r w:rsidR="00CA70B3" w:rsidRPr="00CA67AB">
        <w:rPr>
          <w:sz w:val="26"/>
          <w:szCs w:val="26"/>
        </w:rPr>
        <w:t>who li</w:t>
      </w:r>
      <w:r w:rsidR="00060777" w:rsidRPr="00CA67AB">
        <w:rPr>
          <w:sz w:val="26"/>
          <w:szCs w:val="26"/>
        </w:rPr>
        <w:t>ved in the second century B.C. H</w:t>
      </w:r>
      <w:r w:rsidR="00CA70B3" w:rsidRPr="00CA67AB">
        <w:rPr>
          <w:sz w:val="26"/>
          <w:szCs w:val="26"/>
        </w:rPr>
        <w:t xml:space="preserve">ow could Daniel </w:t>
      </w:r>
      <w:r w:rsidR="009D0202">
        <w:rPr>
          <w:sz w:val="26"/>
          <w:szCs w:val="26"/>
        </w:rPr>
        <w:t>have</w:t>
      </w:r>
      <w:r w:rsidR="00CA70B3" w:rsidRPr="00CA67AB">
        <w:rPr>
          <w:sz w:val="26"/>
          <w:szCs w:val="26"/>
        </w:rPr>
        <w:t xml:space="preserve"> known about that</w:t>
      </w:r>
      <w:r w:rsidR="0039525C">
        <w:rPr>
          <w:sz w:val="26"/>
          <w:szCs w:val="26"/>
        </w:rPr>
        <w:t>?</w:t>
      </w:r>
      <w:r w:rsidR="00CA70B3" w:rsidRPr="00CA67AB">
        <w:rPr>
          <w:sz w:val="26"/>
          <w:szCs w:val="26"/>
        </w:rPr>
        <w:t xml:space="preserve"> </w:t>
      </w:r>
      <w:r w:rsidR="0039525C">
        <w:rPr>
          <w:sz w:val="26"/>
          <w:szCs w:val="26"/>
        </w:rPr>
        <w:t xml:space="preserve"> </w:t>
      </w:r>
      <w:r w:rsidR="00CA70B3" w:rsidRPr="00CA67AB">
        <w:rPr>
          <w:sz w:val="26"/>
          <w:szCs w:val="26"/>
        </w:rPr>
        <w:t>So</w:t>
      </w:r>
      <w:r>
        <w:rPr>
          <w:sz w:val="26"/>
          <w:szCs w:val="26"/>
        </w:rPr>
        <w:t>,</w:t>
      </w:r>
      <w:r w:rsidR="00CA70B3" w:rsidRPr="00CA67AB">
        <w:rPr>
          <w:sz w:val="26"/>
          <w:szCs w:val="26"/>
        </w:rPr>
        <w:t xml:space="preserve"> the conclusion w</w:t>
      </w:r>
      <w:r w:rsidR="009D0202">
        <w:rPr>
          <w:sz w:val="26"/>
          <w:szCs w:val="26"/>
        </w:rPr>
        <w:t>as</w:t>
      </w:r>
      <w:r w:rsidR="00CA70B3" w:rsidRPr="00CA67AB">
        <w:rPr>
          <w:sz w:val="26"/>
          <w:szCs w:val="26"/>
        </w:rPr>
        <w:t xml:space="preserve"> drawn that the second part of Isaiah was not written by the same writer as the first part of Isaiah</w:t>
      </w:r>
      <w:r w:rsidR="009D0202">
        <w:rPr>
          <w:sz w:val="26"/>
          <w:szCs w:val="26"/>
        </w:rPr>
        <w:t xml:space="preserve"> a</w:t>
      </w:r>
      <w:r w:rsidR="00CA70B3" w:rsidRPr="00CA67AB">
        <w:rPr>
          <w:sz w:val="26"/>
          <w:szCs w:val="26"/>
        </w:rPr>
        <w:t xml:space="preserve">nd that the book of Daniel was written later </w:t>
      </w:r>
      <w:r w:rsidR="009D0202">
        <w:rPr>
          <w:sz w:val="26"/>
          <w:szCs w:val="26"/>
        </w:rPr>
        <w:t>and not by the original prophet</w:t>
      </w:r>
      <w:r w:rsidR="00CA70B3" w:rsidRPr="00CA67AB">
        <w:rPr>
          <w:sz w:val="26"/>
          <w:szCs w:val="26"/>
        </w:rPr>
        <w:t xml:space="preserve"> Daniel</w:t>
      </w:r>
      <w:r w:rsidR="0039525C">
        <w:rPr>
          <w:sz w:val="26"/>
          <w:szCs w:val="26"/>
        </w:rPr>
        <w:t>.</w:t>
      </w:r>
      <w:r>
        <w:rPr>
          <w:sz w:val="26"/>
          <w:szCs w:val="26"/>
        </w:rPr>
        <w:br/>
      </w:r>
    </w:p>
    <w:p w:rsidR="00B06842" w:rsidRDefault="00B06842" w:rsidP="00211A5A">
      <w:pPr>
        <w:spacing w:after="0" w:line="360" w:lineRule="auto"/>
        <w:rPr>
          <w:sz w:val="26"/>
          <w:szCs w:val="26"/>
        </w:rPr>
      </w:pPr>
      <w:r>
        <w:rPr>
          <w:sz w:val="26"/>
          <w:szCs w:val="26"/>
        </w:rPr>
        <w:t>1. Isaiah 40-66 Continued</w:t>
      </w:r>
    </w:p>
    <w:p w:rsidR="00462327" w:rsidRDefault="00B06842" w:rsidP="00211A5A">
      <w:pPr>
        <w:spacing w:after="0" w:line="360" w:lineRule="auto"/>
        <w:rPr>
          <w:sz w:val="26"/>
          <w:szCs w:val="26"/>
        </w:rPr>
      </w:pPr>
      <w:r>
        <w:rPr>
          <w:sz w:val="26"/>
          <w:szCs w:val="26"/>
        </w:rPr>
        <w:t xml:space="preserve">   b. </w:t>
      </w:r>
      <w:r>
        <w:rPr>
          <w:sz w:val="26"/>
          <w:szCs w:val="26"/>
        </w:rPr>
        <w:t xml:space="preserve">“There are </w:t>
      </w:r>
      <w:r w:rsidRPr="00CA67AB">
        <w:rPr>
          <w:sz w:val="26"/>
          <w:szCs w:val="26"/>
        </w:rPr>
        <w:t xml:space="preserve">differences in language </w:t>
      </w:r>
      <w:r>
        <w:rPr>
          <w:sz w:val="26"/>
          <w:szCs w:val="26"/>
        </w:rPr>
        <w:t xml:space="preserve">and </w:t>
      </w:r>
      <w:r w:rsidRPr="00CA67AB">
        <w:rPr>
          <w:sz w:val="26"/>
          <w:szCs w:val="26"/>
        </w:rPr>
        <w:t>in style in the two parts of the book</w:t>
      </w:r>
      <w:r>
        <w:rPr>
          <w:sz w:val="26"/>
          <w:szCs w:val="26"/>
        </w:rPr>
        <w:t>.”</w:t>
      </w:r>
      <w:r w:rsidR="0039525C">
        <w:rPr>
          <w:sz w:val="26"/>
          <w:szCs w:val="26"/>
        </w:rPr>
        <w:br/>
        <w:t xml:space="preserve"> </w:t>
      </w:r>
      <w:r w:rsidR="0039525C">
        <w:rPr>
          <w:sz w:val="26"/>
          <w:szCs w:val="26"/>
        </w:rPr>
        <w:tab/>
        <w:t>W</w:t>
      </w:r>
      <w:r w:rsidR="00CA70B3" w:rsidRPr="00CA67AB">
        <w:rPr>
          <w:sz w:val="26"/>
          <w:szCs w:val="26"/>
        </w:rPr>
        <w:t xml:space="preserve">e started looking at some of the arguments that people of that viewpoint use to assert that </w:t>
      </w:r>
      <w:r w:rsidR="00E52D6F" w:rsidRPr="00CA67AB">
        <w:rPr>
          <w:sz w:val="26"/>
          <w:szCs w:val="26"/>
        </w:rPr>
        <w:t>Isaiah</w:t>
      </w:r>
      <w:r w:rsidR="00CA70B3" w:rsidRPr="00CA67AB">
        <w:rPr>
          <w:sz w:val="26"/>
          <w:szCs w:val="26"/>
        </w:rPr>
        <w:t xml:space="preserve"> 40 </w:t>
      </w:r>
      <w:r w:rsidR="009D0202">
        <w:rPr>
          <w:sz w:val="26"/>
          <w:szCs w:val="26"/>
        </w:rPr>
        <w:t>is</w:t>
      </w:r>
      <w:r w:rsidR="00CA70B3" w:rsidRPr="00CA67AB">
        <w:rPr>
          <w:sz w:val="26"/>
          <w:szCs w:val="26"/>
        </w:rPr>
        <w:t xml:space="preserve"> not from </w:t>
      </w:r>
      <w:r w:rsidR="00E52D6F" w:rsidRPr="00CA67AB">
        <w:rPr>
          <w:sz w:val="26"/>
          <w:szCs w:val="26"/>
        </w:rPr>
        <w:t>Isaiah</w:t>
      </w:r>
      <w:r w:rsidR="009D0202">
        <w:rPr>
          <w:sz w:val="26"/>
          <w:szCs w:val="26"/>
        </w:rPr>
        <w:t>.  I</w:t>
      </w:r>
      <w:r w:rsidR="00E52D6F" w:rsidRPr="00CA67AB">
        <w:rPr>
          <w:sz w:val="26"/>
          <w:szCs w:val="26"/>
        </w:rPr>
        <w:t xml:space="preserve">n that handout on the bottom of page one I </w:t>
      </w:r>
      <w:r w:rsidR="00C00E18" w:rsidRPr="00CA67AB">
        <w:rPr>
          <w:sz w:val="26"/>
          <w:szCs w:val="26"/>
        </w:rPr>
        <w:lastRenderedPageBreak/>
        <w:t>summarize</w:t>
      </w:r>
      <w:r w:rsidR="00E52D6F" w:rsidRPr="00CA67AB">
        <w:rPr>
          <w:sz w:val="26"/>
          <w:szCs w:val="26"/>
        </w:rPr>
        <w:t xml:space="preserve"> three arguments</w:t>
      </w:r>
      <w:r w:rsidR="009D0202">
        <w:rPr>
          <w:sz w:val="26"/>
          <w:szCs w:val="26"/>
        </w:rPr>
        <w:t>. F</w:t>
      </w:r>
      <w:r w:rsidR="00E52D6F" w:rsidRPr="00CA67AB">
        <w:rPr>
          <w:sz w:val="26"/>
          <w:szCs w:val="26"/>
        </w:rPr>
        <w:t>irst</w:t>
      </w:r>
      <w:r w:rsidR="009D0202">
        <w:rPr>
          <w:sz w:val="26"/>
          <w:szCs w:val="26"/>
        </w:rPr>
        <w:t>,</w:t>
      </w:r>
      <w:r w:rsidR="00E52D6F" w:rsidRPr="00CA67AB">
        <w:rPr>
          <w:sz w:val="26"/>
          <w:szCs w:val="26"/>
        </w:rPr>
        <w:t xml:space="preserve"> </w:t>
      </w:r>
      <w:r w:rsidR="0039525C">
        <w:rPr>
          <w:sz w:val="26"/>
          <w:szCs w:val="26"/>
        </w:rPr>
        <w:t>“</w:t>
      </w:r>
      <w:r w:rsidR="009D0202">
        <w:rPr>
          <w:sz w:val="26"/>
          <w:szCs w:val="26"/>
        </w:rPr>
        <w:t xml:space="preserve">The </w:t>
      </w:r>
      <w:r w:rsidR="0039525C">
        <w:rPr>
          <w:sz w:val="26"/>
          <w:szCs w:val="26"/>
        </w:rPr>
        <w:t>C</w:t>
      </w:r>
      <w:r w:rsidR="00E52D6F" w:rsidRPr="00CA67AB">
        <w:rPr>
          <w:sz w:val="26"/>
          <w:szCs w:val="26"/>
        </w:rPr>
        <w:t xml:space="preserve">oncepts and </w:t>
      </w:r>
      <w:r w:rsidR="009D0202">
        <w:rPr>
          <w:sz w:val="26"/>
          <w:szCs w:val="26"/>
        </w:rPr>
        <w:t>I</w:t>
      </w:r>
      <w:r w:rsidR="00E52D6F" w:rsidRPr="00CA67AB">
        <w:rPr>
          <w:sz w:val="26"/>
          <w:szCs w:val="26"/>
        </w:rPr>
        <w:t xml:space="preserve">deas in </w:t>
      </w:r>
      <w:r w:rsidR="00C00E18" w:rsidRPr="00CA67AB">
        <w:rPr>
          <w:sz w:val="26"/>
          <w:szCs w:val="26"/>
        </w:rPr>
        <w:t>Isaiah</w:t>
      </w:r>
      <w:r w:rsidR="007A6144" w:rsidRPr="00CA67AB">
        <w:rPr>
          <w:sz w:val="26"/>
          <w:szCs w:val="26"/>
        </w:rPr>
        <w:t xml:space="preserve"> 40-</w:t>
      </w:r>
      <w:r w:rsidR="00060777" w:rsidRPr="00CA67AB">
        <w:rPr>
          <w:sz w:val="26"/>
          <w:szCs w:val="26"/>
        </w:rPr>
        <w:t xml:space="preserve">66 </w:t>
      </w:r>
      <w:r w:rsidR="009D0202">
        <w:rPr>
          <w:sz w:val="26"/>
          <w:szCs w:val="26"/>
        </w:rPr>
        <w:t xml:space="preserve">are </w:t>
      </w:r>
      <w:r w:rsidR="00060777" w:rsidRPr="00CA67AB">
        <w:rPr>
          <w:sz w:val="26"/>
          <w:szCs w:val="26"/>
        </w:rPr>
        <w:t>different</w:t>
      </w:r>
      <w:r w:rsidR="00E52D6F" w:rsidRPr="00CA67AB">
        <w:rPr>
          <w:sz w:val="26"/>
          <w:szCs w:val="26"/>
        </w:rPr>
        <w:t xml:space="preserve"> from </w:t>
      </w:r>
      <w:r w:rsidR="0039525C">
        <w:rPr>
          <w:sz w:val="26"/>
          <w:szCs w:val="26"/>
        </w:rPr>
        <w:t xml:space="preserve">concepts and </w:t>
      </w:r>
      <w:r w:rsidR="00E52D6F" w:rsidRPr="00CA67AB">
        <w:rPr>
          <w:sz w:val="26"/>
          <w:szCs w:val="26"/>
        </w:rPr>
        <w:t xml:space="preserve">ideas in the </w:t>
      </w:r>
      <w:r w:rsidR="009D0202">
        <w:rPr>
          <w:sz w:val="26"/>
          <w:szCs w:val="26"/>
        </w:rPr>
        <w:t>first</w:t>
      </w:r>
      <w:r w:rsidR="00E52D6F" w:rsidRPr="00CA67AB">
        <w:rPr>
          <w:sz w:val="26"/>
          <w:szCs w:val="26"/>
        </w:rPr>
        <w:t xml:space="preserve"> part of the book</w:t>
      </w:r>
      <w:r w:rsidR="009D0202">
        <w:rPr>
          <w:sz w:val="26"/>
          <w:szCs w:val="26"/>
        </w:rPr>
        <w:t xml:space="preserve"> (1-39)</w:t>
      </w:r>
      <w:r w:rsidR="00E52D6F" w:rsidRPr="00CA67AB">
        <w:rPr>
          <w:sz w:val="26"/>
          <w:szCs w:val="26"/>
        </w:rPr>
        <w:t>.</w:t>
      </w:r>
      <w:r w:rsidR="0039525C">
        <w:rPr>
          <w:sz w:val="26"/>
          <w:szCs w:val="26"/>
        </w:rPr>
        <w:t>”</w:t>
      </w:r>
      <w:r w:rsidR="00E52D6F" w:rsidRPr="00CA67AB">
        <w:rPr>
          <w:sz w:val="26"/>
          <w:szCs w:val="26"/>
        </w:rPr>
        <w:t xml:space="preserve"> </w:t>
      </w:r>
      <w:r w:rsidR="009D0202">
        <w:rPr>
          <w:sz w:val="26"/>
          <w:szCs w:val="26"/>
        </w:rPr>
        <w:t xml:space="preserve"> </w:t>
      </w:r>
      <w:r w:rsidR="00E52D6F" w:rsidRPr="00CA67AB">
        <w:rPr>
          <w:sz w:val="26"/>
          <w:szCs w:val="26"/>
        </w:rPr>
        <w:t>Second</w:t>
      </w:r>
      <w:r w:rsidR="0039525C">
        <w:rPr>
          <w:sz w:val="26"/>
          <w:szCs w:val="26"/>
        </w:rPr>
        <w:t>,</w:t>
      </w:r>
      <w:r w:rsidR="00E52D6F" w:rsidRPr="00CA67AB">
        <w:rPr>
          <w:sz w:val="26"/>
          <w:szCs w:val="26"/>
        </w:rPr>
        <w:t xml:space="preserve"> </w:t>
      </w:r>
      <w:r w:rsidR="009D0202">
        <w:rPr>
          <w:sz w:val="26"/>
          <w:szCs w:val="26"/>
        </w:rPr>
        <w:t xml:space="preserve">“There are </w:t>
      </w:r>
      <w:r w:rsidR="00E52D6F" w:rsidRPr="00CA67AB">
        <w:rPr>
          <w:sz w:val="26"/>
          <w:szCs w:val="26"/>
        </w:rPr>
        <w:t xml:space="preserve">differences in language </w:t>
      </w:r>
      <w:r w:rsidR="00211A5A">
        <w:rPr>
          <w:sz w:val="26"/>
          <w:szCs w:val="26"/>
        </w:rPr>
        <w:t xml:space="preserve">and </w:t>
      </w:r>
      <w:r w:rsidR="00E52D6F" w:rsidRPr="00CA67AB">
        <w:rPr>
          <w:sz w:val="26"/>
          <w:szCs w:val="26"/>
        </w:rPr>
        <w:t>in style in the two parts of the book</w:t>
      </w:r>
      <w:r w:rsidR="0039525C">
        <w:rPr>
          <w:sz w:val="26"/>
          <w:szCs w:val="26"/>
        </w:rPr>
        <w:t>.</w:t>
      </w:r>
      <w:r w:rsidR="009D0202">
        <w:rPr>
          <w:sz w:val="26"/>
          <w:szCs w:val="26"/>
        </w:rPr>
        <w:t>”</w:t>
      </w:r>
      <w:r w:rsidR="0039525C">
        <w:rPr>
          <w:sz w:val="26"/>
          <w:szCs w:val="26"/>
        </w:rPr>
        <w:t xml:space="preserve"> T</w:t>
      </w:r>
      <w:r w:rsidR="00E52D6F" w:rsidRPr="00CA67AB">
        <w:rPr>
          <w:sz w:val="26"/>
          <w:szCs w:val="26"/>
        </w:rPr>
        <w:t>hird</w:t>
      </w:r>
      <w:r w:rsidR="00650AC8">
        <w:rPr>
          <w:sz w:val="26"/>
          <w:szCs w:val="26"/>
        </w:rPr>
        <w:t>,</w:t>
      </w:r>
      <w:r w:rsidR="00E52D6F" w:rsidRPr="00CA67AB">
        <w:rPr>
          <w:sz w:val="26"/>
          <w:szCs w:val="26"/>
        </w:rPr>
        <w:t xml:space="preserve"> </w:t>
      </w:r>
      <w:r w:rsidR="009D0202">
        <w:rPr>
          <w:sz w:val="26"/>
          <w:szCs w:val="26"/>
        </w:rPr>
        <w:t xml:space="preserve">“There are </w:t>
      </w:r>
      <w:r w:rsidR="00E52D6F" w:rsidRPr="00CA67AB">
        <w:rPr>
          <w:sz w:val="26"/>
          <w:szCs w:val="26"/>
        </w:rPr>
        <w:t xml:space="preserve">differences in historical </w:t>
      </w:r>
      <w:r w:rsidR="009D0202">
        <w:rPr>
          <w:sz w:val="26"/>
          <w:szCs w:val="26"/>
        </w:rPr>
        <w:t xml:space="preserve">background </w:t>
      </w:r>
      <w:r w:rsidR="00E52D6F" w:rsidRPr="00CA67AB">
        <w:rPr>
          <w:sz w:val="26"/>
          <w:szCs w:val="26"/>
        </w:rPr>
        <w:t>and fact.</w:t>
      </w:r>
      <w:r w:rsidR="009D0202">
        <w:rPr>
          <w:sz w:val="26"/>
          <w:szCs w:val="26"/>
        </w:rPr>
        <w:t>”</w:t>
      </w:r>
      <w:r w:rsidR="00E52D6F" w:rsidRPr="00CA67AB">
        <w:rPr>
          <w:sz w:val="26"/>
          <w:szCs w:val="26"/>
        </w:rPr>
        <w:t xml:space="preserve"> We had worked thr</w:t>
      </w:r>
      <w:r w:rsidR="0039525C">
        <w:rPr>
          <w:sz w:val="26"/>
          <w:szCs w:val="26"/>
        </w:rPr>
        <w:t>ough</w:t>
      </w:r>
      <w:r w:rsidR="00E52D6F" w:rsidRPr="00CA67AB">
        <w:rPr>
          <w:sz w:val="26"/>
          <w:szCs w:val="26"/>
        </w:rPr>
        <w:t xml:space="preserve"> the responses in the </w:t>
      </w:r>
      <w:r w:rsidR="00C00E18" w:rsidRPr="00CA67AB">
        <w:rPr>
          <w:sz w:val="26"/>
          <w:szCs w:val="26"/>
        </w:rPr>
        <w:t>arguments</w:t>
      </w:r>
      <w:r w:rsidR="00E52D6F" w:rsidRPr="00CA67AB">
        <w:rPr>
          <w:sz w:val="26"/>
          <w:szCs w:val="26"/>
        </w:rPr>
        <w:t xml:space="preserve"> </w:t>
      </w:r>
      <w:r w:rsidR="00C00E18" w:rsidRPr="00CA67AB">
        <w:rPr>
          <w:sz w:val="26"/>
          <w:szCs w:val="26"/>
        </w:rPr>
        <w:t xml:space="preserve">for the first one that the concepts </w:t>
      </w:r>
      <w:r w:rsidR="00E52D6F" w:rsidRPr="00CA67AB">
        <w:rPr>
          <w:sz w:val="26"/>
          <w:szCs w:val="26"/>
        </w:rPr>
        <w:t xml:space="preserve">and ideas in </w:t>
      </w:r>
      <w:r w:rsidR="007A6144" w:rsidRPr="00CA67AB">
        <w:rPr>
          <w:sz w:val="26"/>
          <w:szCs w:val="26"/>
        </w:rPr>
        <w:t>Isaiah 40-</w:t>
      </w:r>
      <w:r w:rsidR="00E52D6F" w:rsidRPr="00CA67AB">
        <w:rPr>
          <w:sz w:val="26"/>
          <w:szCs w:val="26"/>
        </w:rPr>
        <w:t xml:space="preserve">66 differ from the </w:t>
      </w:r>
      <w:r w:rsidR="00C00E18" w:rsidRPr="00CA67AB">
        <w:rPr>
          <w:sz w:val="26"/>
          <w:szCs w:val="26"/>
        </w:rPr>
        <w:t>concepts</w:t>
      </w:r>
      <w:r w:rsidR="00E52D6F" w:rsidRPr="00CA67AB">
        <w:rPr>
          <w:sz w:val="26"/>
          <w:szCs w:val="26"/>
        </w:rPr>
        <w:t xml:space="preserve"> in the uncontested </w:t>
      </w:r>
      <w:r w:rsidR="00910A5F">
        <w:rPr>
          <w:sz w:val="26"/>
          <w:szCs w:val="26"/>
        </w:rPr>
        <w:t xml:space="preserve">sections </w:t>
      </w:r>
      <w:r w:rsidR="00E52D6F" w:rsidRPr="00CA67AB">
        <w:rPr>
          <w:sz w:val="26"/>
          <w:szCs w:val="26"/>
        </w:rPr>
        <w:t>in the first section of the book</w:t>
      </w:r>
      <w:r w:rsidR="00910A5F">
        <w:rPr>
          <w:sz w:val="26"/>
          <w:szCs w:val="26"/>
        </w:rPr>
        <w:t>.</w:t>
      </w:r>
      <w:r w:rsidR="00E52D6F" w:rsidRPr="00CA67AB">
        <w:rPr>
          <w:sz w:val="26"/>
          <w:szCs w:val="26"/>
        </w:rPr>
        <w:t xml:space="preserve"> I don’t think we did much </w:t>
      </w:r>
      <w:r w:rsidR="00C00E18" w:rsidRPr="00CA67AB">
        <w:rPr>
          <w:sz w:val="26"/>
          <w:szCs w:val="26"/>
        </w:rPr>
        <w:t>with</w:t>
      </w:r>
      <w:r w:rsidR="00E52D6F" w:rsidRPr="00CA67AB">
        <w:rPr>
          <w:sz w:val="26"/>
          <w:szCs w:val="26"/>
        </w:rPr>
        <w:t xml:space="preserve"> the second argument </w:t>
      </w:r>
      <w:r w:rsidR="00C00E18" w:rsidRPr="00CA67AB">
        <w:rPr>
          <w:sz w:val="26"/>
          <w:szCs w:val="26"/>
        </w:rPr>
        <w:t>which</w:t>
      </w:r>
      <w:r w:rsidR="00E52D6F" w:rsidRPr="00CA67AB">
        <w:rPr>
          <w:sz w:val="26"/>
          <w:szCs w:val="26"/>
        </w:rPr>
        <w:t xml:space="preserve"> is over on page </w:t>
      </w:r>
      <w:r w:rsidR="00C00E18" w:rsidRPr="00CA67AB">
        <w:rPr>
          <w:sz w:val="26"/>
          <w:szCs w:val="26"/>
        </w:rPr>
        <w:t>three</w:t>
      </w:r>
      <w:r w:rsidR="009D0202">
        <w:rPr>
          <w:sz w:val="26"/>
          <w:szCs w:val="26"/>
        </w:rPr>
        <w:t xml:space="preserve">, </w:t>
      </w:r>
      <w:r w:rsidR="00E52D6F" w:rsidRPr="00CA67AB">
        <w:rPr>
          <w:sz w:val="26"/>
          <w:szCs w:val="26"/>
        </w:rPr>
        <w:t>that is</w:t>
      </w:r>
      <w:r w:rsidR="009D0202">
        <w:rPr>
          <w:sz w:val="26"/>
          <w:szCs w:val="26"/>
        </w:rPr>
        <w:t>,</w:t>
      </w:r>
      <w:r w:rsidR="00E52D6F" w:rsidRPr="00CA67AB">
        <w:rPr>
          <w:sz w:val="26"/>
          <w:szCs w:val="26"/>
        </w:rPr>
        <w:t xml:space="preserve"> the argument derived from the difference in language </w:t>
      </w:r>
      <w:r w:rsidR="00211A5A">
        <w:rPr>
          <w:sz w:val="26"/>
          <w:szCs w:val="26"/>
        </w:rPr>
        <w:t xml:space="preserve">and </w:t>
      </w:r>
      <w:r w:rsidR="00E52D6F" w:rsidRPr="00CA67AB">
        <w:rPr>
          <w:sz w:val="26"/>
          <w:szCs w:val="26"/>
        </w:rPr>
        <w:t>in style</w:t>
      </w:r>
      <w:r w:rsidR="00650AC8">
        <w:rPr>
          <w:sz w:val="26"/>
          <w:szCs w:val="26"/>
        </w:rPr>
        <w:t>.</w:t>
      </w:r>
      <w:r w:rsidR="00E52D6F" w:rsidRPr="00CA67AB">
        <w:rPr>
          <w:sz w:val="26"/>
          <w:szCs w:val="26"/>
        </w:rPr>
        <w:t xml:space="preserve"> I think that is a more important a</w:t>
      </w:r>
      <w:r w:rsidR="00C00E18" w:rsidRPr="00CA67AB">
        <w:rPr>
          <w:sz w:val="26"/>
          <w:szCs w:val="26"/>
        </w:rPr>
        <w:t>rgument then the first one because the first argument involves the subject</w:t>
      </w:r>
      <w:r w:rsidR="00910A5F">
        <w:rPr>
          <w:sz w:val="26"/>
          <w:szCs w:val="26"/>
        </w:rPr>
        <w:t>ive judgment</w:t>
      </w:r>
      <w:r w:rsidR="00C00E18" w:rsidRPr="00CA67AB">
        <w:rPr>
          <w:sz w:val="26"/>
          <w:szCs w:val="26"/>
        </w:rPr>
        <w:t xml:space="preserve"> of h</w:t>
      </w:r>
      <w:r w:rsidR="0078547E" w:rsidRPr="00CA67AB">
        <w:rPr>
          <w:sz w:val="26"/>
          <w:szCs w:val="26"/>
        </w:rPr>
        <w:t xml:space="preserve">ow much different the concept and ideas </w:t>
      </w:r>
      <w:r w:rsidR="009D0202">
        <w:rPr>
          <w:sz w:val="26"/>
          <w:szCs w:val="26"/>
        </w:rPr>
        <w:t xml:space="preserve">have to be to </w:t>
      </w:r>
      <w:r w:rsidR="0078547E" w:rsidRPr="00CA67AB">
        <w:rPr>
          <w:sz w:val="26"/>
          <w:szCs w:val="26"/>
        </w:rPr>
        <w:t>require a different author</w:t>
      </w:r>
      <w:r w:rsidR="00910A5F">
        <w:rPr>
          <w:sz w:val="26"/>
          <w:szCs w:val="26"/>
        </w:rPr>
        <w:t>.  A</w:t>
      </w:r>
      <w:r w:rsidR="0078547E" w:rsidRPr="00CA67AB">
        <w:rPr>
          <w:sz w:val="26"/>
          <w:szCs w:val="26"/>
        </w:rPr>
        <w:t xml:space="preserve">s I mentioned I see no reason why God could not have revealed </w:t>
      </w:r>
      <w:r w:rsidR="00650AC8" w:rsidRPr="00CA67AB">
        <w:rPr>
          <w:sz w:val="26"/>
          <w:szCs w:val="26"/>
        </w:rPr>
        <w:t xml:space="preserve">material about the servant of the Lord </w:t>
      </w:r>
      <w:r w:rsidR="00650AC8">
        <w:rPr>
          <w:sz w:val="26"/>
          <w:szCs w:val="26"/>
        </w:rPr>
        <w:t xml:space="preserve">theme </w:t>
      </w:r>
      <w:r w:rsidR="00356C9A" w:rsidRPr="00CA67AB">
        <w:rPr>
          <w:sz w:val="26"/>
          <w:szCs w:val="26"/>
        </w:rPr>
        <w:t xml:space="preserve">to Isaiah </w:t>
      </w:r>
      <w:r w:rsidR="00650AC8">
        <w:rPr>
          <w:sz w:val="26"/>
          <w:szCs w:val="26"/>
        </w:rPr>
        <w:t>in the later part of</w:t>
      </w:r>
      <w:r w:rsidR="00356C9A" w:rsidRPr="00CA67AB">
        <w:rPr>
          <w:sz w:val="26"/>
          <w:szCs w:val="26"/>
        </w:rPr>
        <w:t xml:space="preserve"> his very long ministry</w:t>
      </w:r>
      <w:r w:rsidR="00650AC8">
        <w:rPr>
          <w:sz w:val="26"/>
          <w:szCs w:val="26"/>
        </w:rPr>
        <w:t xml:space="preserve"> </w:t>
      </w:r>
      <w:r w:rsidR="00356C9A" w:rsidRPr="00CA67AB">
        <w:rPr>
          <w:sz w:val="26"/>
          <w:szCs w:val="26"/>
        </w:rPr>
        <w:t xml:space="preserve">rather than early on. It’s a </w:t>
      </w:r>
      <w:r w:rsidR="00910A5F">
        <w:rPr>
          <w:sz w:val="26"/>
          <w:szCs w:val="26"/>
        </w:rPr>
        <w:t>new</w:t>
      </w:r>
      <w:r w:rsidR="00356C9A" w:rsidRPr="00CA67AB">
        <w:rPr>
          <w:sz w:val="26"/>
          <w:szCs w:val="26"/>
        </w:rPr>
        <w:t xml:space="preserve"> concept but </w:t>
      </w:r>
      <w:r w:rsidR="009D0202">
        <w:rPr>
          <w:sz w:val="26"/>
          <w:szCs w:val="26"/>
        </w:rPr>
        <w:t xml:space="preserve">that </w:t>
      </w:r>
      <w:r w:rsidR="00356C9A" w:rsidRPr="00CA67AB">
        <w:rPr>
          <w:sz w:val="26"/>
          <w:szCs w:val="26"/>
        </w:rPr>
        <w:t xml:space="preserve">does </w:t>
      </w:r>
      <w:r w:rsidR="009D0202">
        <w:rPr>
          <w:sz w:val="26"/>
          <w:szCs w:val="26"/>
        </w:rPr>
        <w:t xml:space="preserve">not necessarily </w:t>
      </w:r>
      <w:r w:rsidR="00356C9A" w:rsidRPr="00CA67AB">
        <w:rPr>
          <w:sz w:val="26"/>
          <w:szCs w:val="26"/>
        </w:rPr>
        <w:t xml:space="preserve">require </w:t>
      </w:r>
      <w:r w:rsidR="009D0202">
        <w:rPr>
          <w:sz w:val="26"/>
          <w:szCs w:val="26"/>
        </w:rPr>
        <w:t>a new author</w:t>
      </w:r>
      <w:r w:rsidR="00356C9A" w:rsidRPr="00CA67AB">
        <w:rPr>
          <w:sz w:val="26"/>
          <w:szCs w:val="26"/>
        </w:rPr>
        <w:t xml:space="preserve">. </w:t>
      </w:r>
      <w:r w:rsidR="00910A5F">
        <w:rPr>
          <w:sz w:val="26"/>
          <w:szCs w:val="26"/>
        </w:rPr>
        <w:br/>
        <w:t xml:space="preserve"> </w:t>
      </w:r>
      <w:r w:rsidR="00910A5F">
        <w:rPr>
          <w:sz w:val="26"/>
          <w:szCs w:val="26"/>
        </w:rPr>
        <w:tab/>
      </w:r>
      <w:r w:rsidR="00356C9A" w:rsidRPr="00CA67AB">
        <w:rPr>
          <w:sz w:val="26"/>
          <w:szCs w:val="26"/>
        </w:rPr>
        <w:t xml:space="preserve">When you get to language </w:t>
      </w:r>
      <w:r w:rsidR="009D0202">
        <w:rPr>
          <w:sz w:val="26"/>
          <w:szCs w:val="26"/>
        </w:rPr>
        <w:t>and</w:t>
      </w:r>
      <w:r w:rsidR="00356C9A" w:rsidRPr="00CA67AB">
        <w:rPr>
          <w:sz w:val="26"/>
          <w:szCs w:val="26"/>
        </w:rPr>
        <w:t xml:space="preserve"> style the argument is more important</w:t>
      </w:r>
      <w:r w:rsidR="00910A5F">
        <w:rPr>
          <w:sz w:val="26"/>
          <w:szCs w:val="26"/>
        </w:rPr>
        <w:t xml:space="preserve">. </w:t>
      </w:r>
      <w:r w:rsidR="00356C9A" w:rsidRPr="00CA67AB">
        <w:rPr>
          <w:sz w:val="26"/>
          <w:szCs w:val="26"/>
        </w:rPr>
        <w:t xml:space="preserve"> Driver lists many words </w:t>
      </w:r>
      <w:r w:rsidR="00910A5F">
        <w:rPr>
          <w:sz w:val="26"/>
          <w:szCs w:val="26"/>
        </w:rPr>
        <w:t>o</w:t>
      </w:r>
      <w:r w:rsidR="007A6144" w:rsidRPr="00CA67AB">
        <w:rPr>
          <w:sz w:val="26"/>
          <w:szCs w:val="26"/>
        </w:rPr>
        <w:t>cc</w:t>
      </w:r>
      <w:r w:rsidR="00910A5F">
        <w:rPr>
          <w:sz w:val="26"/>
          <w:szCs w:val="26"/>
        </w:rPr>
        <w:t>u</w:t>
      </w:r>
      <w:r w:rsidR="007A6144" w:rsidRPr="00CA67AB">
        <w:rPr>
          <w:sz w:val="26"/>
          <w:szCs w:val="26"/>
        </w:rPr>
        <w:t>r</w:t>
      </w:r>
      <w:r w:rsidR="00910A5F">
        <w:rPr>
          <w:sz w:val="26"/>
          <w:szCs w:val="26"/>
        </w:rPr>
        <w:t>r</w:t>
      </w:r>
      <w:r w:rsidR="007A6144" w:rsidRPr="00CA67AB">
        <w:rPr>
          <w:sz w:val="26"/>
          <w:szCs w:val="26"/>
        </w:rPr>
        <w:t>ing in 40-66 but not in 1-39 or words that occur frequently in 40-66 but rarely in 1-39</w:t>
      </w:r>
      <w:r w:rsidR="00910A5F">
        <w:rPr>
          <w:sz w:val="26"/>
          <w:szCs w:val="26"/>
        </w:rPr>
        <w:t>. S</w:t>
      </w:r>
      <w:r w:rsidR="001D65F2" w:rsidRPr="00CA67AB">
        <w:rPr>
          <w:sz w:val="26"/>
          <w:szCs w:val="26"/>
        </w:rPr>
        <w:t xml:space="preserve">o from that particular perspective you start looking at word usage and you see </w:t>
      </w:r>
      <w:r w:rsidR="009D0202">
        <w:rPr>
          <w:sz w:val="26"/>
          <w:szCs w:val="26"/>
        </w:rPr>
        <w:t xml:space="preserve">the </w:t>
      </w:r>
      <w:r w:rsidR="001D65F2" w:rsidRPr="00CA67AB">
        <w:rPr>
          <w:sz w:val="26"/>
          <w:szCs w:val="26"/>
        </w:rPr>
        <w:t>difference</w:t>
      </w:r>
      <w:r w:rsidR="009D0202">
        <w:rPr>
          <w:sz w:val="26"/>
          <w:szCs w:val="26"/>
        </w:rPr>
        <w:t>.</w:t>
      </w:r>
      <w:r w:rsidR="001D65F2" w:rsidRPr="00CA67AB">
        <w:rPr>
          <w:sz w:val="26"/>
          <w:szCs w:val="26"/>
        </w:rPr>
        <w:t xml:space="preserve"> </w:t>
      </w:r>
      <w:r w:rsidR="009D0202">
        <w:rPr>
          <w:sz w:val="26"/>
          <w:szCs w:val="26"/>
        </w:rPr>
        <w:t>I</w:t>
      </w:r>
      <w:r w:rsidR="001D65F2" w:rsidRPr="00CA67AB">
        <w:rPr>
          <w:sz w:val="26"/>
          <w:szCs w:val="26"/>
        </w:rPr>
        <w:t xml:space="preserve">n response it can be said </w:t>
      </w:r>
      <w:r w:rsidR="00650AC8">
        <w:rPr>
          <w:sz w:val="26"/>
          <w:szCs w:val="26"/>
        </w:rPr>
        <w:t xml:space="preserve">that </w:t>
      </w:r>
      <w:r w:rsidR="001D65F2" w:rsidRPr="00CA67AB">
        <w:rPr>
          <w:sz w:val="26"/>
          <w:szCs w:val="26"/>
        </w:rPr>
        <w:t xml:space="preserve">it shouldn’t be to surprising </w:t>
      </w:r>
      <w:r w:rsidR="00910A5F">
        <w:rPr>
          <w:sz w:val="26"/>
          <w:szCs w:val="26"/>
        </w:rPr>
        <w:t xml:space="preserve">that </w:t>
      </w:r>
      <w:r w:rsidR="001D65F2" w:rsidRPr="00CA67AB">
        <w:rPr>
          <w:sz w:val="26"/>
          <w:szCs w:val="26"/>
        </w:rPr>
        <w:t xml:space="preserve">you find </w:t>
      </w:r>
      <w:r w:rsidR="00C45F3C" w:rsidRPr="00CA67AB">
        <w:rPr>
          <w:sz w:val="26"/>
          <w:szCs w:val="26"/>
        </w:rPr>
        <w:t xml:space="preserve">different words or expressions in the second part of the </w:t>
      </w:r>
      <w:r w:rsidR="00B16C3B" w:rsidRPr="00CA67AB">
        <w:rPr>
          <w:sz w:val="26"/>
          <w:szCs w:val="26"/>
        </w:rPr>
        <w:t>book</w:t>
      </w:r>
      <w:r w:rsidR="00C45F3C" w:rsidRPr="00CA67AB">
        <w:rPr>
          <w:sz w:val="26"/>
          <w:szCs w:val="26"/>
        </w:rPr>
        <w:t xml:space="preserve"> as compare</w:t>
      </w:r>
      <w:r w:rsidR="00910A5F">
        <w:rPr>
          <w:sz w:val="26"/>
          <w:szCs w:val="26"/>
        </w:rPr>
        <w:t>d</w:t>
      </w:r>
      <w:r w:rsidR="00C45F3C" w:rsidRPr="00CA67AB">
        <w:rPr>
          <w:sz w:val="26"/>
          <w:szCs w:val="26"/>
        </w:rPr>
        <w:t xml:space="preserve"> to the first because there is a difference of subject matter</w:t>
      </w:r>
      <w:r w:rsidR="00910A5F">
        <w:rPr>
          <w:sz w:val="26"/>
          <w:szCs w:val="26"/>
        </w:rPr>
        <w:t>. I</w:t>
      </w:r>
      <w:r w:rsidR="00C45F3C" w:rsidRPr="00CA67AB">
        <w:rPr>
          <w:sz w:val="26"/>
          <w:szCs w:val="26"/>
        </w:rPr>
        <w:t xml:space="preserve">f you have </w:t>
      </w:r>
      <w:r w:rsidR="00650AC8">
        <w:rPr>
          <w:sz w:val="26"/>
          <w:szCs w:val="26"/>
        </w:rPr>
        <w:t xml:space="preserve">a </w:t>
      </w:r>
      <w:r w:rsidR="00C45F3C" w:rsidRPr="00CA67AB">
        <w:rPr>
          <w:sz w:val="26"/>
          <w:szCs w:val="26"/>
        </w:rPr>
        <w:t xml:space="preserve">difference of subject matter you would expect </w:t>
      </w:r>
      <w:r w:rsidR="009D0202">
        <w:rPr>
          <w:sz w:val="26"/>
          <w:szCs w:val="26"/>
        </w:rPr>
        <w:t xml:space="preserve">a </w:t>
      </w:r>
      <w:r w:rsidR="00C45F3C" w:rsidRPr="00CA67AB">
        <w:rPr>
          <w:sz w:val="26"/>
          <w:szCs w:val="26"/>
        </w:rPr>
        <w:t xml:space="preserve">difference </w:t>
      </w:r>
      <w:r w:rsidR="00211A5A">
        <w:rPr>
          <w:sz w:val="26"/>
          <w:szCs w:val="26"/>
        </w:rPr>
        <w:t>in</w:t>
      </w:r>
      <w:r w:rsidR="00C45F3C" w:rsidRPr="00CA67AB">
        <w:rPr>
          <w:sz w:val="26"/>
          <w:szCs w:val="26"/>
        </w:rPr>
        <w:t xml:space="preserve"> </w:t>
      </w:r>
      <w:r w:rsidR="00910A5F">
        <w:rPr>
          <w:sz w:val="26"/>
          <w:szCs w:val="26"/>
        </w:rPr>
        <w:t xml:space="preserve">the use of </w:t>
      </w:r>
      <w:r w:rsidR="00C45F3C" w:rsidRPr="00CA67AB">
        <w:rPr>
          <w:sz w:val="26"/>
          <w:szCs w:val="26"/>
        </w:rPr>
        <w:t>words</w:t>
      </w:r>
      <w:r w:rsidR="00910A5F">
        <w:rPr>
          <w:sz w:val="26"/>
          <w:szCs w:val="26"/>
        </w:rPr>
        <w:t>. S</w:t>
      </w:r>
      <w:r w:rsidR="00C45F3C" w:rsidRPr="00CA67AB">
        <w:rPr>
          <w:sz w:val="26"/>
          <w:szCs w:val="26"/>
        </w:rPr>
        <w:t>o I don’t think that argument is convincing</w:t>
      </w:r>
      <w:r w:rsidR="009D0202">
        <w:rPr>
          <w:sz w:val="26"/>
          <w:szCs w:val="26"/>
        </w:rPr>
        <w:t xml:space="preserve"> either</w:t>
      </w:r>
      <w:r w:rsidR="00910A5F">
        <w:rPr>
          <w:sz w:val="26"/>
          <w:szCs w:val="26"/>
        </w:rPr>
        <w:t xml:space="preserve">. </w:t>
      </w:r>
      <w:r w:rsidR="00910A5F">
        <w:rPr>
          <w:sz w:val="26"/>
          <w:szCs w:val="26"/>
        </w:rPr>
        <w:br/>
        <w:t xml:space="preserve"> </w:t>
      </w:r>
      <w:r w:rsidR="00910A5F">
        <w:rPr>
          <w:sz w:val="26"/>
          <w:szCs w:val="26"/>
        </w:rPr>
        <w:tab/>
        <w:t>T</w:t>
      </w:r>
      <w:r w:rsidR="00C45F3C" w:rsidRPr="00CA67AB">
        <w:rPr>
          <w:sz w:val="26"/>
          <w:szCs w:val="26"/>
        </w:rPr>
        <w:t xml:space="preserve">he strongest argument from style is the certain linguistic oddities that go along with the later time are said to be found in </w:t>
      </w:r>
      <w:r w:rsidR="00B16C3B" w:rsidRPr="00CA67AB">
        <w:rPr>
          <w:sz w:val="26"/>
          <w:szCs w:val="26"/>
        </w:rPr>
        <w:t>Isaiah 40-66</w:t>
      </w:r>
      <w:r w:rsidR="00910A5F">
        <w:rPr>
          <w:sz w:val="26"/>
          <w:szCs w:val="26"/>
        </w:rPr>
        <w:t>.</w:t>
      </w:r>
      <w:r w:rsidR="00650AC8">
        <w:rPr>
          <w:sz w:val="26"/>
          <w:szCs w:val="26"/>
        </w:rPr>
        <w:t xml:space="preserve"> Driver argues this</w:t>
      </w:r>
      <w:r w:rsidR="00B16C3B" w:rsidRPr="00CA67AB">
        <w:rPr>
          <w:sz w:val="26"/>
          <w:szCs w:val="26"/>
        </w:rPr>
        <w:t xml:space="preserve"> on page 240 in his </w:t>
      </w:r>
      <w:r w:rsidR="00910A5F" w:rsidRPr="00910A5F">
        <w:rPr>
          <w:i/>
          <w:iCs/>
          <w:sz w:val="26"/>
          <w:szCs w:val="26"/>
        </w:rPr>
        <w:t>I</w:t>
      </w:r>
      <w:r w:rsidR="00B16C3B" w:rsidRPr="00910A5F">
        <w:rPr>
          <w:i/>
          <w:iCs/>
          <w:sz w:val="26"/>
          <w:szCs w:val="26"/>
        </w:rPr>
        <w:t>ntroduction</w:t>
      </w:r>
      <w:r w:rsidR="00910A5F" w:rsidRPr="00910A5F">
        <w:rPr>
          <w:i/>
          <w:iCs/>
          <w:sz w:val="26"/>
          <w:szCs w:val="26"/>
        </w:rPr>
        <w:t xml:space="preserve"> to the Old Testament</w:t>
      </w:r>
      <w:r w:rsidR="00910A5F">
        <w:rPr>
          <w:sz w:val="26"/>
          <w:szCs w:val="26"/>
        </w:rPr>
        <w:t>. T</w:t>
      </w:r>
      <w:r w:rsidR="00B16C3B" w:rsidRPr="00CA67AB">
        <w:rPr>
          <w:sz w:val="26"/>
          <w:szCs w:val="26"/>
        </w:rPr>
        <w:t xml:space="preserve">o look at </w:t>
      </w:r>
      <w:r w:rsidR="009D0202">
        <w:rPr>
          <w:sz w:val="26"/>
          <w:szCs w:val="26"/>
        </w:rPr>
        <w:t>t</w:t>
      </w:r>
      <w:r w:rsidR="00B16C3B" w:rsidRPr="00CA67AB">
        <w:rPr>
          <w:sz w:val="26"/>
          <w:szCs w:val="26"/>
        </w:rPr>
        <w:t xml:space="preserve">his in detail would </w:t>
      </w:r>
      <w:r w:rsidR="009D0202">
        <w:rPr>
          <w:sz w:val="26"/>
          <w:szCs w:val="26"/>
        </w:rPr>
        <w:t>require</w:t>
      </w:r>
      <w:r w:rsidR="00B16C3B" w:rsidRPr="00CA67AB">
        <w:rPr>
          <w:sz w:val="26"/>
          <w:szCs w:val="26"/>
        </w:rPr>
        <w:t xml:space="preserve"> an enormous amount of t</w:t>
      </w:r>
      <w:r w:rsidR="00650AC8">
        <w:rPr>
          <w:sz w:val="26"/>
          <w:szCs w:val="26"/>
        </w:rPr>
        <w:t>ime, s</w:t>
      </w:r>
      <w:r w:rsidR="00B16C3B" w:rsidRPr="00CA67AB">
        <w:rPr>
          <w:sz w:val="26"/>
          <w:szCs w:val="26"/>
        </w:rPr>
        <w:t>o I don’t want to spen</w:t>
      </w:r>
      <w:r w:rsidR="009D0202">
        <w:rPr>
          <w:sz w:val="26"/>
          <w:szCs w:val="26"/>
        </w:rPr>
        <w:t>d that much</w:t>
      </w:r>
      <w:r w:rsidR="00B16C3B" w:rsidRPr="00CA67AB">
        <w:rPr>
          <w:sz w:val="26"/>
          <w:szCs w:val="26"/>
        </w:rPr>
        <w:t xml:space="preserve"> time on it but let me give you a couple examples</w:t>
      </w:r>
      <w:r w:rsidR="00910A5F">
        <w:rPr>
          <w:sz w:val="26"/>
          <w:szCs w:val="26"/>
        </w:rPr>
        <w:t>. I</w:t>
      </w:r>
      <w:r w:rsidR="00B16C3B" w:rsidRPr="00CA67AB">
        <w:rPr>
          <w:sz w:val="26"/>
          <w:szCs w:val="26"/>
        </w:rPr>
        <w:t xml:space="preserve">n </w:t>
      </w:r>
      <w:r w:rsidR="00910A5F">
        <w:rPr>
          <w:sz w:val="26"/>
          <w:szCs w:val="26"/>
        </w:rPr>
        <w:t>Aalders</w:t>
      </w:r>
      <w:r w:rsidR="00315011">
        <w:rPr>
          <w:sz w:val="26"/>
          <w:szCs w:val="26"/>
        </w:rPr>
        <w:t>’</w:t>
      </w:r>
      <w:r w:rsidR="00B16C3B" w:rsidRPr="00CA67AB">
        <w:rPr>
          <w:sz w:val="26"/>
          <w:szCs w:val="26"/>
        </w:rPr>
        <w:t xml:space="preserve"> work on </w:t>
      </w:r>
      <w:r w:rsidR="00211A5A" w:rsidRPr="00211A5A">
        <w:rPr>
          <w:i/>
          <w:iCs/>
          <w:sz w:val="26"/>
          <w:szCs w:val="26"/>
        </w:rPr>
        <w:t>A</w:t>
      </w:r>
      <w:r w:rsidR="00B16C3B" w:rsidRPr="00211A5A">
        <w:rPr>
          <w:i/>
          <w:iCs/>
          <w:sz w:val="26"/>
          <w:szCs w:val="26"/>
        </w:rPr>
        <w:t>n</w:t>
      </w:r>
      <w:r w:rsidR="00B16C3B" w:rsidRPr="00CA67AB">
        <w:rPr>
          <w:sz w:val="26"/>
          <w:szCs w:val="26"/>
        </w:rPr>
        <w:t xml:space="preserve"> </w:t>
      </w:r>
      <w:r w:rsidR="00910A5F" w:rsidRPr="00910A5F">
        <w:rPr>
          <w:i/>
          <w:iCs/>
          <w:sz w:val="26"/>
          <w:szCs w:val="26"/>
        </w:rPr>
        <w:t>I</w:t>
      </w:r>
      <w:r w:rsidR="00B16C3B" w:rsidRPr="00910A5F">
        <w:rPr>
          <w:i/>
          <w:iCs/>
          <w:sz w:val="26"/>
          <w:szCs w:val="26"/>
        </w:rPr>
        <w:t xml:space="preserve">ntroduction to the </w:t>
      </w:r>
      <w:r w:rsidR="00910A5F" w:rsidRPr="00910A5F">
        <w:rPr>
          <w:i/>
          <w:iCs/>
          <w:sz w:val="26"/>
          <w:szCs w:val="26"/>
        </w:rPr>
        <w:t>O</w:t>
      </w:r>
      <w:r w:rsidR="00B16C3B" w:rsidRPr="00910A5F">
        <w:rPr>
          <w:i/>
          <w:iCs/>
          <w:sz w:val="26"/>
          <w:szCs w:val="26"/>
        </w:rPr>
        <w:t xml:space="preserve">ld </w:t>
      </w:r>
      <w:r w:rsidR="00910A5F" w:rsidRPr="00910A5F">
        <w:rPr>
          <w:i/>
          <w:iCs/>
          <w:sz w:val="26"/>
          <w:szCs w:val="26"/>
        </w:rPr>
        <w:t>T</w:t>
      </w:r>
      <w:r w:rsidR="00B16C3B" w:rsidRPr="00910A5F">
        <w:rPr>
          <w:i/>
          <w:iCs/>
          <w:sz w:val="26"/>
          <w:szCs w:val="26"/>
        </w:rPr>
        <w:t>estament</w:t>
      </w:r>
      <w:r w:rsidR="00277CDB" w:rsidRPr="00CA67AB">
        <w:rPr>
          <w:sz w:val="26"/>
          <w:szCs w:val="26"/>
        </w:rPr>
        <w:t xml:space="preserve"> </w:t>
      </w:r>
      <w:r w:rsidR="006F2BB7">
        <w:rPr>
          <w:sz w:val="26"/>
          <w:szCs w:val="26"/>
        </w:rPr>
        <w:t xml:space="preserve">in </w:t>
      </w:r>
      <w:r w:rsidR="00277CDB" w:rsidRPr="00CA67AB">
        <w:rPr>
          <w:sz w:val="26"/>
          <w:szCs w:val="26"/>
        </w:rPr>
        <w:t>which is he discusses Driver</w:t>
      </w:r>
      <w:r w:rsidR="006F2BB7">
        <w:rPr>
          <w:sz w:val="26"/>
          <w:szCs w:val="26"/>
        </w:rPr>
        <w:t>’</w:t>
      </w:r>
      <w:r w:rsidR="00277CDB" w:rsidRPr="00CA67AB">
        <w:rPr>
          <w:sz w:val="26"/>
          <w:szCs w:val="26"/>
        </w:rPr>
        <w:t>s arguments and others</w:t>
      </w:r>
      <w:r w:rsidR="006F2BB7">
        <w:rPr>
          <w:sz w:val="26"/>
          <w:szCs w:val="26"/>
        </w:rPr>
        <w:t>,</w:t>
      </w:r>
      <w:r w:rsidR="00277CDB" w:rsidRPr="00CA67AB">
        <w:rPr>
          <w:sz w:val="26"/>
          <w:szCs w:val="26"/>
        </w:rPr>
        <w:t xml:space="preserve"> </w:t>
      </w:r>
      <w:r w:rsidR="006F2BB7">
        <w:rPr>
          <w:sz w:val="26"/>
          <w:szCs w:val="26"/>
        </w:rPr>
        <w:t>he</w:t>
      </w:r>
      <w:r w:rsidR="00277CDB" w:rsidRPr="00CA67AB">
        <w:rPr>
          <w:sz w:val="26"/>
          <w:szCs w:val="26"/>
        </w:rPr>
        <w:t xml:space="preserve"> notes that one </w:t>
      </w:r>
      <w:r w:rsidR="006F2BB7">
        <w:rPr>
          <w:sz w:val="26"/>
          <w:szCs w:val="26"/>
        </w:rPr>
        <w:t>stylistic</w:t>
      </w:r>
      <w:r w:rsidR="00315011">
        <w:rPr>
          <w:sz w:val="26"/>
          <w:szCs w:val="26"/>
        </w:rPr>
        <w:t xml:space="preserve"> argument</w:t>
      </w:r>
      <w:r w:rsidR="00277CDB" w:rsidRPr="00CA67AB">
        <w:rPr>
          <w:sz w:val="26"/>
          <w:szCs w:val="26"/>
        </w:rPr>
        <w:t xml:space="preserve"> </w:t>
      </w:r>
      <w:r w:rsidR="008D1872" w:rsidRPr="00CA67AB">
        <w:rPr>
          <w:sz w:val="26"/>
          <w:szCs w:val="26"/>
        </w:rPr>
        <w:t xml:space="preserve">they </w:t>
      </w:r>
      <w:r w:rsidR="00B85013" w:rsidRPr="00CA67AB">
        <w:rPr>
          <w:sz w:val="26"/>
          <w:szCs w:val="26"/>
        </w:rPr>
        <w:t>make is</w:t>
      </w:r>
      <w:r w:rsidR="00277CDB" w:rsidRPr="00CA67AB">
        <w:rPr>
          <w:sz w:val="26"/>
          <w:szCs w:val="26"/>
        </w:rPr>
        <w:t xml:space="preserve"> the preference in second Isaiah</w:t>
      </w:r>
      <w:r w:rsidR="008D1872" w:rsidRPr="00CA67AB">
        <w:rPr>
          <w:sz w:val="26"/>
          <w:szCs w:val="26"/>
        </w:rPr>
        <w:t xml:space="preserve"> for </w:t>
      </w:r>
      <w:r w:rsidR="00277CDB" w:rsidRPr="00CA67AB">
        <w:rPr>
          <w:sz w:val="26"/>
          <w:szCs w:val="26"/>
        </w:rPr>
        <w:t>the first singular</w:t>
      </w:r>
      <w:r w:rsidR="00910A5F">
        <w:rPr>
          <w:sz w:val="26"/>
          <w:szCs w:val="26"/>
        </w:rPr>
        <w:t xml:space="preserve"> </w:t>
      </w:r>
      <w:r w:rsidR="00910A5F">
        <w:rPr>
          <w:i/>
          <w:iCs/>
          <w:sz w:val="26"/>
          <w:szCs w:val="26"/>
        </w:rPr>
        <w:t>’</w:t>
      </w:r>
      <w:r w:rsidR="00910A5F" w:rsidRPr="00910A5F">
        <w:rPr>
          <w:i/>
          <w:iCs/>
          <w:sz w:val="26"/>
          <w:szCs w:val="26"/>
        </w:rPr>
        <w:t>ani</w:t>
      </w:r>
      <w:r w:rsidR="008D1872" w:rsidRPr="00CA67AB">
        <w:rPr>
          <w:sz w:val="26"/>
          <w:szCs w:val="26"/>
        </w:rPr>
        <w:t xml:space="preserve"> instead of </w:t>
      </w:r>
      <w:r w:rsidR="00910A5F">
        <w:rPr>
          <w:i/>
          <w:iCs/>
          <w:sz w:val="26"/>
          <w:szCs w:val="26"/>
        </w:rPr>
        <w:t>’</w:t>
      </w:r>
      <w:r w:rsidR="00910A5F" w:rsidRPr="00910A5F">
        <w:rPr>
          <w:i/>
          <w:iCs/>
          <w:sz w:val="26"/>
          <w:szCs w:val="26"/>
        </w:rPr>
        <w:t>anoki</w:t>
      </w:r>
      <w:r w:rsidR="00315011">
        <w:rPr>
          <w:i/>
          <w:iCs/>
          <w:sz w:val="26"/>
          <w:szCs w:val="26"/>
        </w:rPr>
        <w:t>,</w:t>
      </w:r>
      <w:r w:rsidR="008D1872" w:rsidRPr="00CA67AB">
        <w:rPr>
          <w:sz w:val="26"/>
          <w:szCs w:val="26"/>
        </w:rPr>
        <w:t xml:space="preserve"> as you are aware </w:t>
      </w:r>
      <w:r w:rsidR="006F2BB7">
        <w:rPr>
          <w:sz w:val="26"/>
          <w:szCs w:val="26"/>
        </w:rPr>
        <w:t>both</w:t>
      </w:r>
      <w:r w:rsidR="008D1872" w:rsidRPr="00CA67AB">
        <w:rPr>
          <w:sz w:val="26"/>
          <w:szCs w:val="26"/>
        </w:rPr>
        <w:t xml:space="preserve"> </w:t>
      </w:r>
      <w:r w:rsidR="006F2BB7">
        <w:rPr>
          <w:sz w:val="26"/>
          <w:szCs w:val="26"/>
        </w:rPr>
        <w:t xml:space="preserve">are </w:t>
      </w:r>
      <w:r w:rsidR="008D2121" w:rsidRPr="00CA67AB">
        <w:rPr>
          <w:sz w:val="26"/>
          <w:szCs w:val="26"/>
        </w:rPr>
        <w:t>first per</w:t>
      </w:r>
      <w:r w:rsidR="006F2BB7">
        <w:rPr>
          <w:sz w:val="26"/>
          <w:szCs w:val="26"/>
        </w:rPr>
        <w:t>son pronouns</w:t>
      </w:r>
      <w:r w:rsidR="008D1872" w:rsidRPr="00CA67AB">
        <w:rPr>
          <w:sz w:val="26"/>
          <w:szCs w:val="26"/>
        </w:rPr>
        <w:t xml:space="preserve">.  </w:t>
      </w:r>
      <w:r w:rsidR="006F2BB7">
        <w:rPr>
          <w:sz w:val="26"/>
          <w:szCs w:val="26"/>
        </w:rPr>
        <w:t>T</w:t>
      </w:r>
      <w:r w:rsidR="00AF2082" w:rsidRPr="00CA67AB">
        <w:rPr>
          <w:sz w:val="26"/>
          <w:szCs w:val="26"/>
        </w:rPr>
        <w:t>his is said to indicate</w:t>
      </w:r>
      <w:r w:rsidR="00315011">
        <w:rPr>
          <w:sz w:val="26"/>
          <w:szCs w:val="26"/>
        </w:rPr>
        <w:t>,</w:t>
      </w:r>
      <w:r w:rsidR="00AF2082" w:rsidRPr="00CA67AB">
        <w:rPr>
          <w:sz w:val="26"/>
          <w:szCs w:val="26"/>
        </w:rPr>
        <w:t xml:space="preserve"> then</w:t>
      </w:r>
      <w:r w:rsidR="00315011">
        <w:rPr>
          <w:sz w:val="26"/>
          <w:szCs w:val="26"/>
        </w:rPr>
        <w:t>,</w:t>
      </w:r>
      <w:r w:rsidR="00AF2082" w:rsidRPr="00CA67AB">
        <w:rPr>
          <w:sz w:val="26"/>
          <w:szCs w:val="26"/>
        </w:rPr>
        <w:t xml:space="preserve"> the </w:t>
      </w:r>
      <w:r w:rsidR="00AF2082" w:rsidRPr="00CA67AB">
        <w:rPr>
          <w:sz w:val="26"/>
          <w:szCs w:val="26"/>
        </w:rPr>
        <w:lastRenderedPageBreak/>
        <w:t xml:space="preserve">linguistic usage at a later time. In </w:t>
      </w:r>
      <w:r w:rsidR="00B85013" w:rsidRPr="00CA67AB">
        <w:rPr>
          <w:sz w:val="26"/>
          <w:szCs w:val="26"/>
        </w:rPr>
        <w:t>Isaiah</w:t>
      </w:r>
      <w:r w:rsidR="00AF2082" w:rsidRPr="00CA67AB">
        <w:rPr>
          <w:sz w:val="26"/>
          <w:szCs w:val="26"/>
        </w:rPr>
        <w:t xml:space="preserve"> 40-66 </w:t>
      </w:r>
      <w:r w:rsidR="00910A5F" w:rsidRPr="00910A5F">
        <w:rPr>
          <w:i/>
          <w:iCs/>
          <w:sz w:val="26"/>
          <w:szCs w:val="26"/>
        </w:rPr>
        <w:t>’ani</w:t>
      </w:r>
      <w:r w:rsidR="00AF2082" w:rsidRPr="00CA67AB">
        <w:rPr>
          <w:sz w:val="26"/>
          <w:szCs w:val="26"/>
        </w:rPr>
        <w:t xml:space="preserve"> occurs 79 times </w:t>
      </w:r>
      <w:r w:rsidR="00910A5F" w:rsidRPr="00910A5F">
        <w:rPr>
          <w:i/>
          <w:iCs/>
          <w:sz w:val="26"/>
          <w:szCs w:val="26"/>
        </w:rPr>
        <w:t>’anoki</w:t>
      </w:r>
      <w:r w:rsidR="00AF2082" w:rsidRPr="00CA67AB">
        <w:rPr>
          <w:sz w:val="26"/>
          <w:szCs w:val="26"/>
        </w:rPr>
        <w:t xml:space="preserve"> occurs 29 times.  </w:t>
      </w:r>
      <w:r w:rsidR="00210678" w:rsidRPr="00CA67AB">
        <w:rPr>
          <w:sz w:val="26"/>
          <w:szCs w:val="26"/>
        </w:rPr>
        <w:t>So</w:t>
      </w:r>
      <w:r w:rsidR="006F2BB7">
        <w:rPr>
          <w:sz w:val="26"/>
          <w:szCs w:val="26"/>
        </w:rPr>
        <w:t>,</w:t>
      </w:r>
      <w:r w:rsidR="00210678" w:rsidRPr="00CA67AB">
        <w:rPr>
          <w:sz w:val="26"/>
          <w:szCs w:val="26"/>
        </w:rPr>
        <w:t xml:space="preserve"> yes</w:t>
      </w:r>
      <w:r w:rsidR="006F2BB7">
        <w:rPr>
          <w:sz w:val="26"/>
          <w:szCs w:val="26"/>
        </w:rPr>
        <w:t>,</w:t>
      </w:r>
      <w:r w:rsidR="00210678" w:rsidRPr="00CA67AB">
        <w:rPr>
          <w:sz w:val="26"/>
          <w:szCs w:val="26"/>
        </w:rPr>
        <w:t xml:space="preserve"> </w:t>
      </w:r>
      <w:r w:rsidR="006F2BB7">
        <w:rPr>
          <w:sz w:val="26"/>
          <w:szCs w:val="26"/>
        </w:rPr>
        <w:t xml:space="preserve">there is a </w:t>
      </w:r>
      <w:r w:rsidR="00210678" w:rsidRPr="00CA67AB">
        <w:rPr>
          <w:sz w:val="26"/>
          <w:szCs w:val="26"/>
        </w:rPr>
        <w:t>preference</w:t>
      </w:r>
      <w:r w:rsidR="006F2BB7">
        <w:rPr>
          <w:sz w:val="26"/>
          <w:szCs w:val="26"/>
        </w:rPr>
        <w:t xml:space="preserve"> for</w:t>
      </w:r>
      <w:r w:rsidR="00210678" w:rsidRPr="00CA67AB">
        <w:rPr>
          <w:sz w:val="26"/>
          <w:szCs w:val="26"/>
        </w:rPr>
        <w:t xml:space="preserve"> </w:t>
      </w:r>
      <w:r w:rsidR="00910A5F" w:rsidRPr="006F2BB7">
        <w:rPr>
          <w:i/>
          <w:iCs/>
          <w:sz w:val="26"/>
          <w:szCs w:val="26"/>
        </w:rPr>
        <w:t>’</w:t>
      </w:r>
      <w:r w:rsidR="00210678" w:rsidRPr="006F2BB7">
        <w:rPr>
          <w:i/>
          <w:iCs/>
          <w:sz w:val="26"/>
          <w:szCs w:val="26"/>
        </w:rPr>
        <w:t>a</w:t>
      </w:r>
      <w:r w:rsidR="00910A5F" w:rsidRPr="006F2BB7">
        <w:rPr>
          <w:i/>
          <w:iCs/>
          <w:sz w:val="26"/>
          <w:szCs w:val="26"/>
        </w:rPr>
        <w:t>ni</w:t>
      </w:r>
      <w:r w:rsidR="006F2BB7">
        <w:rPr>
          <w:i/>
          <w:iCs/>
          <w:sz w:val="26"/>
          <w:szCs w:val="26"/>
        </w:rPr>
        <w:t xml:space="preserve"> </w:t>
      </w:r>
      <w:r w:rsidR="006F2BB7">
        <w:rPr>
          <w:sz w:val="26"/>
          <w:szCs w:val="26"/>
        </w:rPr>
        <w:t>in Isaiah 40-66</w:t>
      </w:r>
      <w:r w:rsidR="00910A5F">
        <w:rPr>
          <w:sz w:val="26"/>
          <w:szCs w:val="26"/>
        </w:rPr>
        <w:t>.  B</w:t>
      </w:r>
      <w:r w:rsidR="00210678" w:rsidRPr="00CA67AB">
        <w:rPr>
          <w:sz w:val="26"/>
          <w:szCs w:val="26"/>
        </w:rPr>
        <w:t xml:space="preserve">ut </w:t>
      </w:r>
      <w:r w:rsidR="00577233" w:rsidRPr="00CA67AB">
        <w:rPr>
          <w:sz w:val="26"/>
          <w:szCs w:val="26"/>
        </w:rPr>
        <w:t>t</w:t>
      </w:r>
      <w:r w:rsidR="00210678" w:rsidRPr="00CA67AB">
        <w:rPr>
          <w:sz w:val="26"/>
          <w:szCs w:val="26"/>
        </w:rPr>
        <w:t xml:space="preserve">hen what </w:t>
      </w:r>
      <w:r w:rsidR="00910A5F">
        <w:rPr>
          <w:sz w:val="26"/>
          <w:szCs w:val="26"/>
        </w:rPr>
        <w:t>Aalders</w:t>
      </w:r>
      <w:r w:rsidR="00210678" w:rsidRPr="00CA67AB">
        <w:rPr>
          <w:sz w:val="26"/>
          <w:szCs w:val="26"/>
        </w:rPr>
        <w:t xml:space="preserve"> points out if you look at Haggai and Z</w:t>
      </w:r>
      <w:r w:rsidR="00211A5A">
        <w:rPr>
          <w:sz w:val="26"/>
          <w:szCs w:val="26"/>
        </w:rPr>
        <w:t>e</w:t>
      </w:r>
      <w:r w:rsidR="00210678" w:rsidRPr="00CA67AB">
        <w:rPr>
          <w:sz w:val="26"/>
          <w:szCs w:val="26"/>
        </w:rPr>
        <w:t>chariah</w:t>
      </w:r>
      <w:r w:rsidR="00315011">
        <w:rPr>
          <w:sz w:val="26"/>
          <w:szCs w:val="26"/>
        </w:rPr>
        <w:t>,</w:t>
      </w:r>
      <w:r w:rsidR="00210678" w:rsidRPr="00CA67AB">
        <w:rPr>
          <w:sz w:val="26"/>
          <w:szCs w:val="26"/>
        </w:rPr>
        <w:t xml:space="preserve"> which are clearly post</w:t>
      </w:r>
      <w:r w:rsidR="006F2BB7">
        <w:rPr>
          <w:sz w:val="26"/>
          <w:szCs w:val="26"/>
        </w:rPr>
        <w:t>-exilic</w:t>
      </w:r>
      <w:r w:rsidR="00210678" w:rsidRPr="00CA67AB">
        <w:rPr>
          <w:sz w:val="26"/>
          <w:szCs w:val="26"/>
        </w:rPr>
        <w:t xml:space="preserve"> as far as Haggai </w:t>
      </w:r>
      <w:r w:rsidR="006F2BB7">
        <w:rPr>
          <w:sz w:val="26"/>
          <w:szCs w:val="26"/>
        </w:rPr>
        <w:t xml:space="preserve">is </w:t>
      </w:r>
      <w:r w:rsidR="00210678" w:rsidRPr="00CA67AB">
        <w:rPr>
          <w:sz w:val="26"/>
          <w:szCs w:val="26"/>
        </w:rPr>
        <w:t>concern</w:t>
      </w:r>
      <w:r w:rsidR="006F2BB7">
        <w:rPr>
          <w:sz w:val="26"/>
          <w:szCs w:val="26"/>
        </w:rPr>
        <w:t>ed</w:t>
      </w:r>
      <w:r w:rsidR="00315011">
        <w:rPr>
          <w:sz w:val="26"/>
          <w:szCs w:val="26"/>
        </w:rPr>
        <w:t>,</w:t>
      </w:r>
      <w:r w:rsidR="00210678" w:rsidRPr="00CA67AB">
        <w:rPr>
          <w:sz w:val="26"/>
          <w:szCs w:val="26"/>
        </w:rPr>
        <w:t xml:space="preserve"> </w:t>
      </w:r>
      <w:r w:rsidR="00910A5F" w:rsidRPr="00910A5F">
        <w:rPr>
          <w:i/>
          <w:iCs/>
          <w:sz w:val="26"/>
          <w:szCs w:val="26"/>
        </w:rPr>
        <w:t>’</w:t>
      </w:r>
      <w:r w:rsidR="00210678" w:rsidRPr="00910A5F">
        <w:rPr>
          <w:i/>
          <w:iCs/>
          <w:sz w:val="26"/>
          <w:szCs w:val="26"/>
        </w:rPr>
        <w:t>a</w:t>
      </w:r>
      <w:r w:rsidR="00910A5F" w:rsidRPr="00910A5F">
        <w:rPr>
          <w:i/>
          <w:iCs/>
          <w:sz w:val="26"/>
          <w:szCs w:val="26"/>
        </w:rPr>
        <w:t>noki</w:t>
      </w:r>
      <w:r w:rsidR="00210678" w:rsidRPr="00CA67AB">
        <w:rPr>
          <w:sz w:val="26"/>
          <w:szCs w:val="26"/>
        </w:rPr>
        <w:t xml:space="preserve"> doesn’t occur at all</w:t>
      </w:r>
      <w:r w:rsidR="00315011">
        <w:rPr>
          <w:sz w:val="26"/>
          <w:szCs w:val="26"/>
        </w:rPr>
        <w:t>;</w:t>
      </w:r>
      <w:r w:rsidR="00210678" w:rsidRPr="00CA67AB">
        <w:rPr>
          <w:sz w:val="26"/>
          <w:szCs w:val="26"/>
        </w:rPr>
        <w:t xml:space="preserve"> </w:t>
      </w:r>
      <w:r w:rsidR="00910A5F" w:rsidRPr="00910A5F">
        <w:rPr>
          <w:i/>
          <w:iCs/>
          <w:sz w:val="26"/>
          <w:szCs w:val="26"/>
        </w:rPr>
        <w:t>’</w:t>
      </w:r>
      <w:r w:rsidR="00210678" w:rsidRPr="00910A5F">
        <w:rPr>
          <w:i/>
          <w:iCs/>
          <w:sz w:val="26"/>
          <w:szCs w:val="26"/>
        </w:rPr>
        <w:t>a</w:t>
      </w:r>
      <w:r w:rsidR="00910A5F" w:rsidRPr="00910A5F">
        <w:rPr>
          <w:i/>
          <w:iCs/>
          <w:sz w:val="26"/>
          <w:szCs w:val="26"/>
        </w:rPr>
        <w:t>ni</w:t>
      </w:r>
      <w:r w:rsidR="00210678" w:rsidRPr="00CA67AB">
        <w:rPr>
          <w:sz w:val="26"/>
          <w:szCs w:val="26"/>
        </w:rPr>
        <w:t xml:space="preserve"> is 5 times and </w:t>
      </w:r>
      <w:r w:rsidR="00910A5F">
        <w:rPr>
          <w:i/>
          <w:iCs/>
          <w:sz w:val="26"/>
          <w:szCs w:val="26"/>
        </w:rPr>
        <w:t>’anoki</w:t>
      </w:r>
      <w:r w:rsidR="00210678" w:rsidRPr="00CA67AB">
        <w:rPr>
          <w:sz w:val="26"/>
          <w:szCs w:val="26"/>
        </w:rPr>
        <w:t xml:space="preserve"> 0 times</w:t>
      </w:r>
      <w:r w:rsidR="006F2BB7">
        <w:rPr>
          <w:sz w:val="26"/>
          <w:szCs w:val="26"/>
        </w:rPr>
        <w:t>. I</w:t>
      </w:r>
      <w:r w:rsidR="00210678" w:rsidRPr="00CA67AB">
        <w:rPr>
          <w:sz w:val="26"/>
          <w:szCs w:val="26"/>
        </w:rPr>
        <w:t>n Z</w:t>
      </w:r>
      <w:r w:rsidR="006F2BB7">
        <w:rPr>
          <w:sz w:val="26"/>
          <w:szCs w:val="26"/>
        </w:rPr>
        <w:t>e</w:t>
      </w:r>
      <w:r w:rsidR="00210678" w:rsidRPr="00CA67AB">
        <w:rPr>
          <w:sz w:val="26"/>
          <w:szCs w:val="26"/>
        </w:rPr>
        <w:t xml:space="preserve">chariah </w:t>
      </w:r>
      <w:r w:rsidR="00910A5F">
        <w:rPr>
          <w:i/>
          <w:iCs/>
          <w:sz w:val="26"/>
          <w:szCs w:val="26"/>
        </w:rPr>
        <w:t xml:space="preserve">’ani </w:t>
      </w:r>
      <w:r w:rsidR="006F2BB7">
        <w:rPr>
          <w:sz w:val="26"/>
          <w:szCs w:val="26"/>
        </w:rPr>
        <w:t xml:space="preserve">occurs </w:t>
      </w:r>
      <w:r w:rsidR="00211A5A">
        <w:rPr>
          <w:sz w:val="26"/>
          <w:szCs w:val="26"/>
        </w:rPr>
        <w:t xml:space="preserve">9 </w:t>
      </w:r>
      <w:r w:rsidR="00210678" w:rsidRPr="00CA67AB">
        <w:rPr>
          <w:sz w:val="26"/>
          <w:szCs w:val="26"/>
        </w:rPr>
        <w:t xml:space="preserve">times and </w:t>
      </w:r>
      <w:r w:rsidR="00910A5F">
        <w:rPr>
          <w:i/>
          <w:iCs/>
          <w:sz w:val="26"/>
          <w:szCs w:val="26"/>
        </w:rPr>
        <w:t>’anoki</w:t>
      </w:r>
      <w:r w:rsidR="00210678" w:rsidRPr="00CA67AB">
        <w:rPr>
          <w:sz w:val="26"/>
          <w:szCs w:val="26"/>
        </w:rPr>
        <w:t xml:space="preserve"> 0 ti</w:t>
      </w:r>
      <w:r w:rsidR="00315011">
        <w:rPr>
          <w:sz w:val="26"/>
          <w:szCs w:val="26"/>
        </w:rPr>
        <w:t>mes.  If you go back to Ezekiel—</w:t>
      </w:r>
      <w:r w:rsidR="00210678" w:rsidRPr="00CA67AB">
        <w:rPr>
          <w:sz w:val="26"/>
          <w:szCs w:val="26"/>
        </w:rPr>
        <w:t>a bit earlier then Haggai and Z</w:t>
      </w:r>
      <w:r w:rsidR="00211A5A">
        <w:rPr>
          <w:sz w:val="26"/>
          <w:szCs w:val="26"/>
        </w:rPr>
        <w:t>e</w:t>
      </w:r>
      <w:r w:rsidR="00210678" w:rsidRPr="00CA67AB">
        <w:rPr>
          <w:sz w:val="26"/>
          <w:szCs w:val="26"/>
        </w:rPr>
        <w:t>chariah</w:t>
      </w:r>
      <w:r w:rsidR="00315011">
        <w:rPr>
          <w:sz w:val="26"/>
          <w:szCs w:val="26"/>
        </w:rPr>
        <w:t>—</w:t>
      </w:r>
      <w:r w:rsidR="00577233" w:rsidRPr="00CA67AB">
        <w:rPr>
          <w:sz w:val="26"/>
          <w:szCs w:val="26"/>
        </w:rPr>
        <w:t xml:space="preserve">you find </w:t>
      </w:r>
      <w:r w:rsidR="00910A5F">
        <w:rPr>
          <w:i/>
          <w:iCs/>
          <w:sz w:val="26"/>
          <w:szCs w:val="26"/>
        </w:rPr>
        <w:t>’ani</w:t>
      </w:r>
      <w:r w:rsidR="00577233" w:rsidRPr="00CA67AB">
        <w:rPr>
          <w:sz w:val="26"/>
          <w:szCs w:val="26"/>
        </w:rPr>
        <w:t xml:space="preserve"> 162 times and </w:t>
      </w:r>
      <w:r w:rsidR="00910A5F">
        <w:rPr>
          <w:i/>
          <w:iCs/>
          <w:sz w:val="26"/>
          <w:szCs w:val="26"/>
        </w:rPr>
        <w:t>’anoki</w:t>
      </w:r>
      <w:r w:rsidR="00577233" w:rsidRPr="00CA67AB">
        <w:rPr>
          <w:sz w:val="26"/>
          <w:szCs w:val="26"/>
        </w:rPr>
        <w:t xml:space="preserve"> 1 time</w:t>
      </w:r>
      <w:r w:rsidR="00910A5F">
        <w:rPr>
          <w:sz w:val="26"/>
          <w:szCs w:val="26"/>
        </w:rPr>
        <w:t>. T</w:t>
      </w:r>
      <w:r w:rsidR="00577233" w:rsidRPr="00CA67AB">
        <w:rPr>
          <w:sz w:val="26"/>
          <w:szCs w:val="26"/>
        </w:rPr>
        <w:t>here is an occurrence there</w:t>
      </w:r>
      <w:r w:rsidR="00910A5F">
        <w:rPr>
          <w:sz w:val="26"/>
          <w:szCs w:val="26"/>
        </w:rPr>
        <w:t>. W</w:t>
      </w:r>
      <w:r w:rsidR="00577233" w:rsidRPr="00CA67AB">
        <w:rPr>
          <w:sz w:val="26"/>
          <w:szCs w:val="26"/>
        </w:rPr>
        <w:t xml:space="preserve">hat </w:t>
      </w:r>
      <w:r w:rsidR="00910A5F">
        <w:rPr>
          <w:sz w:val="26"/>
          <w:szCs w:val="26"/>
        </w:rPr>
        <w:t>Aalders</w:t>
      </w:r>
      <w:r w:rsidR="00577233" w:rsidRPr="00CA67AB">
        <w:rPr>
          <w:sz w:val="26"/>
          <w:szCs w:val="26"/>
        </w:rPr>
        <w:t xml:space="preserve"> </w:t>
      </w:r>
      <w:r w:rsidR="00910A5F">
        <w:rPr>
          <w:sz w:val="26"/>
          <w:szCs w:val="26"/>
        </w:rPr>
        <w:t xml:space="preserve">notes </w:t>
      </w:r>
      <w:r w:rsidR="006F2BB7">
        <w:rPr>
          <w:sz w:val="26"/>
          <w:szCs w:val="26"/>
        </w:rPr>
        <w:t xml:space="preserve">is </w:t>
      </w:r>
      <w:r w:rsidR="00577233" w:rsidRPr="00CA67AB">
        <w:rPr>
          <w:sz w:val="26"/>
          <w:szCs w:val="26"/>
        </w:rPr>
        <w:t xml:space="preserve">the tendency not to use </w:t>
      </w:r>
      <w:r w:rsidR="00910A5F">
        <w:rPr>
          <w:i/>
          <w:iCs/>
          <w:sz w:val="26"/>
          <w:szCs w:val="26"/>
        </w:rPr>
        <w:t>’anoki</w:t>
      </w:r>
      <w:r w:rsidR="00577233" w:rsidRPr="00CA67AB">
        <w:rPr>
          <w:sz w:val="26"/>
          <w:szCs w:val="26"/>
        </w:rPr>
        <w:t xml:space="preserve"> in the time of Isaiah 40-66 had not progressed as far as the time of Ezekiel. That tends to say that Isaiah is earlier then Ezekiel</w:t>
      </w:r>
      <w:r w:rsidR="006F2BB7">
        <w:rPr>
          <w:sz w:val="26"/>
          <w:szCs w:val="26"/>
        </w:rPr>
        <w:t>. I</w:t>
      </w:r>
      <w:r w:rsidR="00577233" w:rsidRPr="00CA67AB">
        <w:rPr>
          <w:sz w:val="26"/>
          <w:szCs w:val="26"/>
        </w:rPr>
        <w:t>n other words</w:t>
      </w:r>
      <w:r w:rsidR="006F2BB7">
        <w:rPr>
          <w:sz w:val="26"/>
          <w:szCs w:val="26"/>
        </w:rPr>
        <w:t>,</w:t>
      </w:r>
      <w:r w:rsidR="00577233" w:rsidRPr="00CA67AB">
        <w:rPr>
          <w:sz w:val="26"/>
          <w:szCs w:val="26"/>
        </w:rPr>
        <w:t xml:space="preserve"> that the second part of Isaiah has </w:t>
      </w:r>
      <w:r w:rsidR="006F2BB7">
        <w:rPr>
          <w:sz w:val="26"/>
          <w:szCs w:val="26"/>
        </w:rPr>
        <w:t>a</w:t>
      </w:r>
      <w:r w:rsidR="00577233" w:rsidRPr="00CA67AB">
        <w:rPr>
          <w:sz w:val="26"/>
          <w:szCs w:val="26"/>
        </w:rPr>
        <w:t xml:space="preserve"> usage pattern </w:t>
      </w:r>
      <w:r w:rsidR="006F2BB7">
        <w:rPr>
          <w:sz w:val="26"/>
          <w:szCs w:val="26"/>
        </w:rPr>
        <w:t>that does</w:t>
      </w:r>
      <w:r w:rsidR="00577233" w:rsidRPr="00CA67AB">
        <w:rPr>
          <w:sz w:val="26"/>
          <w:szCs w:val="26"/>
        </w:rPr>
        <w:t xml:space="preserve"> not </w:t>
      </w:r>
      <w:r w:rsidR="006F2BB7">
        <w:rPr>
          <w:sz w:val="26"/>
          <w:szCs w:val="26"/>
        </w:rPr>
        <w:t xml:space="preserve">fit </w:t>
      </w:r>
      <w:r w:rsidR="00577233" w:rsidRPr="00CA67AB">
        <w:rPr>
          <w:sz w:val="26"/>
          <w:szCs w:val="26"/>
        </w:rPr>
        <w:t>in post</w:t>
      </w:r>
      <w:r w:rsidR="000E69D5">
        <w:rPr>
          <w:sz w:val="26"/>
          <w:szCs w:val="26"/>
        </w:rPr>
        <w:t>-</w:t>
      </w:r>
      <w:r w:rsidR="00577233" w:rsidRPr="00CA67AB">
        <w:rPr>
          <w:sz w:val="26"/>
          <w:szCs w:val="26"/>
        </w:rPr>
        <w:t>exilic times</w:t>
      </w:r>
      <w:r w:rsidR="000E69D5">
        <w:rPr>
          <w:sz w:val="26"/>
          <w:szCs w:val="26"/>
        </w:rPr>
        <w:t>. S</w:t>
      </w:r>
      <w:r w:rsidR="00577233" w:rsidRPr="00CA67AB">
        <w:rPr>
          <w:sz w:val="26"/>
          <w:szCs w:val="26"/>
        </w:rPr>
        <w:t xml:space="preserve">o </w:t>
      </w:r>
      <w:r w:rsidR="006F2BB7">
        <w:rPr>
          <w:sz w:val="26"/>
          <w:szCs w:val="26"/>
        </w:rPr>
        <w:t xml:space="preserve">Isaiah must be </w:t>
      </w:r>
      <w:r w:rsidR="00577233" w:rsidRPr="00CA67AB">
        <w:rPr>
          <w:sz w:val="26"/>
          <w:szCs w:val="26"/>
        </w:rPr>
        <w:t>earlier then Ezekiel</w:t>
      </w:r>
      <w:r w:rsidR="006F2BB7">
        <w:rPr>
          <w:sz w:val="26"/>
          <w:szCs w:val="26"/>
        </w:rPr>
        <w:t>. S</w:t>
      </w:r>
      <w:r w:rsidR="00577233" w:rsidRPr="00CA67AB">
        <w:rPr>
          <w:sz w:val="26"/>
          <w:szCs w:val="26"/>
        </w:rPr>
        <w:t>o you can look at some of these linguistic</w:t>
      </w:r>
      <w:r w:rsidR="005A6BF4" w:rsidRPr="00CA67AB">
        <w:rPr>
          <w:sz w:val="26"/>
          <w:szCs w:val="26"/>
        </w:rPr>
        <w:t xml:space="preserve"> usage</w:t>
      </w:r>
      <w:r w:rsidR="00577233" w:rsidRPr="00CA67AB">
        <w:rPr>
          <w:sz w:val="26"/>
          <w:szCs w:val="26"/>
        </w:rPr>
        <w:t xml:space="preserve"> things and raise questions about them. </w:t>
      </w:r>
      <w:r w:rsidR="006F2BB7">
        <w:rPr>
          <w:sz w:val="26"/>
          <w:szCs w:val="26"/>
        </w:rPr>
        <w:br/>
        <w:t xml:space="preserve"> </w:t>
      </w:r>
      <w:r w:rsidR="006F2BB7">
        <w:rPr>
          <w:sz w:val="26"/>
          <w:szCs w:val="26"/>
        </w:rPr>
        <w:tab/>
      </w:r>
      <w:r w:rsidR="005A6BF4" w:rsidRPr="00CA67AB">
        <w:rPr>
          <w:sz w:val="26"/>
          <w:szCs w:val="26"/>
        </w:rPr>
        <w:t xml:space="preserve">I think on the other side of the </w:t>
      </w:r>
      <w:r w:rsidR="000E69D5">
        <w:rPr>
          <w:sz w:val="26"/>
          <w:szCs w:val="26"/>
        </w:rPr>
        <w:t>coin</w:t>
      </w:r>
      <w:r w:rsidR="006F2BB7">
        <w:rPr>
          <w:sz w:val="26"/>
          <w:szCs w:val="26"/>
        </w:rPr>
        <w:t>,</w:t>
      </w:r>
      <w:r w:rsidR="005A6BF4" w:rsidRPr="00CA67AB">
        <w:rPr>
          <w:sz w:val="26"/>
          <w:szCs w:val="26"/>
        </w:rPr>
        <w:t xml:space="preserve"> that is on page 4</w:t>
      </w:r>
      <w:r w:rsidR="00315011">
        <w:rPr>
          <w:sz w:val="26"/>
          <w:szCs w:val="26"/>
        </w:rPr>
        <w:t>,</w:t>
      </w:r>
      <w:r w:rsidR="005A6BF4" w:rsidRPr="00CA67AB">
        <w:rPr>
          <w:sz w:val="26"/>
          <w:szCs w:val="26"/>
        </w:rPr>
        <w:t xml:space="preserve"> you can also find points of linguistic agreements on what you might call linguistic oddities in the book between the two sections</w:t>
      </w:r>
      <w:r w:rsidR="000E69D5">
        <w:rPr>
          <w:sz w:val="26"/>
          <w:szCs w:val="26"/>
        </w:rPr>
        <w:t>. F</w:t>
      </w:r>
      <w:r w:rsidR="005A6BF4" w:rsidRPr="00CA67AB">
        <w:rPr>
          <w:sz w:val="26"/>
          <w:szCs w:val="26"/>
        </w:rPr>
        <w:t>or example</w:t>
      </w:r>
      <w:r w:rsidR="000E69D5">
        <w:rPr>
          <w:sz w:val="26"/>
          <w:szCs w:val="26"/>
        </w:rPr>
        <w:t>,</w:t>
      </w:r>
      <w:r w:rsidR="005A6BF4" w:rsidRPr="00CA67AB">
        <w:rPr>
          <w:sz w:val="26"/>
          <w:szCs w:val="26"/>
        </w:rPr>
        <w:t xml:space="preserve"> the frequent expression used by the prophets</w:t>
      </w:r>
      <w:r w:rsidR="00315011">
        <w:rPr>
          <w:sz w:val="26"/>
          <w:szCs w:val="26"/>
        </w:rPr>
        <w:t>,</w:t>
      </w:r>
      <w:r w:rsidR="005A6BF4" w:rsidRPr="00CA67AB">
        <w:rPr>
          <w:sz w:val="26"/>
          <w:szCs w:val="26"/>
        </w:rPr>
        <w:t xml:space="preserve"> </w:t>
      </w:r>
      <w:r w:rsidR="000E69D5">
        <w:rPr>
          <w:sz w:val="26"/>
          <w:szCs w:val="26"/>
        </w:rPr>
        <w:t>“T</w:t>
      </w:r>
      <w:r w:rsidR="005A6BF4" w:rsidRPr="00CA67AB">
        <w:rPr>
          <w:sz w:val="26"/>
          <w:szCs w:val="26"/>
        </w:rPr>
        <w:t xml:space="preserve">hus </w:t>
      </w:r>
      <w:r w:rsidR="000E69D5">
        <w:rPr>
          <w:sz w:val="26"/>
          <w:szCs w:val="26"/>
        </w:rPr>
        <w:t>saith</w:t>
      </w:r>
      <w:r w:rsidR="005A6BF4" w:rsidRPr="00CA67AB">
        <w:rPr>
          <w:sz w:val="26"/>
          <w:szCs w:val="26"/>
        </w:rPr>
        <w:t xml:space="preserve"> the </w:t>
      </w:r>
      <w:r w:rsidR="000E69D5">
        <w:rPr>
          <w:sz w:val="26"/>
          <w:szCs w:val="26"/>
        </w:rPr>
        <w:t>L</w:t>
      </w:r>
      <w:r w:rsidR="005A6BF4" w:rsidRPr="00CA67AB">
        <w:rPr>
          <w:sz w:val="26"/>
          <w:szCs w:val="26"/>
        </w:rPr>
        <w:t>ord</w:t>
      </w:r>
      <w:r w:rsidR="000E69D5">
        <w:rPr>
          <w:sz w:val="26"/>
          <w:szCs w:val="26"/>
        </w:rPr>
        <w:t xml:space="preserve">,” </w:t>
      </w:r>
      <w:r w:rsidR="005A6BF4" w:rsidRPr="00CA67AB">
        <w:rPr>
          <w:sz w:val="26"/>
          <w:szCs w:val="26"/>
        </w:rPr>
        <w:t xml:space="preserve">has a variant in Isaiah and that variant </w:t>
      </w:r>
      <w:r w:rsidR="00304C4C" w:rsidRPr="00CA67AB">
        <w:rPr>
          <w:sz w:val="26"/>
          <w:szCs w:val="26"/>
        </w:rPr>
        <w:t>occurs only</w:t>
      </w:r>
      <w:r w:rsidR="005A6BF4" w:rsidRPr="00CA67AB">
        <w:rPr>
          <w:sz w:val="26"/>
          <w:szCs w:val="26"/>
        </w:rPr>
        <w:t xml:space="preserve"> in Isaiah</w:t>
      </w:r>
      <w:r w:rsidR="000E69D5">
        <w:rPr>
          <w:sz w:val="26"/>
          <w:szCs w:val="26"/>
        </w:rPr>
        <w:t>.</w:t>
      </w:r>
      <w:r w:rsidR="005A6BF4" w:rsidRPr="00CA67AB">
        <w:rPr>
          <w:sz w:val="26"/>
          <w:szCs w:val="26"/>
        </w:rPr>
        <w:t xml:space="preserve"> </w:t>
      </w:r>
      <w:r w:rsidR="000E69D5">
        <w:rPr>
          <w:sz w:val="26"/>
          <w:szCs w:val="26"/>
        </w:rPr>
        <w:t>T</w:t>
      </w:r>
      <w:r w:rsidR="005A6BF4" w:rsidRPr="00CA67AB">
        <w:rPr>
          <w:sz w:val="26"/>
          <w:szCs w:val="26"/>
        </w:rPr>
        <w:t xml:space="preserve">hat variant </w:t>
      </w:r>
      <w:r w:rsidR="00304C4C" w:rsidRPr="00CA67AB">
        <w:rPr>
          <w:sz w:val="26"/>
          <w:szCs w:val="26"/>
        </w:rPr>
        <w:t xml:space="preserve">replaces the perfect </w:t>
      </w:r>
      <w:r w:rsidR="000E69D5">
        <w:rPr>
          <w:sz w:val="26"/>
          <w:szCs w:val="26"/>
        </w:rPr>
        <w:t>“</w:t>
      </w:r>
      <w:r w:rsidR="000E69D5">
        <w:rPr>
          <w:i/>
          <w:iCs/>
          <w:sz w:val="26"/>
          <w:szCs w:val="26"/>
        </w:rPr>
        <w:t>’</w:t>
      </w:r>
      <w:r w:rsidR="00304C4C" w:rsidRPr="000E69D5">
        <w:rPr>
          <w:i/>
          <w:iCs/>
          <w:sz w:val="26"/>
          <w:szCs w:val="26"/>
        </w:rPr>
        <w:t>am</w:t>
      </w:r>
      <w:r w:rsidR="000E69D5" w:rsidRPr="000E69D5">
        <w:rPr>
          <w:i/>
          <w:iCs/>
          <w:sz w:val="26"/>
          <w:szCs w:val="26"/>
        </w:rPr>
        <w:t>a</w:t>
      </w:r>
      <w:r w:rsidR="00304C4C" w:rsidRPr="000E69D5">
        <w:rPr>
          <w:i/>
          <w:iCs/>
          <w:sz w:val="26"/>
          <w:szCs w:val="26"/>
        </w:rPr>
        <w:t>r</w:t>
      </w:r>
      <w:r w:rsidR="000E69D5">
        <w:rPr>
          <w:sz w:val="26"/>
          <w:szCs w:val="26"/>
        </w:rPr>
        <w:t>”</w:t>
      </w:r>
      <w:r w:rsidR="00304C4C" w:rsidRPr="00CA67AB">
        <w:rPr>
          <w:sz w:val="26"/>
          <w:szCs w:val="26"/>
        </w:rPr>
        <w:t xml:space="preserve"> with the imperfect </w:t>
      </w:r>
      <w:r w:rsidR="000E69D5">
        <w:rPr>
          <w:sz w:val="26"/>
          <w:szCs w:val="26"/>
        </w:rPr>
        <w:t>“</w:t>
      </w:r>
      <w:r w:rsidR="00304C4C" w:rsidRPr="000E69D5">
        <w:rPr>
          <w:i/>
          <w:iCs/>
          <w:sz w:val="26"/>
          <w:szCs w:val="26"/>
        </w:rPr>
        <w:t>yomer</w:t>
      </w:r>
      <w:r w:rsidR="000E69D5">
        <w:rPr>
          <w:sz w:val="26"/>
          <w:szCs w:val="26"/>
        </w:rPr>
        <w:t>”</w:t>
      </w:r>
      <w:r w:rsidR="00304C4C" w:rsidRPr="00CA67AB">
        <w:rPr>
          <w:sz w:val="26"/>
          <w:szCs w:val="26"/>
        </w:rPr>
        <w:t xml:space="preserve"> </w:t>
      </w:r>
      <w:r w:rsidR="002408AA" w:rsidRPr="00CA67AB">
        <w:rPr>
          <w:sz w:val="26"/>
          <w:szCs w:val="26"/>
        </w:rPr>
        <w:t xml:space="preserve">thus </w:t>
      </w:r>
      <w:r w:rsidR="00EB7D80" w:rsidRPr="00CA67AB">
        <w:rPr>
          <w:sz w:val="26"/>
          <w:szCs w:val="26"/>
        </w:rPr>
        <w:t xml:space="preserve">indicating </w:t>
      </w:r>
      <w:r w:rsidR="000E69D5">
        <w:rPr>
          <w:sz w:val="26"/>
          <w:szCs w:val="26"/>
        </w:rPr>
        <w:t>durative</w:t>
      </w:r>
      <w:r w:rsidR="00EB7D80" w:rsidRPr="00CA67AB">
        <w:rPr>
          <w:sz w:val="26"/>
          <w:szCs w:val="26"/>
        </w:rPr>
        <w:t xml:space="preserve"> action</w:t>
      </w:r>
      <w:r w:rsidR="00315011">
        <w:rPr>
          <w:sz w:val="26"/>
          <w:szCs w:val="26"/>
        </w:rPr>
        <w:t>,</w:t>
      </w:r>
      <w:r w:rsidR="00EB7D80" w:rsidRPr="00CA67AB">
        <w:rPr>
          <w:sz w:val="26"/>
          <w:szCs w:val="26"/>
        </w:rPr>
        <w:t xml:space="preserve"> </w:t>
      </w:r>
      <w:r w:rsidR="000E69D5">
        <w:rPr>
          <w:sz w:val="26"/>
          <w:szCs w:val="26"/>
        </w:rPr>
        <w:t>“</w:t>
      </w:r>
      <w:r w:rsidR="00EB7D80" w:rsidRPr="00CA67AB">
        <w:rPr>
          <w:sz w:val="26"/>
          <w:szCs w:val="26"/>
        </w:rPr>
        <w:t xml:space="preserve">thus the </w:t>
      </w:r>
      <w:r w:rsidR="000E69D5">
        <w:rPr>
          <w:sz w:val="26"/>
          <w:szCs w:val="26"/>
        </w:rPr>
        <w:t>L</w:t>
      </w:r>
      <w:r w:rsidR="00EB7D80" w:rsidRPr="00CA67AB">
        <w:rPr>
          <w:sz w:val="26"/>
          <w:szCs w:val="26"/>
        </w:rPr>
        <w:t xml:space="preserve">ord </w:t>
      </w:r>
      <w:r w:rsidR="006F2BB7">
        <w:rPr>
          <w:sz w:val="26"/>
          <w:szCs w:val="26"/>
        </w:rPr>
        <w:t xml:space="preserve">is </w:t>
      </w:r>
      <w:r w:rsidR="00EB7D80" w:rsidRPr="00CA67AB">
        <w:rPr>
          <w:sz w:val="26"/>
          <w:szCs w:val="26"/>
        </w:rPr>
        <w:t>say</w:t>
      </w:r>
      <w:r w:rsidR="006F2BB7">
        <w:rPr>
          <w:sz w:val="26"/>
          <w:szCs w:val="26"/>
        </w:rPr>
        <w:t>ing</w:t>
      </w:r>
      <w:r w:rsidR="000E69D5">
        <w:rPr>
          <w:sz w:val="26"/>
          <w:szCs w:val="26"/>
        </w:rPr>
        <w:t>.”</w:t>
      </w:r>
      <w:r w:rsidR="00EB7D80" w:rsidRPr="00CA67AB">
        <w:rPr>
          <w:sz w:val="26"/>
          <w:szCs w:val="26"/>
        </w:rPr>
        <w:t xml:space="preserve"> </w:t>
      </w:r>
      <w:r w:rsidR="000E69D5">
        <w:rPr>
          <w:sz w:val="26"/>
          <w:szCs w:val="26"/>
        </w:rPr>
        <w:t>T</w:t>
      </w:r>
      <w:r w:rsidR="00EB7D80" w:rsidRPr="00CA67AB">
        <w:rPr>
          <w:sz w:val="26"/>
          <w:szCs w:val="26"/>
        </w:rPr>
        <w:t>hat variant is unique to Isaiah</w:t>
      </w:r>
      <w:r w:rsidR="006F2BB7">
        <w:rPr>
          <w:sz w:val="26"/>
          <w:szCs w:val="26"/>
        </w:rPr>
        <w:t>. I</w:t>
      </w:r>
      <w:r w:rsidR="00EB7D80" w:rsidRPr="00CA67AB">
        <w:rPr>
          <w:sz w:val="26"/>
          <w:szCs w:val="26"/>
        </w:rPr>
        <w:t>t</w:t>
      </w:r>
      <w:r w:rsidR="006F2BB7">
        <w:rPr>
          <w:sz w:val="26"/>
          <w:szCs w:val="26"/>
        </w:rPr>
        <w:t>’</w:t>
      </w:r>
      <w:r w:rsidR="00EB7D80" w:rsidRPr="00CA67AB">
        <w:rPr>
          <w:sz w:val="26"/>
          <w:szCs w:val="26"/>
        </w:rPr>
        <w:t xml:space="preserve">s used </w:t>
      </w:r>
      <w:r w:rsidR="00211A5A">
        <w:rPr>
          <w:sz w:val="26"/>
          <w:szCs w:val="26"/>
        </w:rPr>
        <w:t>in</w:t>
      </w:r>
      <w:r w:rsidR="00EB7D80" w:rsidRPr="00CA67AB">
        <w:rPr>
          <w:sz w:val="26"/>
          <w:szCs w:val="26"/>
        </w:rPr>
        <w:t xml:space="preserve"> 1-39 as well as in 40-66 in variant references</w:t>
      </w:r>
      <w:r w:rsidR="00315011">
        <w:rPr>
          <w:sz w:val="26"/>
          <w:szCs w:val="26"/>
        </w:rPr>
        <w:t>,</w:t>
      </w:r>
      <w:r w:rsidR="00EB7D80" w:rsidRPr="00CA67AB">
        <w:rPr>
          <w:sz w:val="26"/>
          <w:szCs w:val="26"/>
        </w:rPr>
        <w:t xml:space="preserve"> </w:t>
      </w:r>
      <w:r w:rsidR="000E69D5">
        <w:rPr>
          <w:sz w:val="26"/>
          <w:szCs w:val="26"/>
        </w:rPr>
        <w:t xml:space="preserve">and there are more references </w:t>
      </w:r>
      <w:r w:rsidR="00EB7D80" w:rsidRPr="00CA67AB">
        <w:rPr>
          <w:sz w:val="26"/>
          <w:szCs w:val="26"/>
        </w:rPr>
        <w:t xml:space="preserve">that expand </w:t>
      </w:r>
      <w:r w:rsidR="006F2BB7">
        <w:rPr>
          <w:sz w:val="26"/>
          <w:szCs w:val="26"/>
        </w:rPr>
        <w:t xml:space="preserve">to </w:t>
      </w:r>
      <w:r w:rsidR="00EB7D80" w:rsidRPr="00CA67AB">
        <w:rPr>
          <w:sz w:val="26"/>
          <w:szCs w:val="26"/>
        </w:rPr>
        <w:t>the whole of the book</w:t>
      </w:r>
      <w:r w:rsidR="000E69D5">
        <w:rPr>
          <w:sz w:val="26"/>
          <w:szCs w:val="26"/>
        </w:rPr>
        <w:t>. S</w:t>
      </w:r>
      <w:r w:rsidR="00EB7D80" w:rsidRPr="00CA67AB">
        <w:rPr>
          <w:sz w:val="26"/>
          <w:szCs w:val="26"/>
        </w:rPr>
        <w:t>o the fact that that expression is common in all the</w:t>
      </w:r>
      <w:r w:rsidR="006F2BB7">
        <w:rPr>
          <w:sz w:val="26"/>
          <w:szCs w:val="26"/>
        </w:rPr>
        <w:t xml:space="preserve"> </w:t>
      </w:r>
      <w:r w:rsidR="00EB7D80" w:rsidRPr="00CA67AB">
        <w:rPr>
          <w:sz w:val="26"/>
          <w:szCs w:val="26"/>
        </w:rPr>
        <w:t>prophets</w:t>
      </w:r>
      <w:r w:rsidR="00315011">
        <w:rPr>
          <w:sz w:val="26"/>
          <w:szCs w:val="26"/>
        </w:rPr>
        <w:t xml:space="preserve"> but it occurs in a variant in</w:t>
      </w:r>
      <w:r w:rsidR="00EB7D80" w:rsidRPr="00CA67AB">
        <w:rPr>
          <w:sz w:val="26"/>
          <w:szCs w:val="26"/>
        </w:rPr>
        <w:t xml:space="preserve"> Isaiah and the</w:t>
      </w:r>
      <w:r w:rsidR="006F2BB7">
        <w:rPr>
          <w:sz w:val="26"/>
          <w:szCs w:val="26"/>
        </w:rPr>
        <w:t xml:space="preserve"> variant occurs </w:t>
      </w:r>
      <w:r w:rsidR="00EB7D80" w:rsidRPr="00CA67AB">
        <w:rPr>
          <w:sz w:val="26"/>
          <w:szCs w:val="26"/>
        </w:rPr>
        <w:t xml:space="preserve">in both sections of Isaiah certainly </w:t>
      </w:r>
      <w:r w:rsidR="00B27941" w:rsidRPr="00CA67AB">
        <w:rPr>
          <w:sz w:val="26"/>
          <w:szCs w:val="26"/>
        </w:rPr>
        <w:t xml:space="preserve">is a pointer toward </w:t>
      </w:r>
      <w:r w:rsidR="00EB7D80" w:rsidRPr="00CA67AB">
        <w:rPr>
          <w:sz w:val="26"/>
          <w:szCs w:val="26"/>
        </w:rPr>
        <w:t xml:space="preserve">unity of authorship </w:t>
      </w:r>
      <w:r w:rsidR="00B27941" w:rsidRPr="00CA67AB">
        <w:rPr>
          <w:sz w:val="26"/>
          <w:szCs w:val="26"/>
        </w:rPr>
        <w:t xml:space="preserve">rather than multiple authors.  </w:t>
      </w:r>
      <w:r>
        <w:rPr>
          <w:sz w:val="26"/>
          <w:szCs w:val="26"/>
        </w:rPr>
        <w:br/>
      </w:r>
      <w:r>
        <w:rPr>
          <w:sz w:val="26"/>
          <w:szCs w:val="26"/>
        </w:rPr>
        <w:br/>
        <w:t>1) Rachel Margalioth Refuting the Argument from Style in Isaiah</w:t>
      </w:r>
      <w:r w:rsidR="000E69D5">
        <w:rPr>
          <w:sz w:val="26"/>
          <w:szCs w:val="26"/>
        </w:rPr>
        <w:br/>
        <w:t xml:space="preserve"> </w:t>
      </w:r>
      <w:r w:rsidR="000E69D5">
        <w:rPr>
          <w:sz w:val="26"/>
          <w:szCs w:val="26"/>
        </w:rPr>
        <w:tab/>
      </w:r>
      <w:r w:rsidR="00B27941" w:rsidRPr="00CA67AB">
        <w:rPr>
          <w:sz w:val="26"/>
          <w:szCs w:val="26"/>
        </w:rPr>
        <w:t xml:space="preserve">Now I give those two illustrations </w:t>
      </w:r>
      <w:r w:rsidR="006F2BB7">
        <w:rPr>
          <w:sz w:val="26"/>
          <w:szCs w:val="26"/>
        </w:rPr>
        <w:t>of the use of ‘</w:t>
      </w:r>
      <w:r w:rsidR="006F2BB7" w:rsidRPr="006F2BB7">
        <w:rPr>
          <w:i/>
          <w:iCs/>
          <w:sz w:val="26"/>
          <w:szCs w:val="26"/>
        </w:rPr>
        <w:t>anoki</w:t>
      </w:r>
      <w:r w:rsidR="006F2BB7">
        <w:rPr>
          <w:sz w:val="26"/>
          <w:szCs w:val="26"/>
        </w:rPr>
        <w:t xml:space="preserve"> and the imperfect of </w:t>
      </w:r>
      <w:r w:rsidR="006F2BB7" w:rsidRPr="006F2BB7">
        <w:rPr>
          <w:i/>
          <w:iCs/>
          <w:sz w:val="26"/>
          <w:szCs w:val="26"/>
        </w:rPr>
        <w:t>yomer</w:t>
      </w:r>
      <w:r w:rsidR="006F2BB7">
        <w:rPr>
          <w:sz w:val="26"/>
          <w:szCs w:val="26"/>
        </w:rPr>
        <w:t xml:space="preserve"> </w:t>
      </w:r>
      <w:r w:rsidR="00B27941" w:rsidRPr="00CA67AB">
        <w:rPr>
          <w:sz w:val="26"/>
          <w:szCs w:val="26"/>
        </w:rPr>
        <w:t>because when you get into this form of linguistic usage it can get very complicated very quickly</w:t>
      </w:r>
      <w:r w:rsidR="000E69D5">
        <w:rPr>
          <w:sz w:val="26"/>
          <w:szCs w:val="26"/>
        </w:rPr>
        <w:t>.</w:t>
      </w:r>
      <w:r w:rsidR="00502E1A" w:rsidRPr="00CA67AB">
        <w:rPr>
          <w:sz w:val="26"/>
          <w:szCs w:val="26"/>
        </w:rPr>
        <w:t xml:space="preserve"> I think that if </w:t>
      </w:r>
      <w:r w:rsidR="00115452" w:rsidRPr="00CA67AB">
        <w:rPr>
          <w:sz w:val="26"/>
          <w:szCs w:val="26"/>
        </w:rPr>
        <w:t>you’re</w:t>
      </w:r>
      <w:r w:rsidR="00502E1A" w:rsidRPr="00CA67AB">
        <w:rPr>
          <w:sz w:val="26"/>
          <w:szCs w:val="26"/>
        </w:rPr>
        <w:t xml:space="preserve"> interested in it and take time to </w:t>
      </w:r>
      <w:r w:rsidR="00115452" w:rsidRPr="00CA67AB">
        <w:rPr>
          <w:sz w:val="26"/>
          <w:szCs w:val="26"/>
        </w:rPr>
        <w:t>do it and look at some of the literature that discus</w:t>
      </w:r>
      <w:r w:rsidR="000E69D5">
        <w:rPr>
          <w:sz w:val="26"/>
          <w:szCs w:val="26"/>
        </w:rPr>
        <w:t>s</w:t>
      </w:r>
      <w:r w:rsidR="00115452" w:rsidRPr="00CA67AB">
        <w:rPr>
          <w:sz w:val="26"/>
          <w:szCs w:val="26"/>
        </w:rPr>
        <w:t>es it</w:t>
      </w:r>
      <w:r w:rsidR="000E69D5">
        <w:rPr>
          <w:sz w:val="26"/>
          <w:szCs w:val="26"/>
        </w:rPr>
        <w:t>,</w:t>
      </w:r>
      <w:r w:rsidR="00115452" w:rsidRPr="00CA67AB">
        <w:rPr>
          <w:sz w:val="26"/>
          <w:szCs w:val="26"/>
        </w:rPr>
        <w:t xml:space="preserve"> </w:t>
      </w:r>
      <w:r w:rsidR="000E69D5">
        <w:rPr>
          <w:sz w:val="26"/>
          <w:szCs w:val="26"/>
        </w:rPr>
        <w:t>y</w:t>
      </w:r>
      <w:r w:rsidR="00115452" w:rsidRPr="00CA67AB">
        <w:rPr>
          <w:sz w:val="26"/>
          <w:szCs w:val="26"/>
        </w:rPr>
        <w:t xml:space="preserve">ou’ll find that the arguments </w:t>
      </w:r>
      <w:r w:rsidR="006F2BB7">
        <w:rPr>
          <w:sz w:val="26"/>
          <w:szCs w:val="26"/>
        </w:rPr>
        <w:t>go</w:t>
      </w:r>
      <w:r w:rsidR="00115452" w:rsidRPr="00CA67AB">
        <w:rPr>
          <w:sz w:val="26"/>
          <w:szCs w:val="26"/>
        </w:rPr>
        <w:t xml:space="preserve"> both ways</w:t>
      </w:r>
      <w:r w:rsidR="000E69D5">
        <w:rPr>
          <w:sz w:val="26"/>
          <w:szCs w:val="26"/>
        </w:rPr>
        <w:t>. I</w:t>
      </w:r>
      <w:r w:rsidR="00115452" w:rsidRPr="00CA67AB">
        <w:rPr>
          <w:sz w:val="26"/>
          <w:szCs w:val="26"/>
        </w:rPr>
        <w:t>t is not a</w:t>
      </w:r>
      <w:r w:rsidR="006F2BB7">
        <w:rPr>
          <w:sz w:val="26"/>
          <w:szCs w:val="26"/>
        </w:rPr>
        <w:t>s</w:t>
      </w:r>
      <w:r w:rsidR="00115452" w:rsidRPr="00CA67AB">
        <w:rPr>
          <w:sz w:val="26"/>
          <w:szCs w:val="26"/>
        </w:rPr>
        <w:t xml:space="preserve"> clear </w:t>
      </w:r>
      <w:r w:rsidR="006F2BB7">
        <w:rPr>
          <w:sz w:val="26"/>
          <w:szCs w:val="26"/>
        </w:rPr>
        <w:t xml:space="preserve">as </w:t>
      </w:r>
      <w:r w:rsidR="000E69D5">
        <w:rPr>
          <w:sz w:val="26"/>
          <w:szCs w:val="26"/>
        </w:rPr>
        <w:t>it</w:t>
      </w:r>
      <w:r w:rsidR="00115452" w:rsidRPr="00CA67AB">
        <w:rPr>
          <w:sz w:val="26"/>
          <w:szCs w:val="26"/>
        </w:rPr>
        <w:t xml:space="preserve"> seems to be</w:t>
      </w:r>
      <w:r w:rsidR="000E69D5">
        <w:rPr>
          <w:sz w:val="26"/>
          <w:szCs w:val="26"/>
        </w:rPr>
        <w:t>. L</w:t>
      </w:r>
      <w:r w:rsidR="00115452" w:rsidRPr="00CA67AB">
        <w:rPr>
          <w:sz w:val="26"/>
          <w:szCs w:val="26"/>
        </w:rPr>
        <w:t>anguage and styles are different i</w:t>
      </w:r>
      <w:r w:rsidR="00315011">
        <w:rPr>
          <w:sz w:val="26"/>
          <w:szCs w:val="26"/>
        </w:rPr>
        <w:t>n the first part of the book tha</w:t>
      </w:r>
      <w:r w:rsidR="00115452" w:rsidRPr="00CA67AB">
        <w:rPr>
          <w:sz w:val="26"/>
          <w:szCs w:val="26"/>
        </w:rPr>
        <w:t>n the second part of the book</w:t>
      </w:r>
      <w:r w:rsidR="006F2BB7">
        <w:rPr>
          <w:sz w:val="26"/>
          <w:szCs w:val="26"/>
        </w:rPr>
        <w:t>. T</w:t>
      </w:r>
      <w:r w:rsidR="00A414B5" w:rsidRPr="00CA67AB">
        <w:rPr>
          <w:sz w:val="26"/>
          <w:szCs w:val="26"/>
        </w:rPr>
        <w:t>here’s</w:t>
      </w:r>
      <w:r w:rsidR="00A25ED7" w:rsidRPr="00CA67AB">
        <w:rPr>
          <w:sz w:val="26"/>
          <w:szCs w:val="26"/>
        </w:rPr>
        <w:t xml:space="preserve"> a study done by a wom</w:t>
      </w:r>
      <w:r w:rsidR="006F2BB7">
        <w:rPr>
          <w:sz w:val="26"/>
          <w:szCs w:val="26"/>
        </w:rPr>
        <w:t>a</w:t>
      </w:r>
      <w:r w:rsidR="00A25ED7" w:rsidRPr="00CA67AB">
        <w:rPr>
          <w:sz w:val="26"/>
          <w:szCs w:val="26"/>
        </w:rPr>
        <w:t>n named Rachel Margal</w:t>
      </w:r>
      <w:r w:rsidR="000E69D5">
        <w:rPr>
          <w:sz w:val="26"/>
          <w:szCs w:val="26"/>
        </w:rPr>
        <w:t>iot</w:t>
      </w:r>
      <w:r w:rsidR="00315011">
        <w:rPr>
          <w:sz w:val="26"/>
          <w:szCs w:val="26"/>
        </w:rPr>
        <w:t>h</w:t>
      </w:r>
      <w:r w:rsidR="006F2BB7">
        <w:rPr>
          <w:sz w:val="26"/>
          <w:szCs w:val="26"/>
        </w:rPr>
        <w:t xml:space="preserve"> </w:t>
      </w:r>
      <w:r w:rsidR="00A25ED7" w:rsidRPr="00CA67AB">
        <w:rPr>
          <w:sz w:val="26"/>
          <w:szCs w:val="26"/>
        </w:rPr>
        <w:lastRenderedPageBreak/>
        <w:t xml:space="preserve">called </w:t>
      </w:r>
      <w:r w:rsidR="000E69D5" w:rsidRPr="006F2BB7">
        <w:rPr>
          <w:i/>
          <w:iCs/>
          <w:sz w:val="26"/>
          <w:szCs w:val="26"/>
        </w:rPr>
        <w:t>T</w:t>
      </w:r>
      <w:r w:rsidR="00A25ED7" w:rsidRPr="006F2BB7">
        <w:rPr>
          <w:i/>
          <w:iCs/>
          <w:sz w:val="26"/>
          <w:szCs w:val="26"/>
        </w:rPr>
        <w:t xml:space="preserve">he </w:t>
      </w:r>
      <w:r w:rsidR="000E69D5" w:rsidRPr="006F2BB7">
        <w:rPr>
          <w:i/>
          <w:iCs/>
          <w:sz w:val="26"/>
          <w:szCs w:val="26"/>
        </w:rPr>
        <w:t>I</w:t>
      </w:r>
      <w:r w:rsidR="00A25ED7" w:rsidRPr="006F2BB7">
        <w:rPr>
          <w:i/>
          <w:iCs/>
          <w:sz w:val="26"/>
          <w:szCs w:val="26"/>
        </w:rPr>
        <w:t>ndivisible Isaiah</w:t>
      </w:r>
      <w:r w:rsidR="006F2BB7">
        <w:rPr>
          <w:i/>
          <w:iCs/>
          <w:sz w:val="26"/>
          <w:szCs w:val="26"/>
        </w:rPr>
        <w:t>.</w:t>
      </w:r>
      <w:r w:rsidR="00A25ED7" w:rsidRPr="00CA67AB">
        <w:rPr>
          <w:sz w:val="26"/>
          <w:szCs w:val="26"/>
        </w:rPr>
        <w:t xml:space="preserve"> </w:t>
      </w:r>
      <w:r w:rsidR="006F2BB7">
        <w:rPr>
          <w:sz w:val="26"/>
          <w:szCs w:val="26"/>
        </w:rPr>
        <w:t xml:space="preserve"> </w:t>
      </w:r>
      <w:r w:rsidR="000E69D5">
        <w:rPr>
          <w:sz w:val="26"/>
          <w:szCs w:val="26"/>
        </w:rPr>
        <w:t>I</w:t>
      </w:r>
      <w:r w:rsidR="00A25ED7" w:rsidRPr="00CA67AB">
        <w:rPr>
          <w:sz w:val="26"/>
          <w:szCs w:val="26"/>
        </w:rPr>
        <w:t>t</w:t>
      </w:r>
      <w:r w:rsidR="000E69D5">
        <w:rPr>
          <w:sz w:val="26"/>
          <w:szCs w:val="26"/>
        </w:rPr>
        <w:t>’</w:t>
      </w:r>
      <w:r w:rsidR="00A25ED7" w:rsidRPr="00CA67AB">
        <w:rPr>
          <w:sz w:val="26"/>
          <w:szCs w:val="26"/>
        </w:rPr>
        <w:t xml:space="preserve">s out of </w:t>
      </w:r>
      <w:r w:rsidR="000E69D5">
        <w:rPr>
          <w:sz w:val="26"/>
          <w:szCs w:val="26"/>
        </w:rPr>
        <w:t>print but</w:t>
      </w:r>
      <w:r w:rsidR="00A25ED7" w:rsidRPr="00CA67AB">
        <w:rPr>
          <w:sz w:val="26"/>
          <w:szCs w:val="26"/>
        </w:rPr>
        <w:t xml:space="preserve"> </w:t>
      </w:r>
      <w:r w:rsidR="000E69D5">
        <w:rPr>
          <w:sz w:val="26"/>
          <w:szCs w:val="26"/>
        </w:rPr>
        <w:t xml:space="preserve">a </w:t>
      </w:r>
      <w:r w:rsidR="00A25ED7" w:rsidRPr="00CA67AB">
        <w:rPr>
          <w:sz w:val="26"/>
          <w:szCs w:val="26"/>
        </w:rPr>
        <w:t>very useful volume</w:t>
      </w:r>
      <w:r w:rsidR="000E69D5">
        <w:rPr>
          <w:sz w:val="26"/>
          <w:szCs w:val="26"/>
        </w:rPr>
        <w:t>. S</w:t>
      </w:r>
      <w:r w:rsidR="00A25ED7" w:rsidRPr="00CA67AB">
        <w:rPr>
          <w:sz w:val="26"/>
          <w:szCs w:val="26"/>
        </w:rPr>
        <w:t xml:space="preserve">he argues </w:t>
      </w:r>
      <w:r w:rsidR="00A414B5" w:rsidRPr="00CA67AB">
        <w:rPr>
          <w:sz w:val="26"/>
          <w:szCs w:val="26"/>
        </w:rPr>
        <w:t>effectively</w:t>
      </w:r>
      <w:r w:rsidR="00A25ED7" w:rsidRPr="00CA67AB">
        <w:rPr>
          <w:sz w:val="26"/>
          <w:szCs w:val="26"/>
        </w:rPr>
        <w:t xml:space="preserve"> for the unity of the book b</w:t>
      </w:r>
      <w:r w:rsidR="00A414B5" w:rsidRPr="00CA67AB">
        <w:rPr>
          <w:sz w:val="26"/>
          <w:szCs w:val="26"/>
        </w:rPr>
        <w:t>ased on agreement in language and style</w:t>
      </w:r>
      <w:r w:rsidR="000E69D5">
        <w:rPr>
          <w:sz w:val="26"/>
          <w:szCs w:val="26"/>
        </w:rPr>
        <w:t>. I</w:t>
      </w:r>
      <w:r w:rsidR="00A414B5" w:rsidRPr="00CA67AB">
        <w:rPr>
          <w:sz w:val="26"/>
          <w:szCs w:val="26"/>
        </w:rPr>
        <w:t>n other words</w:t>
      </w:r>
      <w:r w:rsidR="000E69D5">
        <w:rPr>
          <w:sz w:val="26"/>
          <w:szCs w:val="26"/>
        </w:rPr>
        <w:t>,</w:t>
      </w:r>
      <w:r w:rsidR="00A414B5" w:rsidRPr="00CA67AB">
        <w:rPr>
          <w:sz w:val="26"/>
          <w:szCs w:val="26"/>
        </w:rPr>
        <w:t xml:space="preserve"> the argument is turned on its head</w:t>
      </w:r>
      <w:r w:rsidR="000E69D5">
        <w:rPr>
          <w:sz w:val="26"/>
          <w:szCs w:val="26"/>
        </w:rPr>
        <w:t>. I</w:t>
      </w:r>
      <w:r w:rsidR="00A414B5" w:rsidRPr="00CA67AB">
        <w:rPr>
          <w:sz w:val="26"/>
          <w:szCs w:val="26"/>
        </w:rPr>
        <w:t xml:space="preserve">f you look at your citations </w:t>
      </w:r>
      <w:r w:rsidR="006F2BB7">
        <w:rPr>
          <w:sz w:val="26"/>
          <w:szCs w:val="26"/>
        </w:rPr>
        <w:t xml:space="preserve">on </w:t>
      </w:r>
      <w:r w:rsidR="00A414B5" w:rsidRPr="00CA67AB">
        <w:rPr>
          <w:sz w:val="26"/>
          <w:szCs w:val="26"/>
        </w:rPr>
        <w:t>page 14 go down to the middle of the page in th</w:t>
      </w:r>
      <w:r w:rsidR="000E69D5">
        <w:rPr>
          <w:sz w:val="26"/>
          <w:szCs w:val="26"/>
        </w:rPr>
        <w:t>at</w:t>
      </w:r>
      <w:r w:rsidR="00A414B5" w:rsidRPr="00CA67AB">
        <w:rPr>
          <w:sz w:val="26"/>
          <w:szCs w:val="26"/>
        </w:rPr>
        <w:t xml:space="preserve"> large paragraph </w:t>
      </w:r>
      <w:r w:rsidR="000E69D5">
        <w:rPr>
          <w:sz w:val="26"/>
          <w:szCs w:val="26"/>
        </w:rPr>
        <w:t>that</w:t>
      </w:r>
      <w:r w:rsidR="00A414B5" w:rsidRPr="00CA67AB">
        <w:rPr>
          <w:sz w:val="26"/>
          <w:szCs w:val="26"/>
        </w:rPr>
        <w:t xml:space="preserve"> begins at the middle of page 14 </w:t>
      </w:r>
      <w:r w:rsidR="00315011" w:rsidRPr="00CA67AB">
        <w:rPr>
          <w:sz w:val="26"/>
          <w:szCs w:val="26"/>
        </w:rPr>
        <w:t>Margal</w:t>
      </w:r>
      <w:r w:rsidR="00315011">
        <w:rPr>
          <w:sz w:val="26"/>
          <w:szCs w:val="26"/>
        </w:rPr>
        <w:t>ioth</w:t>
      </w:r>
      <w:r w:rsidR="00742F92" w:rsidRPr="00CA67AB">
        <w:rPr>
          <w:sz w:val="26"/>
          <w:szCs w:val="26"/>
        </w:rPr>
        <w:t xml:space="preserve"> says</w:t>
      </w:r>
      <w:r w:rsidR="00315011">
        <w:rPr>
          <w:sz w:val="26"/>
          <w:szCs w:val="26"/>
        </w:rPr>
        <w:t>,</w:t>
      </w:r>
      <w:r w:rsidR="00A414B5" w:rsidRPr="00CA67AB">
        <w:rPr>
          <w:sz w:val="26"/>
          <w:szCs w:val="26"/>
        </w:rPr>
        <w:t xml:space="preserve"> </w:t>
      </w:r>
      <w:r w:rsidR="000E69D5">
        <w:rPr>
          <w:sz w:val="26"/>
          <w:szCs w:val="26"/>
        </w:rPr>
        <w:t>“</w:t>
      </w:r>
      <w:r w:rsidR="00315011">
        <w:rPr>
          <w:sz w:val="26"/>
          <w:szCs w:val="26"/>
        </w:rPr>
        <w:t>Kraus</w:t>
      </w:r>
      <w:r w:rsidR="00A414B5" w:rsidRPr="00CA67AB">
        <w:rPr>
          <w:sz w:val="26"/>
          <w:szCs w:val="26"/>
        </w:rPr>
        <w:t xml:space="preserve"> </w:t>
      </w:r>
      <w:r w:rsidR="006F2BB7">
        <w:rPr>
          <w:sz w:val="26"/>
          <w:szCs w:val="26"/>
        </w:rPr>
        <w:t>e</w:t>
      </w:r>
      <w:r w:rsidR="00A414B5" w:rsidRPr="00CA67AB">
        <w:rPr>
          <w:sz w:val="26"/>
          <w:szCs w:val="26"/>
        </w:rPr>
        <w:t xml:space="preserve">numerates </w:t>
      </w:r>
      <w:r w:rsidR="00315011">
        <w:rPr>
          <w:sz w:val="26"/>
          <w:szCs w:val="26"/>
        </w:rPr>
        <w:t>eighteen</w:t>
      </w:r>
      <w:r w:rsidR="00742F92" w:rsidRPr="00CA67AB">
        <w:rPr>
          <w:sz w:val="26"/>
          <w:szCs w:val="26"/>
        </w:rPr>
        <w:t xml:space="preserve"> words and expressions </w:t>
      </w:r>
      <w:r w:rsidR="00315011">
        <w:rPr>
          <w:sz w:val="26"/>
          <w:szCs w:val="26"/>
        </w:rPr>
        <w:t>‘</w:t>
      </w:r>
      <w:r w:rsidR="00742F92" w:rsidRPr="00CA67AB">
        <w:rPr>
          <w:sz w:val="26"/>
          <w:szCs w:val="26"/>
        </w:rPr>
        <w:t>peculiar</w:t>
      </w:r>
      <w:r w:rsidR="00315011">
        <w:rPr>
          <w:sz w:val="26"/>
          <w:szCs w:val="26"/>
        </w:rPr>
        <w:t>’</w:t>
      </w:r>
      <w:r w:rsidR="00742F92" w:rsidRPr="00CA67AB">
        <w:rPr>
          <w:sz w:val="26"/>
          <w:szCs w:val="26"/>
        </w:rPr>
        <w:t xml:space="preserve"> to Isaiah </w:t>
      </w:r>
      <w:r w:rsidR="00315011">
        <w:rPr>
          <w:sz w:val="26"/>
          <w:szCs w:val="26"/>
        </w:rPr>
        <w:t>‘</w:t>
      </w:r>
      <w:r w:rsidR="00742F92" w:rsidRPr="00CA67AB">
        <w:rPr>
          <w:sz w:val="26"/>
          <w:szCs w:val="26"/>
        </w:rPr>
        <w:t>the second</w:t>
      </w:r>
      <w:r w:rsidR="000E69D5">
        <w:rPr>
          <w:sz w:val="26"/>
          <w:szCs w:val="26"/>
        </w:rPr>
        <w:t>.</w:t>
      </w:r>
      <w:r w:rsidR="00315011">
        <w:rPr>
          <w:sz w:val="26"/>
          <w:szCs w:val="26"/>
        </w:rPr>
        <w:t>’</w:t>
      </w:r>
      <w:r w:rsidR="000E69D5">
        <w:rPr>
          <w:sz w:val="26"/>
          <w:szCs w:val="26"/>
        </w:rPr>
        <w:t xml:space="preserve"> S</w:t>
      </w:r>
      <w:r w:rsidR="00742F92" w:rsidRPr="00CA67AB">
        <w:rPr>
          <w:sz w:val="26"/>
          <w:szCs w:val="26"/>
        </w:rPr>
        <w:t>everal of them</w:t>
      </w:r>
      <w:r w:rsidR="00315011">
        <w:rPr>
          <w:sz w:val="26"/>
          <w:szCs w:val="26"/>
        </w:rPr>
        <w:t>,</w:t>
      </w:r>
      <w:r w:rsidR="00742F92" w:rsidRPr="00CA67AB">
        <w:rPr>
          <w:sz w:val="26"/>
          <w:szCs w:val="26"/>
        </w:rPr>
        <w:t xml:space="preserve"> as he admits</w:t>
      </w:r>
      <w:r w:rsidR="00315011">
        <w:rPr>
          <w:sz w:val="26"/>
          <w:szCs w:val="26"/>
        </w:rPr>
        <w:t>, are</w:t>
      </w:r>
      <w:r w:rsidR="00742F92" w:rsidRPr="00CA67AB">
        <w:rPr>
          <w:sz w:val="26"/>
          <w:szCs w:val="26"/>
        </w:rPr>
        <w:t xml:space="preserve"> to be found </w:t>
      </w:r>
      <w:r w:rsidR="00315011">
        <w:rPr>
          <w:sz w:val="26"/>
          <w:szCs w:val="26"/>
        </w:rPr>
        <w:t xml:space="preserve">also </w:t>
      </w:r>
      <w:r w:rsidR="00742F92" w:rsidRPr="00CA67AB">
        <w:rPr>
          <w:sz w:val="26"/>
          <w:szCs w:val="26"/>
        </w:rPr>
        <w:t xml:space="preserve">in </w:t>
      </w:r>
      <w:r w:rsidR="00B254FD" w:rsidRPr="00CA67AB">
        <w:rPr>
          <w:sz w:val="26"/>
          <w:szCs w:val="26"/>
        </w:rPr>
        <w:t>Isaiah</w:t>
      </w:r>
      <w:r w:rsidR="00742F92" w:rsidRPr="00CA67AB">
        <w:rPr>
          <w:sz w:val="26"/>
          <w:szCs w:val="26"/>
        </w:rPr>
        <w:t xml:space="preserve"> </w:t>
      </w:r>
      <w:r w:rsidR="00315011">
        <w:rPr>
          <w:sz w:val="26"/>
          <w:szCs w:val="26"/>
        </w:rPr>
        <w:t>‘</w:t>
      </w:r>
      <w:r w:rsidR="00742F92" w:rsidRPr="00CA67AB">
        <w:rPr>
          <w:sz w:val="26"/>
          <w:szCs w:val="26"/>
        </w:rPr>
        <w:t>the firs</w:t>
      </w:r>
      <w:r w:rsidR="0000250A" w:rsidRPr="00CA67AB">
        <w:rPr>
          <w:sz w:val="26"/>
          <w:szCs w:val="26"/>
        </w:rPr>
        <w:t>t</w:t>
      </w:r>
      <w:r w:rsidR="00315011">
        <w:rPr>
          <w:sz w:val="26"/>
          <w:szCs w:val="26"/>
        </w:rPr>
        <w:t>,’</w:t>
      </w:r>
      <w:r w:rsidR="0000250A" w:rsidRPr="00CA67AB">
        <w:rPr>
          <w:sz w:val="26"/>
          <w:szCs w:val="26"/>
        </w:rPr>
        <w:t xml:space="preserve"> </w:t>
      </w:r>
      <w:r w:rsidR="000E69D5">
        <w:rPr>
          <w:sz w:val="26"/>
          <w:szCs w:val="26"/>
        </w:rPr>
        <w:t>but</w:t>
      </w:r>
      <w:r w:rsidR="0000250A" w:rsidRPr="00CA67AB">
        <w:rPr>
          <w:sz w:val="26"/>
          <w:szCs w:val="26"/>
        </w:rPr>
        <w:t xml:space="preserve"> in chapters </w:t>
      </w:r>
      <w:r w:rsidR="00315011">
        <w:rPr>
          <w:sz w:val="26"/>
          <w:szCs w:val="26"/>
        </w:rPr>
        <w:t>that Kraus</w:t>
      </w:r>
      <w:r w:rsidR="0000250A" w:rsidRPr="00CA67AB">
        <w:rPr>
          <w:sz w:val="26"/>
          <w:szCs w:val="26"/>
        </w:rPr>
        <w:t xml:space="preserve"> </w:t>
      </w:r>
      <w:r w:rsidR="00315011">
        <w:rPr>
          <w:sz w:val="26"/>
          <w:szCs w:val="26"/>
        </w:rPr>
        <w:t>ascribes</w:t>
      </w:r>
      <w:r w:rsidR="0000250A" w:rsidRPr="00CA67AB">
        <w:rPr>
          <w:sz w:val="26"/>
          <w:szCs w:val="26"/>
        </w:rPr>
        <w:t xml:space="preserve"> to Isaiah </w:t>
      </w:r>
      <w:r w:rsidR="00315011">
        <w:rPr>
          <w:sz w:val="26"/>
          <w:szCs w:val="26"/>
        </w:rPr>
        <w:t>‘</w:t>
      </w:r>
      <w:r w:rsidR="0000250A" w:rsidRPr="00CA67AB">
        <w:rPr>
          <w:sz w:val="26"/>
          <w:szCs w:val="26"/>
        </w:rPr>
        <w:t>the second.</w:t>
      </w:r>
      <w:r w:rsidR="00315011">
        <w:rPr>
          <w:sz w:val="26"/>
          <w:szCs w:val="26"/>
        </w:rPr>
        <w:t>’”</w:t>
      </w:r>
      <w:r w:rsidR="0000250A" w:rsidRPr="00CA67AB">
        <w:rPr>
          <w:sz w:val="26"/>
          <w:szCs w:val="26"/>
        </w:rPr>
        <w:t xml:space="preserve">  Now that’s </w:t>
      </w:r>
      <w:r w:rsidR="006F2BB7">
        <w:rPr>
          <w:sz w:val="26"/>
          <w:szCs w:val="26"/>
        </w:rPr>
        <w:t>an indication for</w:t>
      </w:r>
      <w:r w:rsidR="0000250A" w:rsidRPr="00CA67AB">
        <w:rPr>
          <w:sz w:val="26"/>
          <w:szCs w:val="26"/>
        </w:rPr>
        <w:t xml:space="preserve"> some of the critical scholars </w:t>
      </w:r>
      <w:r w:rsidR="006F2BB7">
        <w:rPr>
          <w:sz w:val="26"/>
          <w:szCs w:val="26"/>
        </w:rPr>
        <w:t xml:space="preserve">that </w:t>
      </w:r>
      <w:r w:rsidR="0000250A" w:rsidRPr="00CA67AB">
        <w:rPr>
          <w:sz w:val="26"/>
          <w:szCs w:val="26"/>
        </w:rPr>
        <w:t>the model the</w:t>
      </w:r>
      <w:r w:rsidR="006F2BB7">
        <w:rPr>
          <w:sz w:val="26"/>
          <w:szCs w:val="26"/>
        </w:rPr>
        <w:t>y’re</w:t>
      </w:r>
      <w:r w:rsidR="0000250A" w:rsidRPr="00CA67AB">
        <w:rPr>
          <w:sz w:val="26"/>
          <w:szCs w:val="26"/>
        </w:rPr>
        <w:t xml:space="preserve"> </w:t>
      </w:r>
      <w:r w:rsidR="00B254FD" w:rsidRPr="00CA67AB">
        <w:rPr>
          <w:sz w:val="26"/>
          <w:szCs w:val="26"/>
        </w:rPr>
        <w:t>imposing on the text</w:t>
      </w:r>
      <w:r w:rsidR="0000250A" w:rsidRPr="00CA67AB">
        <w:rPr>
          <w:sz w:val="26"/>
          <w:szCs w:val="26"/>
        </w:rPr>
        <w:t xml:space="preserve"> doesn’t </w:t>
      </w:r>
      <w:r w:rsidR="00B254FD" w:rsidRPr="00CA67AB">
        <w:rPr>
          <w:sz w:val="26"/>
          <w:szCs w:val="26"/>
        </w:rPr>
        <w:t xml:space="preserve">fit that section of the Isaiah.  </w:t>
      </w:r>
      <w:r w:rsidR="00315011">
        <w:rPr>
          <w:sz w:val="26"/>
          <w:szCs w:val="26"/>
        </w:rPr>
        <w:t>“</w:t>
      </w:r>
      <w:r w:rsidR="00B254FD" w:rsidRPr="00CA67AB">
        <w:rPr>
          <w:sz w:val="26"/>
          <w:szCs w:val="26"/>
        </w:rPr>
        <w:t xml:space="preserve">But even if such expressions </w:t>
      </w:r>
      <w:r w:rsidR="00315011">
        <w:rPr>
          <w:sz w:val="26"/>
          <w:szCs w:val="26"/>
        </w:rPr>
        <w:t>were to be</w:t>
      </w:r>
      <w:r w:rsidR="00B254FD" w:rsidRPr="00CA67AB">
        <w:rPr>
          <w:sz w:val="26"/>
          <w:szCs w:val="26"/>
        </w:rPr>
        <w:t xml:space="preserve"> found in far greater number</w:t>
      </w:r>
      <w:r w:rsidR="00315011">
        <w:rPr>
          <w:sz w:val="26"/>
          <w:szCs w:val="26"/>
        </w:rPr>
        <w:t>,</w:t>
      </w:r>
      <w:r w:rsidR="00B254FD" w:rsidRPr="00CA67AB">
        <w:rPr>
          <w:sz w:val="26"/>
          <w:szCs w:val="26"/>
        </w:rPr>
        <w:t xml:space="preserve"> </w:t>
      </w:r>
      <w:r w:rsidR="00250F45" w:rsidRPr="00CA67AB">
        <w:rPr>
          <w:sz w:val="26"/>
          <w:szCs w:val="26"/>
        </w:rPr>
        <w:t>what proof c</w:t>
      </w:r>
      <w:r w:rsidR="00315011">
        <w:rPr>
          <w:sz w:val="26"/>
          <w:szCs w:val="26"/>
        </w:rPr>
        <w:t xml:space="preserve">an be </w:t>
      </w:r>
      <w:r w:rsidR="00250F45" w:rsidRPr="00CA67AB">
        <w:rPr>
          <w:sz w:val="26"/>
          <w:szCs w:val="26"/>
        </w:rPr>
        <w:t>deduce</w:t>
      </w:r>
      <w:r w:rsidR="00315011">
        <w:rPr>
          <w:sz w:val="26"/>
          <w:szCs w:val="26"/>
        </w:rPr>
        <w:t>d there</w:t>
      </w:r>
      <w:r w:rsidR="00250F45" w:rsidRPr="00CA67AB">
        <w:rPr>
          <w:sz w:val="26"/>
          <w:szCs w:val="26"/>
        </w:rPr>
        <w:t>from</w:t>
      </w:r>
      <w:r w:rsidR="00315011">
        <w:rPr>
          <w:sz w:val="26"/>
          <w:szCs w:val="26"/>
        </w:rPr>
        <w:t xml:space="preserve">?  Do </w:t>
      </w:r>
      <w:r w:rsidR="000E69D5">
        <w:rPr>
          <w:sz w:val="26"/>
          <w:szCs w:val="26"/>
        </w:rPr>
        <w:t>s</w:t>
      </w:r>
      <w:r w:rsidR="00315011">
        <w:rPr>
          <w:sz w:val="26"/>
          <w:szCs w:val="26"/>
        </w:rPr>
        <w:t>pecial words or</w:t>
      </w:r>
      <w:r w:rsidR="00250F45" w:rsidRPr="00CA67AB">
        <w:rPr>
          <w:sz w:val="26"/>
          <w:szCs w:val="26"/>
        </w:rPr>
        <w:t xml:space="preserve"> expressions in or another chapter prove anything</w:t>
      </w:r>
      <w:r w:rsidR="00315011">
        <w:rPr>
          <w:sz w:val="26"/>
          <w:szCs w:val="26"/>
        </w:rPr>
        <w:t>?</w:t>
      </w:r>
      <w:r w:rsidR="006F2BB7">
        <w:rPr>
          <w:sz w:val="26"/>
          <w:szCs w:val="26"/>
        </w:rPr>
        <w:t xml:space="preserve"> D</w:t>
      </w:r>
      <w:r w:rsidR="008B792E" w:rsidRPr="00CA67AB">
        <w:rPr>
          <w:sz w:val="26"/>
          <w:szCs w:val="26"/>
        </w:rPr>
        <w:t>oes that fact give ground to separat</w:t>
      </w:r>
      <w:r w:rsidR="000E69D5">
        <w:rPr>
          <w:sz w:val="26"/>
          <w:szCs w:val="26"/>
        </w:rPr>
        <w:t>ing</w:t>
      </w:r>
      <w:r w:rsidR="008B792E" w:rsidRPr="00CA67AB">
        <w:rPr>
          <w:sz w:val="26"/>
          <w:szCs w:val="26"/>
        </w:rPr>
        <w:t xml:space="preserve"> th</w:t>
      </w:r>
      <w:r w:rsidR="000E69D5">
        <w:rPr>
          <w:sz w:val="26"/>
          <w:szCs w:val="26"/>
        </w:rPr>
        <w:t>is</w:t>
      </w:r>
      <w:r w:rsidR="008B792E" w:rsidRPr="00CA67AB">
        <w:rPr>
          <w:sz w:val="26"/>
          <w:szCs w:val="26"/>
        </w:rPr>
        <w:t xml:space="preserve"> chapter or any other from the body of the book</w:t>
      </w:r>
      <w:r w:rsidR="00315011">
        <w:rPr>
          <w:sz w:val="26"/>
          <w:szCs w:val="26"/>
        </w:rPr>
        <w:t>?</w:t>
      </w:r>
      <w:r w:rsidR="008B792E" w:rsidRPr="00CA67AB">
        <w:rPr>
          <w:sz w:val="26"/>
          <w:szCs w:val="26"/>
        </w:rPr>
        <w:t xml:space="preserve"> </w:t>
      </w:r>
      <w:r w:rsidR="00315011">
        <w:rPr>
          <w:sz w:val="26"/>
          <w:szCs w:val="26"/>
        </w:rPr>
        <w:t xml:space="preserve"> I</w:t>
      </w:r>
      <w:r w:rsidR="008B792E" w:rsidRPr="00CA67AB">
        <w:rPr>
          <w:sz w:val="26"/>
          <w:szCs w:val="26"/>
        </w:rPr>
        <w:t>n the prophets</w:t>
      </w:r>
      <w:r w:rsidR="00315011">
        <w:rPr>
          <w:sz w:val="26"/>
          <w:szCs w:val="26"/>
        </w:rPr>
        <w:t xml:space="preserve"> i</w:t>
      </w:r>
      <w:r w:rsidR="008B792E" w:rsidRPr="00CA67AB">
        <w:rPr>
          <w:sz w:val="26"/>
          <w:szCs w:val="26"/>
        </w:rPr>
        <w:t>t is not unusual</w:t>
      </w:r>
      <w:r w:rsidR="003A640D" w:rsidRPr="00CA67AB">
        <w:rPr>
          <w:sz w:val="26"/>
          <w:szCs w:val="26"/>
        </w:rPr>
        <w:t xml:space="preserve"> for one word or more to appear several times in certain chapters although they are not found even once in pre</w:t>
      </w:r>
      <w:r w:rsidR="000E69D5">
        <w:rPr>
          <w:sz w:val="26"/>
          <w:szCs w:val="26"/>
        </w:rPr>
        <w:t>ceding</w:t>
      </w:r>
      <w:r w:rsidR="003A640D" w:rsidRPr="00CA67AB">
        <w:rPr>
          <w:sz w:val="26"/>
          <w:szCs w:val="26"/>
        </w:rPr>
        <w:t xml:space="preserve"> chapters</w:t>
      </w:r>
      <w:r w:rsidR="006F2BB7">
        <w:rPr>
          <w:sz w:val="26"/>
          <w:szCs w:val="26"/>
        </w:rPr>
        <w:t>. T</w:t>
      </w:r>
      <w:r w:rsidR="00315011">
        <w:rPr>
          <w:sz w:val="26"/>
          <w:szCs w:val="26"/>
        </w:rPr>
        <w:t>ake the expression</w:t>
      </w:r>
      <w:r w:rsidR="003A640D" w:rsidRPr="00CA67AB">
        <w:rPr>
          <w:sz w:val="26"/>
          <w:szCs w:val="26"/>
        </w:rPr>
        <w:t xml:space="preserve"> </w:t>
      </w:r>
      <w:r w:rsidR="000E69D5">
        <w:rPr>
          <w:sz w:val="26"/>
          <w:szCs w:val="26"/>
        </w:rPr>
        <w:t>“</w:t>
      </w:r>
      <w:r w:rsidR="00315011">
        <w:rPr>
          <w:sz w:val="26"/>
          <w:szCs w:val="26"/>
        </w:rPr>
        <w:t xml:space="preserve">the </w:t>
      </w:r>
      <w:r w:rsidR="003A640D" w:rsidRPr="00CA67AB">
        <w:rPr>
          <w:sz w:val="26"/>
          <w:szCs w:val="26"/>
        </w:rPr>
        <w:t xml:space="preserve">vengeance of the </w:t>
      </w:r>
      <w:r w:rsidR="000E69D5">
        <w:rPr>
          <w:sz w:val="26"/>
          <w:szCs w:val="26"/>
        </w:rPr>
        <w:t>L</w:t>
      </w:r>
      <w:r w:rsidR="003A640D" w:rsidRPr="00CA67AB">
        <w:rPr>
          <w:sz w:val="26"/>
          <w:szCs w:val="26"/>
        </w:rPr>
        <w:t>ord</w:t>
      </w:r>
      <w:r w:rsidR="00315011">
        <w:rPr>
          <w:sz w:val="26"/>
          <w:szCs w:val="26"/>
        </w:rPr>
        <w:t>,</w:t>
      </w:r>
      <w:r w:rsidR="000E69D5">
        <w:rPr>
          <w:sz w:val="26"/>
          <w:szCs w:val="26"/>
        </w:rPr>
        <w:t>”</w:t>
      </w:r>
      <w:r w:rsidR="003A640D" w:rsidRPr="00CA67AB">
        <w:rPr>
          <w:sz w:val="26"/>
          <w:szCs w:val="26"/>
        </w:rPr>
        <w:t xml:space="preserve"> which appears several times in Jeremiah 50</w:t>
      </w:r>
      <w:r w:rsidR="00315011">
        <w:rPr>
          <w:sz w:val="26"/>
          <w:szCs w:val="26"/>
        </w:rPr>
        <w:t xml:space="preserve"> and </w:t>
      </w:r>
      <w:r w:rsidR="003A640D" w:rsidRPr="00CA67AB">
        <w:rPr>
          <w:sz w:val="26"/>
          <w:szCs w:val="26"/>
        </w:rPr>
        <w:t>51</w:t>
      </w:r>
      <w:r w:rsidR="00315011">
        <w:rPr>
          <w:sz w:val="26"/>
          <w:szCs w:val="26"/>
        </w:rPr>
        <w:t>,</w:t>
      </w:r>
      <w:r w:rsidR="003A640D" w:rsidRPr="00CA67AB">
        <w:rPr>
          <w:sz w:val="26"/>
          <w:szCs w:val="26"/>
        </w:rPr>
        <w:t xml:space="preserve"> but is not to be found again in the whole of the book</w:t>
      </w:r>
      <w:r w:rsidR="006F2BB7">
        <w:rPr>
          <w:sz w:val="26"/>
          <w:szCs w:val="26"/>
        </w:rPr>
        <w:t>. I</w:t>
      </w:r>
      <w:r w:rsidR="005150EE" w:rsidRPr="00CA67AB">
        <w:rPr>
          <w:sz w:val="26"/>
          <w:szCs w:val="26"/>
        </w:rPr>
        <w:t xml:space="preserve">s that sufficient reason for separating these </w:t>
      </w:r>
      <w:r w:rsidR="008D4672">
        <w:rPr>
          <w:sz w:val="26"/>
          <w:szCs w:val="26"/>
        </w:rPr>
        <w:t xml:space="preserve">two </w:t>
      </w:r>
      <w:r w:rsidR="005150EE" w:rsidRPr="00CA67AB">
        <w:rPr>
          <w:sz w:val="26"/>
          <w:szCs w:val="26"/>
        </w:rPr>
        <w:t>chapter</w:t>
      </w:r>
      <w:r w:rsidR="008D4672">
        <w:rPr>
          <w:sz w:val="26"/>
          <w:szCs w:val="26"/>
        </w:rPr>
        <w:t>s</w:t>
      </w:r>
      <w:r w:rsidR="005150EE" w:rsidRPr="00CA67AB">
        <w:rPr>
          <w:sz w:val="26"/>
          <w:szCs w:val="26"/>
        </w:rPr>
        <w:t xml:space="preserve"> from the book</w:t>
      </w:r>
      <w:r w:rsidR="00315011">
        <w:rPr>
          <w:sz w:val="26"/>
          <w:szCs w:val="26"/>
        </w:rPr>
        <w:t>?” What she is saying is j</w:t>
      </w:r>
      <w:r w:rsidR="005150EE" w:rsidRPr="00CA67AB">
        <w:rPr>
          <w:sz w:val="26"/>
          <w:szCs w:val="26"/>
        </w:rPr>
        <w:t xml:space="preserve">ust because you have two words that appear there </w:t>
      </w:r>
      <w:r w:rsidR="00652B08">
        <w:rPr>
          <w:sz w:val="26"/>
          <w:szCs w:val="26"/>
        </w:rPr>
        <w:t xml:space="preserve">that </w:t>
      </w:r>
      <w:r w:rsidR="005150EE" w:rsidRPr="00CA67AB">
        <w:rPr>
          <w:sz w:val="26"/>
          <w:szCs w:val="26"/>
        </w:rPr>
        <w:t>don’t occur anywhere else</w:t>
      </w:r>
      <w:r w:rsidR="00315011">
        <w:rPr>
          <w:sz w:val="26"/>
          <w:szCs w:val="26"/>
        </w:rPr>
        <w:t>,</w:t>
      </w:r>
      <w:r w:rsidR="005150EE" w:rsidRPr="00CA67AB">
        <w:rPr>
          <w:sz w:val="26"/>
          <w:szCs w:val="26"/>
        </w:rPr>
        <w:t xml:space="preserve"> does that give you a reason to question whether </w:t>
      </w:r>
      <w:r w:rsidR="00315011" w:rsidRPr="00CA67AB">
        <w:rPr>
          <w:sz w:val="26"/>
          <w:szCs w:val="26"/>
        </w:rPr>
        <w:t>Jeremiah wrote those two chapters</w:t>
      </w:r>
      <w:r w:rsidR="00315011">
        <w:rPr>
          <w:sz w:val="26"/>
          <w:szCs w:val="26"/>
        </w:rPr>
        <w:t>?</w:t>
      </w:r>
      <w:r w:rsidR="005150EE" w:rsidRPr="00CA67AB">
        <w:rPr>
          <w:sz w:val="26"/>
          <w:szCs w:val="26"/>
        </w:rPr>
        <w:t xml:space="preserve"> </w:t>
      </w:r>
      <w:r w:rsidR="00652B08">
        <w:rPr>
          <w:sz w:val="26"/>
          <w:szCs w:val="26"/>
        </w:rPr>
        <w:br/>
        <w:t xml:space="preserve"> </w:t>
      </w:r>
      <w:r w:rsidR="00652B08">
        <w:rPr>
          <w:sz w:val="26"/>
          <w:szCs w:val="26"/>
        </w:rPr>
        <w:tab/>
      </w:r>
      <w:r w:rsidR="00315011">
        <w:rPr>
          <w:sz w:val="26"/>
          <w:szCs w:val="26"/>
        </w:rPr>
        <w:t>“</w:t>
      </w:r>
      <w:r w:rsidR="005150EE" w:rsidRPr="00CA67AB">
        <w:rPr>
          <w:sz w:val="26"/>
          <w:szCs w:val="26"/>
        </w:rPr>
        <w:t xml:space="preserve">Or </w:t>
      </w:r>
      <w:r w:rsidR="004E5D06" w:rsidRPr="00CA67AB">
        <w:rPr>
          <w:sz w:val="26"/>
          <w:szCs w:val="26"/>
        </w:rPr>
        <w:t xml:space="preserve">again the expression </w:t>
      </w:r>
      <w:r w:rsidR="00315011">
        <w:rPr>
          <w:sz w:val="26"/>
          <w:szCs w:val="26"/>
        </w:rPr>
        <w:t>‘</w:t>
      </w:r>
      <w:r w:rsidR="004E5D06" w:rsidRPr="00CA67AB">
        <w:rPr>
          <w:sz w:val="26"/>
          <w:szCs w:val="26"/>
        </w:rPr>
        <w:t>slain by the sword</w:t>
      </w:r>
      <w:r w:rsidR="00315011">
        <w:rPr>
          <w:sz w:val="26"/>
          <w:szCs w:val="26"/>
        </w:rPr>
        <w:t>’</w:t>
      </w:r>
      <w:r w:rsidR="004E5D06" w:rsidRPr="00CA67AB">
        <w:rPr>
          <w:sz w:val="26"/>
          <w:szCs w:val="26"/>
        </w:rPr>
        <w:t xml:space="preserve"> is found no few</w:t>
      </w:r>
      <w:r w:rsidR="00315011">
        <w:rPr>
          <w:sz w:val="26"/>
          <w:szCs w:val="26"/>
        </w:rPr>
        <w:t xml:space="preserve">er than ten times in Ezekiel 31 and </w:t>
      </w:r>
      <w:r w:rsidR="004E5D06" w:rsidRPr="00CA67AB">
        <w:rPr>
          <w:sz w:val="26"/>
          <w:szCs w:val="26"/>
        </w:rPr>
        <w:t>32</w:t>
      </w:r>
      <w:r w:rsidR="00315011">
        <w:rPr>
          <w:sz w:val="26"/>
          <w:szCs w:val="26"/>
        </w:rPr>
        <w:t>, but does</w:t>
      </w:r>
      <w:r w:rsidR="004E5D06" w:rsidRPr="00CA67AB">
        <w:rPr>
          <w:sz w:val="26"/>
          <w:szCs w:val="26"/>
        </w:rPr>
        <w:t xml:space="preserve"> not appear even once in the pre</w:t>
      </w:r>
      <w:r w:rsidR="00315011">
        <w:rPr>
          <w:sz w:val="26"/>
          <w:szCs w:val="26"/>
        </w:rPr>
        <w:t>ceding</w:t>
      </w:r>
      <w:r w:rsidR="004E5D06" w:rsidRPr="00CA67AB">
        <w:rPr>
          <w:sz w:val="26"/>
          <w:szCs w:val="26"/>
        </w:rPr>
        <w:t xml:space="preserve"> chapters</w:t>
      </w:r>
      <w:r w:rsidR="00652B08">
        <w:rPr>
          <w:sz w:val="26"/>
          <w:szCs w:val="26"/>
        </w:rPr>
        <w:t>. D</w:t>
      </w:r>
      <w:r w:rsidR="004E5D06" w:rsidRPr="00CA67AB">
        <w:rPr>
          <w:sz w:val="26"/>
          <w:szCs w:val="26"/>
        </w:rPr>
        <w:t xml:space="preserve">oes Ezekiel 31 </w:t>
      </w:r>
      <w:r w:rsidR="00315011">
        <w:rPr>
          <w:sz w:val="26"/>
          <w:szCs w:val="26"/>
        </w:rPr>
        <w:t>start</w:t>
      </w:r>
      <w:r w:rsidR="00652B08">
        <w:rPr>
          <w:sz w:val="26"/>
          <w:szCs w:val="26"/>
        </w:rPr>
        <w:t xml:space="preserve"> </w:t>
      </w:r>
      <w:r w:rsidR="008D4672">
        <w:rPr>
          <w:sz w:val="26"/>
          <w:szCs w:val="26"/>
        </w:rPr>
        <w:t>a second</w:t>
      </w:r>
      <w:r w:rsidR="00652B08">
        <w:rPr>
          <w:sz w:val="26"/>
          <w:szCs w:val="26"/>
        </w:rPr>
        <w:t xml:space="preserve"> Ezekiel</w:t>
      </w:r>
      <w:r w:rsidR="00315011">
        <w:rPr>
          <w:sz w:val="26"/>
          <w:szCs w:val="26"/>
        </w:rPr>
        <w:t>?</w:t>
      </w:r>
      <w:r w:rsidR="008D4672">
        <w:rPr>
          <w:sz w:val="26"/>
          <w:szCs w:val="26"/>
        </w:rPr>
        <w:t xml:space="preserve"> I</w:t>
      </w:r>
      <w:r w:rsidR="004E5D06" w:rsidRPr="00CA67AB">
        <w:rPr>
          <w:sz w:val="26"/>
          <w:szCs w:val="26"/>
        </w:rPr>
        <w:t xml:space="preserve">n every prophetic book </w:t>
      </w:r>
      <w:r w:rsidR="00652B08">
        <w:rPr>
          <w:sz w:val="26"/>
          <w:szCs w:val="26"/>
        </w:rPr>
        <w:t>i</w:t>
      </w:r>
      <w:r w:rsidR="00315011">
        <w:rPr>
          <w:sz w:val="26"/>
          <w:szCs w:val="26"/>
        </w:rPr>
        <w:t>t i</w:t>
      </w:r>
      <w:r w:rsidR="004E5D06" w:rsidRPr="00CA67AB">
        <w:rPr>
          <w:sz w:val="26"/>
          <w:szCs w:val="26"/>
        </w:rPr>
        <w:t>s possible t</w:t>
      </w:r>
      <w:r w:rsidR="00315011">
        <w:rPr>
          <w:sz w:val="26"/>
          <w:szCs w:val="26"/>
        </w:rPr>
        <w:t>o point to</w:t>
      </w:r>
      <w:r w:rsidR="004E5D06" w:rsidRPr="00CA67AB">
        <w:rPr>
          <w:sz w:val="26"/>
          <w:szCs w:val="26"/>
        </w:rPr>
        <w:t xml:space="preserve"> numerous words</w:t>
      </w:r>
      <w:r w:rsidR="00652B08">
        <w:rPr>
          <w:sz w:val="26"/>
          <w:szCs w:val="26"/>
        </w:rPr>
        <w:t>,</w:t>
      </w:r>
      <w:r w:rsidR="004E5D06" w:rsidRPr="00CA67AB">
        <w:rPr>
          <w:sz w:val="26"/>
          <w:szCs w:val="26"/>
        </w:rPr>
        <w:t xml:space="preserve"> phrases</w:t>
      </w:r>
      <w:r w:rsidR="00652B08">
        <w:rPr>
          <w:sz w:val="26"/>
          <w:szCs w:val="26"/>
        </w:rPr>
        <w:t xml:space="preserve">, </w:t>
      </w:r>
      <w:r w:rsidR="004E5D06" w:rsidRPr="00CA67AB">
        <w:rPr>
          <w:sz w:val="26"/>
          <w:szCs w:val="26"/>
        </w:rPr>
        <w:t xml:space="preserve">expressions appearing several times in only one chapter or in a group of chapters </w:t>
      </w:r>
      <w:r w:rsidR="00315011">
        <w:rPr>
          <w:sz w:val="26"/>
          <w:szCs w:val="26"/>
        </w:rPr>
        <w:t>and</w:t>
      </w:r>
      <w:r w:rsidR="004E5D06" w:rsidRPr="00CA67AB">
        <w:rPr>
          <w:sz w:val="26"/>
          <w:szCs w:val="26"/>
        </w:rPr>
        <w:t xml:space="preserve"> not elsewhere in the book.  </w:t>
      </w:r>
      <w:r w:rsidR="0088574B" w:rsidRPr="00CA67AB">
        <w:rPr>
          <w:sz w:val="26"/>
          <w:szCs w:val="26"/>
        </w:rPr>
        <w:t>We are left to conclude then</w:t>
      </w:r>
      <w:r w:rsidR="00315011">
        <w:rPr>
          <w:sz w:val="26"/>
          <w:szCs w:val="26"/>
        </w:rPr>
        <w:t>,</w:t>
      </w:r>
      <w:r w:rsidR="0088574B" w:rsidRPr="00CA67AB">
        <w:rPr>
          <w:sz w:val="26"/>
          <w:szCs w:val="26"/>
        </w:rPr>
        <w:t xml:space="preserve"> that such words and phrases ar</w:t>
      </w:r>
      <w:r w:rsidR="00866705">
        <w:rPr>
          <w:sz w:val="26"/>
          <w:szCs w:val="26"/>
        </w:rPr>
        <w:t>e favored in terms of the contex</w:t>
      </w:r>
      <w:r w:rsidR="0088574B" w:rsidRPr="00CA67AB">
        <w:rPr>
          <w:sz w:val="26"/>
          <w:szCs w:val="26"/>
        </w:rPr>
        <w:t>t</w:t>
      </w:r>
      <w:r w:rsidR="008D4672">
        <w:rPr>
          <w:sz w:val="26"/>
          <w:szCs w:val="26"/>
        </w:rPr>
        <w:t>.</w:t>
      </w:r>
      <w:r w:rsidR="00866705">
        <w:rPr>
          <w:sz w:val="26"/>
          <w:szCs w:val="26"/>
        </w:rPr>
        <w:t>”</w:t>
      </w:r>
      <w:r w:rsidR="008D4672">
        <w:rPr>
          <w:sz w:val="26"/>
          <w:szCs w:val="26"/>
        </w:rPr>
        <w:t xml:space="preserve"> </w:t>
      </w:r>
      <w:r>
        <w:rPr>
          <w:sz w:val="26"/>
          <w:szCs w:val="26"/>
        </w:rPr>
        <w:br/>
      </w:r>
      <w:r>
        <w:rPr>
          <w:sz w:val="26"/>
          <w:szCs w:val="26"/>
        </w:rPr>
        <w:br/>
        <w:t>2)  Margalioth’s Arguments for the Unity of Isaiah</w:t>
      </w:r>
      <w:r>
        <w:rPr>
          <w:sz w:val="26"/>
          <w:szCs w:val="26"/>
        </w:rPr>
        <w:br/>
        <w:t xml:space="preserve"> </w:t>
      </w:r>
      <w:r>
        <w:rPr>
          <w:sz w:val="26"/>
          <w:szCs w:val="26"/>
        </w:rPr>
        <w:tab/>
      </w:r>
      <w:r w:rsidR="008D4672">
        <w:rPr>
          <w:sz w:val="26"/>
          <w:szCs w:val="26"/>
        </w:rPr>
        <w:t>Y</w:t>
      </w:r>
      <w:r w:rsidR="0088574B" w:rsidRPr="00CA67AB">
        <w:rPr>
          <w:sz w:val="26"/>
          <w:szCs w:val="26"/>
        </w:rPr>
        <w:t>ou see</w:t>
      </w:r>
      <w:r w:rsidR="00866705">
        <w:rPr>
          <w:sz w:val="26"/>
          <w:szCs w:val="26"/>
        </w:rPr>
        <w:t>,</w:t>
      </w:r>
      <w:r w:rsidR="0088574B" w:rsidRPr="00CA67AB">
        <w:rPr>
          <w:sz w:val="26"/>
          <w:szCs w:val="26"/>
        </w:rPr>
        <w:t xml:space="preserve"> if you have different language</w:t>
      </w:r>
      <w:r w:rsidR="00652B08">
        <w:rPr>
          <w:sz w:val="26"/>
          <w:szCs w:val="26"/>
        </w:rPr>
        <w:t xml:space="preserve"> it may be more </w:t>
      </w:r>
      <w:r w:rsidR="0088574B" w:rsidRPr="00CA67AB">
        <w:rPr>
          <w:sz w:val="26"/>
          <w:szCs w:val="26"/>
        </w:rPr>
        <w:t xml:space="preserve">connected </w:t>
      </w:r>
      <w:r w:rsidR="00652B08">
        <w:rPr>
          <w:sz w:val="26"/>
          <w:szCs w:val="26"/>
        </w:rPr>
        <w:t xml:space="preserve">to </w:t>
      </w:r>
      <w:r w:rsidR="0088574B" w:rsidRPr="00CA67AB">
        <w:rPr>
          <w:sz w:val="26"/>
          <w:szCs w:val="26"/>
        </w:rPr>
        <w:t>whatever of the topic o</w:t>
      </w:r>
      <w:r w:rsidR="00652B08">
        <w:rPr>
          <w:sz w:val="26"/>
          <w:szCs w:val="26"/>
        </w:rPr>
        <w:t>f</w:t>
      </w:r>
      <w:r w:rsidR="0088574B" w:rsidRPr="00CA67AB">
        <w:rPr>
          <w:sz w:val="26"/>
          <w:szCs w:val="26"/>
        </w:rPr>
        <w:t xml:space="preserve"> discussion is</w:t>
      </w:r>
      <w:r w:rsidR="00652B08">
        <w:rPr>
          <w:sz w:val="26"/>
          <w:szCs w:val="26"/>
        </w:rPr>
        <w:t xml:space="preserve"> or t</w:t>
      </w:r>
      <w:r w:rsidR="00866705">
        <w:rPr>
          <w:sz w:val="26"/>
          <w:szCs w:val="26"/>
        </w:rPr>
        <w:t>he specific message the prophet</w:t>
      </w:r>
      <w:r w:rsidR="0088574B" w:rsidRPr="00CA67AB">
        <w:rPr>
          <w:sz w:val="26"/>
          <w:szCs w:val="26"/>
        </w:rPr>
        <w:t xml:space="preserve"> is </w:t>
      </w:r>
      <w:r w:rsidR="007368E0" w:rsidRPr="00CA67AB">
        <w:rPr>
          <w:sz w:val="26"/>
          <w:szCs w:val="26"/>
        </w:rPr>
        <w:t>g</w:t>
      </w:r>
      <w:r w:rsidR="0088574B" w:rsidRPr="00CA67AB">
        <w:rPr>
          <w:sz w:val="26"/>
          <w:szCs w:val="26"/>
        </w:rPr>
        <w:t>iving</w:t>
      </w:r>
      <w:r w:rsidR="007368E0" w:rsidRPr="00CA67AB">
        <w:rPr>
          <w:sz w:val="26"/>
          <w:szCs w:val="26"/>
        </w:rPr>
        <w:t xml:space="preserve"> in th</w:t>
      </w:r>
      <w:r w:rsidR="00652B08">
        <w:rPr>
          <w:sz w:val="26"/>
          <w:szCs w:val="26"/>
        </w:rPr>
        <w:t>os</w:t>
      </w:r>
      <w:r w:rsidR="007368E0" w:rsidRPr="00CA67AB">
        <w:rPr>
          <w:sz w:val="26"/>
          <w:szCs w:val="26"/>
        </w:rPr>
        <w:t xml:space="preserve">e particular </w:t>
      </w:r>
      <w:r w:rsidR="007368E0" w:rsidRPr="00CA67AB">
        <w:rPr>
          <w:sz w:val="26"/>
          <w:szCs w:val="26"/>
        </w:rPr>
        <w:lastRenderedPageBreak/>
        <w:t xml:space="preserve">chapters. </w:t>
      </w:r>
      <w:r w:rsidR="00866705">
        <w:rPr>
          <w:sz w:val="26"/>
          <w:szCs w:val="26"/>
        </w:rPr>
        <w:t>“</w:t>
      </w:r>
      <w:r w:rsidR="007368E0" w:rsidRPr="00CA67AB">
        <w:rPr>
          <w:sz w:val="26"/>
          <w:szCs w:val="26"/>
        </w:rPr>
        <w:t>As regards the arguments that the two section</w:t>
      </w:r>
      <w:r w:rsidR="008D4672">
        <w:rPr>
          <w:sz w:val="26"/>
          <w:szCs w:val="26"/>
        </w:rPr>
        <w:t>s</w:t>
      </w:r>
      <w:r w:rsidR="007368E0" w:rsidRPr="00CA67AB">
        <w:rPr>
          <w:sz w:val="26"/>
          <w:szCs w:val="26"/>
        </w:rPr>
        <w:t xml:space="preserve"> </w:t>
      </w:r>
      <w:r w:rsidR="008D4672">
        <w:rPr>
          <w:sz w:val="26"/>
          <w:szCs w:val="26"/>
        </w:rPr>
        <w:t xml:space="preserve">of the </w:t>
      </w:r>
      <w:r w:rsidR="007368E0" w:rsidRPr="00CA67AB">
        <w:rPr>
          <w:sz w:val="26"/>
          <w:szCs w:val="26"/>
        </w:rPr>
        <w:t>book of Isaiah differ in language and style</w:t>
      </w:r>
      <w:r w:rsidR="00652B08">
        <w:rPr>
          <w:sz w:val="26"/>
          <w:szCs w:val="26"/>
        </w:rPr>
        <w:t>, w</w:t>
      </w:r>
      <w:r w:rsidR="007368E0" w:rsidRPr="00CA67AB">
        <w:rPr>
          <w:sz w:val="26"/>
          <w:szCs w:val="26"/>
        </w:rPr>
        <w:t>hich occur to Ben</w:t>
      </w:r>
      <w:r w:rsidR="00866705">
        <w:rPr>
          <w:sz w:val="26"/>
          <w:szCs w:val="26"/>
        </w:rPr>
        <w:t xml:space="preserve"> Zeev is a</w:t>
      </w:r>
      <w:r w:rsidR="007368E0" w:rsidRPr="00CA67AB">
        <w:rPr>
          <w:sz w:val="26"/>
          <w:szCs w:val="26"/>
        </w:rPr>
        <w:t xml:space="preserve"> thing that can</w:t>
      </w:r>
      <w:r w:rsidR="00866705">
        <w:rPr>
          <w:sz w:val="26"/>
          <w:szCs w:val="26"/>
        </w:rPr>
        <w:t xml:space="preserve"> </w:t>
      </w:r>
      <w:r w:rsidR="007368E0" w:rsidRPr="00CA67AB">
        <w:rPr>
          <w:sz w:val="26"/>
          <w:szCs w:val="26"/>
        </w:rPr>
        <w:t>not be proven by example</w:t>
      </w:r>
      <w:r w:rsidR="00866705">
        <w:rPr>
          <w:sz w:val="26"/>
          <w:szCs w:val="26"/>
        </w:rPr>
        <w:t>, w</w:t>
      </w:r>
      <w:r w:rsidR="007368E0" w:rsidRPr="00CA67AB">
        <w:rPr>
          <w:sz w:val="26"/>
          <w:szCs w:val="26"/>
        </w:rPr>
        <w:t>e sh</w:t>
      </w:r>
      <w:r w:rsidR="008D4672">
        <w:rPr>
          <w:sz w:val="26"/>
          <w:szCs w:val="26"/>
        </w:rPr>
        <w:t>a</w:t>
      </w:r>
      <w:r w:rsidR="007368E0" w:rsidRPr="00CA67AB">
        <w:rPr>
          <w:sz w:val="26"/>
          <w:szCs w:val="26"/>
        </w:rPr>
        <w:t>ll demonstrate in this book</w:t>
      </w:r>
      <w:r w:rsidR="00866705">
        <w:rPr>
          <w:sz w:val="26"/>
          <w:szCs w:val="26"/>
        </w:rPr>
        <w:t>,</w:t>
      </w:r>
      <w:r w:rsidR="007368E0" w:rsidRPr="00CA67AB">
        <w:rPr>
          <w:sz w:val="26"/>
          <w:szCs w:val="26"/>
        </w:rPr>
        <w:t xml:space="preserve"> by hundreds of examples</w:t>
      </w:r>
      <w:r w:rsidR="00866705">
        <w:rPr>
          <w:sz w:val="26"/>
          <w:szCs w:val="26"/>
        </w:rPr>
        <w:t>,</w:t>
      </w:r>
      <w:r w:rsidR="007368E0" w:rsidRPr="00CA67AB">
        <w:rPr>
          <w:sz w:val="26"/>
          <w:szCs w:val="26"/>
        </w:rPr>
        <w:t xml:space="preserve"> that the opposite is true</w:t>
      </w:r>
      <w:r w:rsidR="008D4672">
        <w:rPr>
          <w:sz w:val="26"/>
          <w:szCs w:val="26"/>
        </w:rPr>
        <w:t>. N</w:t>
      </w:r>
      <w:r w:rsidR="007368E0" w:rsidRPr="00CA67AB">
        <w:rPr>
          <w:sz w:val="26"/>
          <w:szCs w:val="26"/>
        </w:rPr>
        <w:t>ot only are the two sections similar both in language and style</w:t>
      </w:r>
      <w:r w:rsidR="00866705">
        <w:rPr>
          <w:sz w:val="26"/>
          <w:szCs w:val="26"/>
        </w:rPr>
        <w:t>,</w:t>
      </w:r>
      <w:r w:rsidR="007368E0" w:rsidRPr="00CA67AB">
        <w:rPr>
          <w:sz w:val="26"/>
          <w:szCs w:val="26"/>
        </w:rPr>
        <w:t xml:space="preserve"> but they are remarkable for their unity in that the similarities between them cannot be </w:t>
      </w:r>
      <w:r w:rsidR="00866705">
        <w:rPr>
          <w:sz w:val="26"/>
          <w:szCs w:val="26"/>
        </w:rPr>
        <w:t>as</w:t>
      </w:r>
      <w:r w:rsidR="007368E0" w:rsidRPr="00CA67AB">
        <w:rPr>
          <w:sz w:val="26"/>
          <w:szCs w:val="26"/>
        </w:rPr>
        <w:t xml:space="preserve">cribed </w:t>
      </w:r>
      <w:r w:rsidR="00866705">
        <w:rPr>
          <w:sz w:val="26"/>
          <w:szCs w:val="26"/>
        </w:rPr>
        <w:t>to any</w:t>
      </w:r>
      <w:r w:rsidR="007368E0" w:rsidRPr="00CA67AB">
        <w:rPr>
          <w:sz w:val="26"/>
          <w:szCs w:val="26"/>
        </w:rPr>
        <w:t xml:space="preserve"> influence </w:t>
      </w:r>
      <w:r w:rsidR="00866705">
        <w:rPr>
          <w:sz w:val="26"/>
          <w:szCs w:val="26"/>
        </w:rPr>
        <w:t>whatever…</w:t>
      </w:r>
      <w:r w:rsidR="008D4672">
        <w:rPr>
          <w:sz w:val="26"/>
          <w:szCs w:val="26"/>
        </w:rPr>
        <w:t xml:space="preserve"> T</w:t>
      </w:r>
      <w:r w:rsidR="007368E0" w:rsidRPr="00CA67AB">
        <w:rPr>
          <w:sz w:val="26"/>
          <w:szCs w:val="26"/>
        </w:rPr>
        <w:t>he system here is going to demonstrate the unity of both parts</w:t>
      </w:r>
      <w:r w:rsidR="00866705">
        <w:rPr>
          <w:sz w:val="26"/>
          <w:szCs w:val="26"/>
        </w:rPr>
        <w:t>,</w:t>
      </w:r>
      <w:r w:rsidR="008D4672">
        <w:rPr>
          <w:sz w:val="26"/>
          <w:szCs w:val="26"/>
        </w:rPr>
        <w:t>”</w:t>
      </w:r>
      <w:r w:rsidR="007368E0" w:rsidRPr="00CA67AB">
        <w:rPr>
          <w:sz w:val="26"/>
          <w:szCs w:val="26"/>
        </w:rPr>
        <w:t xml:space="preserve"> and this next paragraph </w:t>
      </w:r>
      <w:r w:rsidR="00866705">
        <w:rPr>
          <w:sz w:val="26"/>
          <w:szCs w:val="26"/>
        </w:rPr>
        <w:t>is on that handout on page 4 w</w:t>
      </w:r>
      <w:r w:rsidR="007368E0" w:rsidRPr="00CA67AB">
        <w:rPr>
          <w:sz w:val="26"/>
          <w:szCs w:val="26"/>
        </w:rPr>
        <w:t xml:space="preserve">here </w:t>
      </w:r>
      <w:r w:rsidR="00D001D4" w:rsidRPr="00CA67AB">
        <w:rPr>
          <w:sz w:val="26"/>
          <w:szCs w:val="26"/>
        </w:rPr>
        <w:t>M</w:t>
      </w:r>
      <w:r w:rsidR="007368E0" w:rsidRPr="00CA67AB">
        <w:rPr>
          <w:sz w:val="26"/>
          <w:szCs w:val="26"/>
        </w:rPr>
        <w:t>argalio</w:t>
      </w:r>
      <w:r w:rsidR="008D4672">
        <w:rPr>
          <w:sz w:val="26"/>
          <w:szCs w:val="26"/>
        </w:rPr>
        <w:t>t</w:t>
      </w:r>
      <w:r w:rsidR="00866705">
        <w:rPr>
          <w:sz w:val="26"/>
          <w:szCs w:val="26"/>
        </w:rPr>
        <w:t>h</w:t>
      </w:r>
      <w:r w:rsidR="007368E0" w:rsidRPr="00CA67AB">
        <w:rPr>
          <w:sz w:val="26"/>
          <w:szCs w:val="26"/>
        </w:rPr>
        <w:t xml:space="preserve"> describes the systems she uses</w:t>
      </w:r>
      <w:r w:rsidR="00866705">
        <w:rPr>
          <w:sz w:val="26"/>
          <w:szCs w:val="26"/>
        </w:rPr>
        <w:t>,</w:t>
      </w:r>
      <w:r w:rsidR="00D001D4" w:rsidRPr="00CA67AB">
        <w:rPr>
          <w:sz w:val="26"/>
          <w:szCs w:val="26"/>
        </w:rPr>
        <w:t xml:space="preserve"> </w:t>
      </w:r>
      <w:r w:rsidR="008D4672">
        <w:rPr>
          <w:sz w:val="26"/>
          <w:szCs w:val="26"/>
        </w:rPr>
        <w:t>“A</w:t>
      </w:r>
      <w:r w:rsidR="00D001D4" w:rsidRPr="00CA67AB">
        <w:rPr>
          <w:sz w:val="26"/>
          <w:szCs w:val="26"/>
        </w:rPr>
        <w:t>fter</w:t>
      </w:r>
      <w:r w:rsidR="007368E0" w:rsidRPr="00CA67AB">
        <w:rPr>
          <w:sz w:val="26"/>
          <w:szCs w:val="26"/>
        </w:rPr>
        <w:t xml:space="preserve"> classifying </w:t>
      </w:r>
      <w:r w:rsidR="00866705">
        <w:rPr>
          <w:sz w:val="26"/>
          <w:szCs w:val="26"/>
        </w:rPr>
        <w:t>the book of Isaiah by</w:t>
      </w:r>
      <w:r w:rsidR="00D001D4" w:rsidRPr="00CA67AB">
        <w:rPr>
          <w:sz w:val="26"/>
          <w:szCs w:val="26"/>
        </w:rPr>
        <w:t xml:space="preserve"> subject we have shown that in regard to each subject both parts </w:t>
      </w:r>
      <w:r w:rsidR="008D4672">
        <w:rPr>
          <w:sz w:val="26"/>
          <w:szCs w:val="26"/>
        </w:rPr>
        <w:t xml:space="preserve">employ </w:t>
      </w:r>
      <w:r w:rsidR="00D001D4" w:rsidRPr="00CA67AB">
        <w:rPr>
          <w:sz w:val="26"/>
          <w:szCs w:val="26"/>
        </w:rPr>
        <w:t xml:space="preserve">innumerable </w:t>
      </w:r>
      <w:r w:rsidR="008D4672">
        <w:rPr>
          <w:sz w:val="26"/>
          <w:szCs w:val="26"/>
        </w:rPr>
        <w:t>like</w:t>
      </w:r>
      <w:r w:rsidR="00D001D4" w:rsidRPr="00CA67AB">
        <w:rPr>
          <w:sz w:val="26"/>
          <w:szCs w:val="26"/>
        </w:rPr>
        <w:t xml:space="preserve"> expressions</w:t>
      </w:r>
      <w:r w:rsidR="008D4672">
        <w:rPr>
          <w:sz w:val="26"/>
          <w:szCs w:val="26"/>
        </w:rPr>
        <w:t xml:space="preserve"> w</w:t>
      </w:r>
      <w:r w:rsidR="00877B57" w:rsidRPr="00CA67AB">
        <w:rPr>
          <w:sz w:val="26"/>
          <w:szCs w:val="26"/>
        </w:rPr>
        <w:t>hich are peculiar only to this book</w:t>
      </w:r>
      <w:r w:rsidR="00652B08">
        <w:rPr>
          <w:sz w:val="26"/>
          <w:szCs w:val="26"/>
        </w:rPr>
        <w:t xml:space="preserve">. </w:t>
      </w:r>
      <w:r w:rsidR="00866705">
        <w:rPr>
          <w:sz w:val="26"/>
          <w:szCs w:val="26"/>
        </w:rPr>
        <w:t>It has also been proved</w:t>
      </w:r>
      <w:r w:rsidR="00877B57" w:rsidRPr="00CA67AB">
        <w:rPr>
          <w:sz w:val="26"/>
          <w:szCs w:val="26"/>
        </w:rPr>
        <w:t xml:space="preserve"> that the specific expressions reveal the same vigor in both parts as well as the same usage</w:t>
      </w:r>
      <w:r w:rsidR="00866705">
        <w:rPr>
          <w:sz w:val="26"/>
          <w:szCs w:val="26"/>
        </w:rPr>
        <w:t>. E</w:t>
      </w:r>
      <w:r w:rsidR="00877B57" w:rsidRPr="00CA67AB">
        <w:rPr>
          <w:sz w:val="26"/>
          <w:szCs w:val="26"/>
        </w:rPr>
        <w:t xml:space="preserve">ven common expressions are distinguished by </w:t>
      </w:r>
      <w:r w:rsidR="00866705">
        <w:rPr>
          <w:sz w:val="26"/>
          <w:szCs w:val="26"/>
        </w:rPr>
        <w:t xml:space="preserve">a </w:t>
      </w:r>
      <w:r w:rsidR="00877B57" w:rsidRPr="00CA67AB">
        <w:rPr>
          <w:sz w:val="26"/>
          <w:szCs w:val="26"/>
        </w:rPr>
        <w:t>particular use identical in both</w:t>
      </w:r>
      <w:r w:rsidR="00866705">
        <w:rPr>
          <w:sz w:val="26"/>
          <w:szCs w:val="26"/>
        </w:rPr>
        <w:t>. T</w:t>
      </w:r>
      <w:r w:rsidR="00877B57" w:rsidRPr="00CA67AB">
        <w:rPr>
          <w:sz w:val="26"/>
          <w:szCs w:val="26"/>
        </w:rPr>
        <w:t>he second section inverts the words of the first</w:t>
      </w:r>
      <w:r w:rsidR="00866705">
        <w:rPr>
          <w:sz w:val="26"/>
          <w:szCs w:val="26"/>
        </w:rPr>
        <w:t>. You’ll find</w:t>
      </w:r>
      <w:r w:rsidR="003D555B" w:rsidRPr="00CA67AB">
        <w:rPr>
          <w:sz w:val="26"/>
          <w:szCs w:val="26"/>
        </w:rPr>
        <w:t xml:space="preserve"> </w:t>
      </w:r>
      <w:r w:rsidR="00B64F35" w:rsidRPr="00CA67AB">
        <w:rPr>
          <w:sz w:val="26"/>
          <w:szCs w:val="26"/>
        </w:rPr>
        <w:t>on page 4 an</w:t>
      </w:r>
      <w:r w:rsidR="00866705">
        <w:rPr>
          <w:sz w:val="26"/>
          <w:szCs w:val="26"/>
        </w:rPr>
        <w:t>d onto page 5 and page 6 are</w:t>
      </w:r>
      <w:r w:rsidR="00B64F35" w:rsidRPr="00CA67AB">
        <w:rPr>
          <w:sz w:val="26"/>
          <w:szCs w:val="26"/>
        </w:rPr>
        <w:t xml:space="preserve"> subject</w:t>
      </w:r>
      <w:r w:rsidR="00652B08">
        <w:rPr>
          <w:sz w:val="26"/>
          <w:szCs w:val="26"/>
        </w:rPr>
        <w:t>s</w:t>
      </w:r>
      <w:r w:rsidR="00B64F35" w:rsidRPr="00CA67AB">
        <w:rPr>
          <w:sz w:val="26"/>
          <w:szCs w:val="26"/>
        </w:rPr>
        <w:t xml:space="preserve"> she </w:t>
      </w:r>
      <w:r w:rsidR="00652B08">
        <w:rPr>
          <w:sz w:val="26"/>
          <w:szCs w:val="26"/>
        </w:rPr>
        <w:t xml:space="preserve">uses to </w:t>
      </w:r>
      <w:r w:rsidR="00B64F35" w:rsidRPr="00CA67AB">
        <w:rPr>
          <w:sz w:val="26"/>
          <w:szCs w:val="26"/>
        </w:rPr>
        <w:t>classif</w:t>
      </w:r>
      <w:r w:rsidR="00652B08">
        <w:rPr>
          <w:sz w:val="26"/>
          <w:szCs w:val="26"/>
        </w:rPr>
        <w:t>y</w:t>
      </w:r>
      <w:r w:rsidR="00B64F35" w:rsidRPr="00CA67AB">
        <w:rPr>
          <w:sz w:val="26"/>
          <w:szCs w:val="26"/>
        </w:rPr>
        <w:t xml:space="preserve"> the book of Isaiah by subject content</w:t>
      </w:r>
      <w:r w:rsidR="008D4672">
        <w:rPr>
          <w:sz w:val="26"/>
          <w:szCs w:val="26"/>
        </w:rPr>
        <w:t xml:space="preserve">. </w:t>
      </w:r>
      <w:r w:rsidR="008D4672">
        <w:rPr>
          <w:sz w:val="26"/>
          <w:szCs w:val="26"/>
        </w:rPr>
        <w:br/>
        <w:t xml:space="preserve"> </w:t>
      </w:r>
      <w:r w:rsidR="008D4672">
        <w:rPr>
          <w:sz w:val="26"/>
          <w:szCs w:val="26"/>
        </w:rPr>
        <w:tab/>
      </w:r>
      <w:r w:rsidR="00B64F35" w:rsidRPr="00CA67AB">
        <w:rPr>
          <w:sz w:val="26"/>
          <w:szCs w:val="26"/>
        </w:rPr>
        <w:t xml:space="preserve">I’m not going to read through all that material but </w:t>
      </w:r>
      <w:r w:rsidR="002412C6" w:rsidRPr="00CA67AB">
        <w:rPr>
          <w:sz w:val="26"/>
          <w:szCs w:val="26"/>
        </w:rPr>
        <w:t>let’s</w:t>
      </w:r>
      <w:r w:rsidR="00946E8E" w:rsidRPr="00CA67AB">
        <w:rPr>
          <w:sz w:val="26"/>
          <w:szCs w:val="26"/>
        </w:rPr>
        <w:t xml:space="preserve"> look at just a few of her subject classifications</w:t>
      </w:r>
      <w:r w:rsidR="008D4672">
        <w:rPr>
          <w:sz w:val="26"/>
          <w:szCs w:val="26"/>
        </w:rPr>
        <w:t>. N</w:t>
      </w:r>
      <w:r w:rsidR="00946E8E" w:rsidRPr="00CA67AB">
        <w:rPr>
          <w:sz w:val="26"/>
          <w:szCs w:val="26"/>
        </w:rPr>
        <w:t>umber 1</w:t>
      </w:r>
      <w:r w:rsidR="00211A5A">
        <w:rPr>
          <w:sz w:val="26"/>
          <w:szCs w:val="26"/>
        </w:rPr>
        <w:t>.</w:t>
      </w:r>
      <w:r w:rsidR="00B75E99">
        <w:rPr>
          <w:sz w:val="26"/>
          <w:szCs w:val="26"/>
        </w:rPr>
        <w:t>,</w:t>
      </w:r>
      <w:r w:rsidR="00946E8E" w:rsidRPr="00CA67AB">
        <w:rPr>
          <w:sz w:val="26"/>
          <w:szCs w:val="26"/>
        </w:rPr>
        <w:t xml:space="preserve"> </w:t>
      </w:r>
      <w:r w:rsidR="00652B08">
        <w:rPr>
          <w:sz w:val="26"/>
          <w:szCs w:val="26"/>
        </w:rPr>
        <w:t>“D</w:t>
      </w:r>
      <w:r w:rsidR="00946E8E" w:rsidRPr="00CA67AB">
        <w:rPr>
          <w:sz w:val="26"/>
          <w:szCs w:val="26"/>
        </w:rPr>
        <w:t>esignations of God</w:t>
      </w:r>
      <w:r w:rsidR="00652B08">
        <w:rPr>
          <w:sz w:val="26"/>
          <w:szCs w:val="26"/>
        </w:rPr>
        <w:t>”</w:t>
      </w:r>
      <w:r w:rsidR="00946E8E" w:rsidRPr="00CA67AB">
        <w:rPr>
          <w:sz w:val="26"/>
          <w:szCs w:val="26"/>
        </w:rPr>
        <w:t xml:space="preserve"> and what she lists there are divine titles use</w:t>
      </w:r>
      <w:r w:rsidR="00652B08">
        <w:rPr>
          <w:sz w:val="26"/>
          <w:szCs w:val="26"/>
        </w:rPr>
        <w:t>d</w:t>
      </w:r>
      <w:r w:rsidR="00946E8E" w:rsidRPr="00CA67AB">
        <w:rPr>
          <w:sz w:val="26"/>
          <w:szCs w:val="26"/>
        </w:rPr>
        <w:t xml:space="preserve"> </w:t>
      </w:r>
      <w:r w:rsidR="005F4970" w:rsidRPr="00CA67AB">
        <w:rPr>
          <w:sz w:val="26"/>
          <w:szCs w:val="26"/>
        </w:rPr>
        <w:t>exclusively</w:t>
      </w:r>
      <w:r w:rsidR="00946E8E" w:rsidRPr="00CA67AB">
        <w:rPr>
          <w:sz w:val="26"/>
          <w:szCs w:val="26"/>
        </w:rPr>
        <w:t xml:space="preserve"> in </w:t>
      </w:r>
      <w:r w:rsidR="005F4970" w:rsidRPr="00CA67AB">
        <w:rPr>
          <w:sz w:val="26"/>
          <w:szCs w:val="26"/>
        </w:rPr>
        <w:t>Isaiah</w:t>
      </w:r>
      <w:r w:rsidR="00946E8E" w:rsidRPr="00CA67AB">
        <w:rPr>
          <w:sz w:val="26"/>
          <w:szCs w:val="26"/>
        </w:rPr>
        <w:t xml:space="preserve"> found </w:t>
      </w:r>
      <w:r w:rsidR="008D4672">
        <w:rPr>
          <w:sz w:val="26"/>
          <w:szCs w:val="26"/>
        </w:rPr>
        <w:t xml:space="preserve">common </w:t>
      </w:r>
      <w:r w:rsidR="00946E8E" w:rsidRPr="00CA67AB">
        <w:rPr>
          <w:sz w:val="26"/>
          <w:szCs w:val="26"/>
        </w:rPr>
        <w:t>in both parts</w:t>
      </w:r>
      <w:r w:rsidR="00652B08">
        <w:rPr>
          <w:sz w:val="26"/>
          <w:szCs w:val="26"/>
        </w:rPr>
        <w:t>. I</w:t>
      </w:r>
      <w:r w:rsidR="00946E8E" w:rsidRPr="00CA67AB">
        <w:rPr>
          <w:sz w:val="26"/>
          <w:szCs w:val="26"/>
        </w:rPr>
        <w:t>n other words</w:t>
      </w:r>
      <w:r w:rsidR="00652B08">
        <w:rPr>
          <w:sz w:val="26"/>
          <w:szCs w:val="26"/>
        </w:rPr>
        <w:t>,</w:t>
      </w:r>
      <w:r w:rsidR="00946E8E" w:rsidRPr="00CA67AB">
        <w:rPr>
          <w:sz w:val="26"/>
          <w:szCs w:val="26"/>
        </w:rPr>
        <w:t xml:space="preserve"> designations </w:t>
      </w:r>
      <w:r w:rsidR="00B75E99">
        <w:rPr>
          <w:sz w:val="26"/>
          <w:szCs w:val="26"/>
        </w:rPr>
        <w:t>for God not found anywhere else—“</w:t>
      </w:r>
      <w:r w:rsidR="00946E8E" w:rsidRPr="00CA67AB">
        <w:rPr>
          <w:sz w:val="26"/>
          <w:szCs w:val="26"/>
        </w:rPr>
        <w:t>the Holy one of Israel</w:t>
      </w:r>
      <w:r w:rsidR="008D4672">
        <w:rPr>
          <w:sz w:val="26"/>
          <w:szCs w:val="26"/>
        </w:rPr>
        <w:t>,” for example</w:t>
      </w:r>
      <w:r w:rsidR="00B75E99">
        <w:rPr>
          <w:sz w:val="26"/>
          <w:szCs w:val="26"/>
        </w:rPr>
        <w:t>,</w:t>
      </w:r>
      <w:r w:rsidR="00946E8E" w:rsidRPr="00CA67AB">
        <w:rPr>
          <w:sz w:val="26"/>
          <w:szCs w:val="26"/>
        </w:rPr>
        <w:t xml:space="preserve"> </w:t>
      </w:r>
      <w:r w:rsidR="00B75E99">
        <w:rPr>
          <w:sz w:val="26"/>
          <w:szCs w:val="26"/>
        </w:rPr>
        <w:t>is</w:t>
      </w:r>
      <w:r w:rsidR="00946E8E" w:rsidRPr="00CA67AB">
        <w:rPr>
          <w:sz w:val="26"/>
          <w:szCs w:val="26"/>
        </w:rPr>
        <w:t xml:space="preserve"> found in both parts of the book</w:t>
      </w:r>
      <w:r w:rsidR="008D4672">
        <w:rPr>
          <w:sz w:val="26"/>
          <w:szCs w:val="26"/>
        </w:rPr>
        <w:t>. O</w:t>
      </w:r>
      <w:r w:rsidR="00946E8E" w:rsidRPr="00CA67AB">
        <w:rPr>
          <w:sz w:val="26"/>
          <w:szCs w:val="26"/>
        </w:rPr>
        <w:t xml:space="preserve">r </w:t>
      </w:r>
      <w:r w:rsidR="00B75E99">
        <w:rPr>
          <w:sz w:val="26"/>
          <w:szCs w:val="26"/>
        </w:rPr>
        <w:t>“Designations of P</w:t>
      </w:r>
      <w:r w:rsidR="00946E8E" w:rsidRPr="00CA67AB">
        <w:rPr>
          <w:sz w:val="26"/>
          <w:szCs w:val="26"/>
        </w:rPr>
        <w:t>eoples of Israel</w:t>
      </w:r>
      <w:r w:rsidR="00B75E99">
        <w:rPr>
          <w:sz w:val="26"/>
          <w:szCs w:val="26"/>
        </w:rPr>
        <w:t>,” there are</w:t>
      </w:r>
      <w:r w:rsidR="00946E8E" w:rsidRPr="00CA67AB">
        <w:rPr>
          <w:sz w:val="26"/>
          <w:szCs w:val="26"/>
        </w:rPr>
        <w:t xml:space="preserve"> eleven specific </w:t>
      </w:r>
      <w:r w:rsidR="005F4970" w:rsidRPr="00CA67AB">
        <w:rPr>
          <w:sz w:val="26"/>
          <w:szCs w:val="26"/>
        </w:rPr>
        <w:t>epithets</w:t>
      </w:r>
      <w:r w:rsidR="00946E8E" w:rsidRPr="00CA67AB">
        <w:rPr>
          <w:sz w:val="26"/>
          <w:szCs w:val="26"/>
        </w:rPr>
        <w:t xml:space="preserve"> regarding the </w:t>
      </w:r>
      <w:r w:rsidR="005F4970" w:rsidRPr="00CA67AB">
        <w:rPr>
          <w:sz w:val="26"/>
          <w:szCs w:val="26"/>
        </w:rPr>
        <w:t>Jewish</w:t>
      </w:r>
      <w:r w:rsidR="00946E8E" w:rsidRPr="00CA67AB">
        <w:rPr>
          <w:sz w:val="26"/>
          <w:szCs w:val="26"/>
        </w:rPr>
        <w:t xml:space="preserve"> </w:t>
      </w:r>
      <w:r w:rsidR="00652B08">
        <w:rPr>
          <w:sz w:val="26"/>
          <w:szCs w:val="26"/>
        </w:rPr>
        <w:t xml:space="preserve">people </w:t>
      </w:r>
      <w:r w:rsidR="00B75E99">
        <w:rPr>
          <w:sz w:val="26"/>
          <w:szCs w:val="26"/>
        </w:rPr>
        <w:t xml:space="preserve">that </w:t>
      </w:r>
      <w:r w:rsidR="00652B08">
        <w:rPr>
          <w:sz w:val="26"/>
          <w:szCs w:val="26"/>
        </w:rPr>
        <w:t>are found</w:t>
      </w:r>
      <w:r w:rsidR="00946E8E" w:rsidRPr="00CA67AB">
        <w:rPr>
          <w:sz w:val="26"/>
          <w:szCs w:val="26"/>
        </w:rPr>
        <w:t xml:space="preserve"> in the two sections</w:t>
      </w:r>
      <w:r w:rsidR="008D4672">
        <w:rPr>
          <w:sz w:val="26"/>
          <w:szCs w:val="26"/>
        </w:rPr>
        <w:t>. L</w:t>
      </w:r>
      <w:r w:rsidR="00946E8E" w:rsidRPr="00CA67AB">
        <w:rPr>
          <w:sz w:val="26"/>
          <w:szCs w:val="26"/>
        </w:rPr>
        <w:t xml:space="preserve">ook at number 9 </w:t>
      </w:r>
      <w:r w:rsidR="00652B08">
        <w:rPr>
          <w:sz w:val="26"/>
          <w:szCs w:val="26"/>
        </w:rPr>
        <w:t>“</w:t>
      </w:r>
      <w:r w:rsidR="00B75E99">
        <w:rPr>
          <w:sz w:val="26"/>
          <w:szCs w:val="26"/>
        </w:rPr>
        <w:t>Words of A</w:t>
      </w:r>
      <w:r w:rsidR="00946E8E" w:rsidRPr="00CA67AB">
        <w:rPr>
          <w:sz w:val="26"/>
          <w:szCs w:val="26"/>
        </w:rPr>
        <w:t>dmonition</w:t>
      </w:r>
      <w:r w:rsidR="00B75E99">
        <w:rPr>
          <w:sz w:val="26"/>
          <w:szCs w:val="26"/>
        </w:rPr>
        <w:t>;</w:t>
      </w:r>
      <w:r w:rsidR="00652B08">
        <w:rPr>
          <w:sz w:val="26"/>
          <w:szCs w:val="26"/>
        </w:rPr>
        <w:t>”</w:t>
      </w:r>
      <w:r w:rsidR="00946E8E" w:rsidRPr="00CA67AB">
        <w:rPr>
          <w:sz w:val="26"/>
          <w:szCs w:val="26"/>
        </w:rPr>
        <w:t xml:space="preserve"> </w:t>
      </w:r>
      <w:r w:rsidR="00B75E99">
        <w:rPr>
          <w:sz w:val="26"/>
          <w:szCs w:val="26"/>
        </w:rPr>
        <w:t>twenty-one</w:t>
      </w:r>
      <w:r w:rsidR="008D4672">
        <w:rPr>
          <w:sz w:val="26"/>
          <w:szCs w:val="26"/>
        </w:rPr>
        <w:t xml:space="preserve"> different </w:t>
      </w:r>
      <w:r w:rsidR="00B75E99">
        <w:rPr>
          <w:sz w:val="26"/>
          <w:szCs w:val="26"/>
        </w:rPr>
        <w:t>wordings</w:t>
      </w:r>
      <w:r w:rsidR="00946E8E" w:rsidRPr="00CA67AB">
        <w:rPr>
          <w:sz w:val="26"/>
          <w:szCs w:val="26"/>
        </w:rPr>
        <w:t xml:space="preserve"> of rebuke peculiar to </w:t>
      </w:r>
      <w:r w:rsidR="00B75E99">
        <w:rPr>
          <w:sz w:val="26"/>
          <w:szCs w:val="26"/>
        </w:rPr>
        <w:t xml:space="preserve">Isaiah and common to </w:t>
      </w:r>
      <w:r w:rsidR="00946E8E" w:rsidRPr="00CA67AB">
        <w:rPr>
          <w:sz w:val="26"/>
          <w:szCs w:val="26"/>
        </w:rPr>
        <w:t>both parts</w:t>
      </w:r>
      <w:r w:rsidR="00652B08">
        <w:rPr>
          <w:sz w:val="26"/>
          <w:szCs w:val="26"/>
        </w:rPr>
        <w:t>. N</w:t>
      </w:r>
      <w:r w:rsidR="00946E8E" w:rsidRPr="00CA67AB">
        <w:rPr>
          <w:sz w:val="26"/>
          <w:szCs w:val="26"/>
        </w:rPr>
        <w:t>umber 10</w:t>
      </w:r>
      <w:r w:rsidR="00B75E99">
        <w:rPr>
          <w:sz w:val="26"/>
          <w:szCs w:val="26"/>
        </w:rPr>
        <w:t>,</w:t>
      </w:r>
      <w:r w:rsidR="008D4672">
        <w:rPr>
          <w:sz w:val="26"/>
          <w:szCs w:val="26"/>
        </w:rPr>
        <w:t xml:space="preserve"> </w:t>
      </w:r>
      <w:r w:rsidR="00652B08">
        <w:rPr>
          <w:sz w:val="26"/>
          <w:szCs w:val="26"/>
        </w:rPr>
        <w:t>“</w:t>
      </w:r>
      <w:r w:rsidR="008D4672">
        <w:rPr>
          <w:sz w:val="26"/>
          <w:szCs w:val="26"/>
        </w:rPr>
        <w:t>W</w:t>
      </w:r>
      <w:r w:rsidR="00B75E99">
        <w:rPr>
          <w:sz w:val="26"/>
          <w:szCs w:val="26"/>
        </w:rPr>
        <w:t>ords of Chastisement;</w:t>
      </w:r>
      <w:r w:rsidR="00652B08">
        <w:rPr>
          <w:sz w:val="26"/>
          <w:szCs w:val="26"/>
        </w:rPr>
        <w:t>”</w:t>
      </w:r>
      <w:r w:rsidR="005F4970" w:rsidRPr="00CA67AB">
        <w:rPr>
          <w:sz w:val="26"/>
          <w:szCs w:val="26"/>
        </w:rPr>
        <w:t xml:space="preserve"> </w:t>
      </w:r>
      <w:r w:rsidR="00B75E99">
        <w:rPr>
          <w:sz w:val="26"/>
          <w:szCs w:val="26"/>
        </w:rPr>
        <w:t>twenty-nine</w:t>
      </w:r>
      <w:r w:rsidR="005F4970" w:rsidRPr="00CA67AB">
        <w:rPr>
          <w:sz w:val="26"/>
          <w:szCs w:val="26"/>
        </w:rPr>
        <w:t xml:space="preserve"> words specific descriptions of degradation</w:t>
      </w:r>
      <w:r w:rsidR="00B75E99">
        <w:rPr>
          <w:sz w:val="26"/>
          <w:szCs w:val="26"/>
        </w:rPr>
        <w:t>,</w:t>
      </w:r>
      <w:r w:rsidR="005F4970" w:rsidRPr="00CA67AB">
        <w:rPr>
          <w:sz w:val="26"/>
          <w:szCs w:val="26"/>
        </w:rPr>
        <w:t xml:space="preserve"> </w:t>
      </w:r>
      <w:r w:rsidR="008D4672">
        <w:rPr>
          <w:sz w:val="26"/>
          <w:szCs w:val="26"/>
        </w:rPr>
        <w:t>identical in style in both</w:t>
      </w:r>
      <w:r w:rsidR="00652B08">
        <w:rPr>
          <w:sz w:val="26"/>
          <w:szCs w:val="26"/>
        </w:rPr>
        <w:t xml:space="preserve"> sections of Isaiah</w:t>
      </w:r>
      <w:r w:rsidR="008D4672">
        <w:rPr>
          <w:sz w:val="26"/>
          <w:szCs w:val="26"/>
        </w:rPr>
        <w:t>. S</w:t>
      </w:r>
      <w:r w:rsidR="00B75E99">
        <w:rPr>
          <w:sz w:val="26"/>
          <w:szCs w:val="26"/>
        </w:rPr>
        <w:t>o there are fifteen</w:t>
      </w:r>
      <w:r w:rsidR="005F4970" w:rsidRPr="00CA67AB">
        <w:rPr>
          <w:sz w:val="26"/>
          <w:szCs w:val="26"/>
        </w:rPr>
        <w:t xml:space="preserve"> topics like that </w:t>
      </w:r>
      <w:r w:rsidR="00B75E99">
        <w:rPr>
          <w:sz w:val="26"/>
          <w:szCs w:val="26"/>
        </w:rPr>
        <w:t>are</w:t>
      </w:r>
      <w:r w:rsidR="005F4970" w:rsidRPr="00CA67AB">
        <w:rPr>
          <w:sz w:val="26"/>
          <w:szCs w:val="26"/>
        </w:rPr>
        <w:t xml:space="preserve"> express</w:t>
      </w:r>
      <w:r w:rsidR="00B75E99">
        <w:rPr>
          <w:sz w:val="26"/>
          <w:szCs w:val="26"/>
        </w:rPr>
        <w:t>ed</w:t>
      </w:r>
      <w:r w:rsidR="005F4970" w:rsidRPr="00CA67AB">
        <w:rPr>
          <w:sz w:val="26"/>
          <w:szCs w:val="26"/>
        </w:rPr>
        <w:t xml:space="preserve"> in both parts of the book of Isaiah</w:t>
      </w:r>
      <w:r w:rsidR="00B75E99">
        <w:rPr>
          <w:sz w:val="26"/>
          <w:szCs w:val="26"/>
        </w:rPr>
        <w:t>,</w:t>
      </w:r>
      <w:r w:rsidR="005F4970" w:rsidRPr="00CA67AB">
        <w:rPr>
          <w:sz w:val="26"/>
          <w:szCs w:val="26"/>
        </w:rPr>
        <w:t xml:space="preserve"> </w:t>
      </w:r>
      <w:r w:rsidR="00652B08">
        <w:rPr>
          <w:sz w:val="26"/>
          <w:szCs w:val="26"/>
        </w:rPr>
        <w:t xml:space="preserve">and </w:t>
      </w:r>
      <w:r w:rsidR="005F4970" w:rsidRPr="00CA67AB">
        <w:rPr>
          <w:sz w:val="26"/>
          <w:szCs w:val="26"/>
        </w:rPr>
        <w:t xml:space="preserve">in many cases </w:t>
      </w:r>
      <w:r w:rsidR="00652B08">
        <w:rPr>
          <w:sz w:val="26"/>
          <w:szCs w:val="26"/>
        </w:rPr>
        <w:t xml:space="preserve">are </w:t>
      </w:r>
      <w:r w:rsidR="005F4970" w:rsidRPr="00CA67AB">
        <w:rPr>
          <w:sz w:val="26"/>
          <w:szCs w:val="26"/>
        </w:rPr>
        <w:t>unique to the book of Isaiah</w:t>
      </w:r>
      <w:r w:rsidR="008D4672">
        <w:rPr>
          <w:sz w:val="26"/>
          <w:szCs w:val="26"/>
        </w:rPr>
        <w:t>. So</w:t>
      </w:r>
      <w:r w:rsidR="005F4970" w:rsidRPr="00CA67AB">
        <w:rPr>
          <w:sz w:val="26"/>
          <w:szCs w:val="26"/>
        </w:rPr>
        <w:t xml:space="preserve"> </w:t>
      </w:r>
      <w:r w:rsidR="00862BA3" w:rsidRPr="00CA67AB">
        <w:rPr>
          <w:sz w:val="26"/>
          <w:szCs w:val="26"/>
        </w:rPr>
        <w:t xml:space="preserve">I </w:t>
      </w:r>
      <w:r w:rsidR="002412C6" w:rsidRPr="00CA67AB">
        <w:rPr>
          <w:sz w:val="26"/>
          <w:szCs w:val="26"/>
        </w:rPr>
        <w:t>think that M</w:t>
      </w:r>
      <w:r w:rsidR="00B75E99">
        <w:rPr>
          <w:sz w:val="26"/>
          <w:szCs w:val="26"/>
        </w:rPr>
        <w:t>arga</w:t>
      </w:r>
      <w:r w:rsidR="000F1455" w:rsidRPr="00CA67AB">
        <w:rPr>
          <w:sz w:val="26"/>
          <w:szCs w:val="26"/>
        </w:rPr>
        <w:t>lio</w:t>
      </w:r>
      <w:r w:rsidR="008D4672">
        <w:rPr>
          <w:sz w:val="26"/>
          <w:szCs w:val="26"/>
        </w:rPr>
        <w:t>t</w:t>
      </w:r>
      <w:r w:rsidR="00B75E99">
        <w:rPr>
          <w:sz w:val="26"/>
          <w:szCs w:val="26"/>
        </w:rPr>
        <w:t>h</w:t>
      </w:r>
      <w:r w:rsidR="000F1455" w:rsidRPr="00CA67AB">
        <w:rPr>
          <w:sz w:val="26"/>
          <w:szCs w:val="26"/>
        </w:rPr>
        <w:t xml:space="preserve"> </w:t>
      </w:r>
      <w:r w:rsidR="00652B08">
        <w:rPr>
          <w:sz w:val="26"/>
          <w:szCs w:val="26"/>
        </w:rPr>
        <w:t xml:space="preserve">has </w:t>
      </w:r>
      <w:r w:rsidR="000F1455" w:rsidRPr="00CA67AB">
        <w:rPr>
          <w:sz w:val="26"/>
          <w:szCs w:val="26"/>
        </w:rPr>
        <w:t>t</w:t>
      </w:r>
      <w:r w:rsidR="008D4672">
        <w:rPr>
          <w:sz w:val="26"/>
          <w:szCs w:val="26"/>
        </w:rPr>
        <w:t>aken</w:t>
      </w:r>
      <w:r w:rsidR="00862BA3" w:rsidRPr="00CA67AB">
        <w:rPr>
          <w:sz w:val="26"/>
          <w:szCs w:val="26"/>
        </w:rPr>
        <w:t xml:space="preserve"> this style and language argument</w:t>
      </w:r>
      <w:r w:rsidR="000F1455" w:rsidRPr="00CA67AB">
        <w:rPr>
          <w:sz w:val="26"/>
          <w:szCs w:val="26"/>
        </w:rPr>
        <w:t xml:space="preserve"> and made a pretty good case for the unity of the book and a</w:t>
      </w:r>
      <w:r w:rsidR="009775B8" w:rsidRPr="00CA67AB">
        <w:rPr>
          <w:sz w:val="26"/>
          <w:szCs w:val="26"/>
        </w:rPr>
        <w:t xml:space="preserve"> single</w:t>
      </w:r>
      <w:r w:rsidR="000F1455" w:rsidRPr="00CA67AB">
        <w:rPr>
          <w:sz w:val="26"/>
          <w:szCs w:val="26"/>
        </w:rPr>
        <w:t xml:space="preserve"> </w:t>
      </w:r>
      <w:r w:rsidR="009775B8" w:rsidRPr="00CA67AB">
        <w:rPr>
          <w:sz w:val="26"/>
          <w:szCs w:val="26"/>
        </w:rPr>
        <w:t>author</w:t>
      </w:r>
      <w:r w:rsidR="008D4672">
        <w:rPr>
          <w:sz w:val="26"/>
          <w:szCs w:val="26"/>
        </w:rPr>
        <w:t>. W</w:t>
      </w:r>
      <w:r w:rsidR="000F1455" w:rsidRPr="00CA67AB">
        <w:rPr>
          <w:sz w:val="26"/>
          <w:szCs w:val="26"/>
        </w:rPr>
        <w:t>e</w:t>
      </w:r>
      <w:r w:rsidR="008D4672">
        <w:rPr>
          <w:sz w:val="26"/>
          <w:szCs w:val="26"/>
        </w:rPr>
        <w:t>’</w:t>
      </w:r>
      <w:r w:rsidR="000F1455" w:rsidRPr="00CA67AB">
        <w:rPr>
          <w:sz w:val="26"/>
          <w:szCs w:val="26"/>
        </w:rPr>
        <w:t>re going to come back to this in a few minutes</w:t>
      </w:r>
      <w:r w:rsidR="008D4672">
        <w:rPr>
          <w:sz w:val="26"/>
          <w:szCs w:val="26"/>
        </w:rPr>
        <w:t>.</w:t>
      </w:r>
      <w:r>
        <w:rPr>
          <w:sz w:val="26"/>
          <w:szCs w:val="26"/>
        </w:rPr>
        <w:br/>
      </w:r>
      <w:r>
        <w:rPr>
          <w:sz w:val="26"/>
          <w:szCs w:val="26"/>
        </w:rPr>
        <w:br/>
        <w:t xml:space="preserve">  3) Redactional Unity</w:t>
      </w:r>
      <w:r w:rsidR="008D4672">
        <w:rPr>
          <w:sz w:val="26"/>
          <w:szCs w:val="26"/>
        </w:rPr>
        <w:br/>
      </w:r>
      <w:r w:rsidR="008D4672">
        <w:rPr>
          <w:sz w:val="26"/>
          <w:szCs w:val="26"/>
        </w:rPr>
        <w:lastRenderedPageBreak/>
        <w:t xml:space="preserve"> </w:t>
      </w:r>
      <w:r w:rsidR="008D4672">
        <w:rPr>
          <w:sz w:val="26"/>
          <w:szCs w:val="26"/>
        </w:rPr>
        <w:tab/>
      </w:r>
      <w:r w:rsidR="00B75E99">
        <w:rPr>
          <w:sz w:val="26"/>
          <w:szCs w:val="26"/>
        </w:rPr>
        <w:t>F</w:t>
      </w:r>
      <w:r w:rsidR="000F1455" w:rsidRPr="00CA67AB">
        <w:rPr>
          <w:sz w:val="26"/>
          <w:szCs w:val="26"/>
        </w:rPr>
        <w:t xml:space="preserve">or a long time these critical arguments </w:t>
      </w:r>
      <w:r w:rsidR="009775B8" w:rsidRPr="00CA67AB">
        <w:rPr>
          <w:sz w:val="26"/>
          <w:szCs w:val="26"/>
        </w:rPr>
        <w:t>dominated</w:t>
      </w:r>
      <w:r w:rsidR="000F1455" w:rsidRPr="00CA67AB">
        <w:rPr>
          <w:sz w:val="26"/>
          <w:szCs w:val="26"/>
        </w:rPr>
        <w:t xml:space="preserve"> the field</w:t>
      </w:r>
      <w:r w:rsidR="00652B08">
        <w:rPr>
          <w:sz w:val="26"/>
          <w:szCs w:val="26"/>
        </w:rPr>
        <w:t xml:space="preserve"> </w:t>
      </w:r>
      <w:r w:rsidR="000F1455" w:rsidRPr="00CA67AB">
        <w:rPr>
          <w:sz w:val="26"/>
          <w:szCs w:val="26"/>
        </w:rPr>
        <w:t xml:space="preserve">and convinced the majority of biblical scholars that there were multiple authors to the book of Isaiah </w:t>
      </w:r>
      <w:r w:rsidR="00F234D7" w:rsidRPr="00CA67AB">
        <w:rPr>
          <w:sz w:val="26"/>
          <w:szCs w:val="26"/>
        </w:rPr>
        <w:t xml:space="preserve">and based it </w:t>
      </w:r>
      <w:r w:rsidR="00B75E99">
        <w:rPr>
          <w:sz w:val="26"/>
          <w:szCs w:val="26"/>
        </w:rPr>
        <w:t xml:space="preserve">on </w:t>
      </w:r>
      <w:r w:rsidR="00F234D7" w:rsidRPr="00CA67AB">
        <w:rPr>
          <w:sz w:val="26"/>
          <w:szCs w:val="26"/>
        </w:rPr>
        <w:t>the kinds of arguments of Driver and others</w:t>
      </w:r>
      <w:r w:rsidR="008D4672">
        <w:rPr>
          <w:sz w:val="26"/>
          <w:szCs w:val="26"/>
        </w:rPr>
        <w:t>. Th</w:t>
      </w:r>
      <w:r w:rsidR="00F234D7" w:rsidRPr="00CA67AB">
        <w:rPr>
          <w:sz w:val="26"/>
          <w:szCs w:val="26"/>
        </w:rPr>
        <w:t>ese argu</w:t>
      </w:r>
      <w:r w:rsidR="002412C6" w:rsidRPr="00CA67AB">
        <w:rPr>
          <w:sz w:val="26"/>
          <w:szCs w:val="26"/>
        </w:rPr>
        <w:t xml:space="preserve">ments like those of </w:t>
      </w:r>
      <w:r w:rsidR="00B75E99" w:rsidRPr="00CA67AB">
        <w:rPr>
          <w:sz w:val="26"/>
          <w:szCs w:val="26"/>
        </w:rPr>
        <w:t>Margalio</w:t>
      </w:r>
      <w:r w:rsidR="00B75E99">
        <w:rPr>
          <w:sz w:val="26"/>
          <w:szCs w:val="26"/>
        </w:rPr>
        <w:t>th</w:t>
      </w:r>
      <w:r w:rsidR="00F234D7" w:rsidRPr="00CA67AB">
        <w:rPr>
          <w:sz w:val="26"/>
          <w:szCs w:val="26"/>
        </w:rPr>
        <w:t xml:space="preserve"> for the unity </w:t>
      </w:r>
      <w:r w:rsidR="003051BD" w:rsidRPr="00CA67AB">
        <w:rPr>
          <w:sz w:val="26"/>
          <w:szCs w:val="26"/>
        </w:rPr>
        <w:t>of language</w:t>
      </w:r>
      <w:r w:rsidR="00211A5A">
        <w:rPr>
          <w:sz w:val="26"/>
          <w:szCs w:val="26"/>
        </w:rPr>
        <w:t xml:space="preserve"> and</w:t>
      </w:r>
      <w:r w:rsidR="003051BD" w:rsidRPr="00CA67AB">
        <w:rPr>
          <w:sz w:val="26"/>
          <w:szCs w:val="26"/>
        </w:rPr>
        <w:t xml:space="preserve"> style in </w:t>
      </w:r>
      <w:r w:rsidR="00211A5A">
        <w:rPr>
          <w:sz w:val="26"/>
          <w:szCs w:val="26"/>
        </w:rPr>
        <w:t xml:space="preserve">both </w:t>
      </w:r>
      <w:r w:rsidR="003051BD" w:rsidRPr="00CA67AB">
        <w:rPr>
          <w:sz w:val="26"/>
          <w:szCs w:val="26"/>
        </w:rPr>
        <w:t>parts of book are now being</w:t>
      </w:r>
      <w:r w:rsidR="00652B08">
        <w:rPr>
          <w:sz w:val="26"/>
          <w:szCs w:val="26"/>
        </w:rPr>
        <w:t xml:space="preserve"> </w:t>
      </w:r>
      <w:r w:rsidR="003051BD" w:rsidRPr="00CA67AB">
        <w:rPr>
          <w:sz w:val="26"/>
          <w:szCs w:val="26"/>
        </w:rPr>
        <w:t>accepted even by critical scholars</w:t>
      </w:r>
      <w:r w:rsidR="008D4672">
        <w:rPr>
          <w:sz w:val="26"/>
          <w:szCs w:val="26"/>
        </w:rPr>
        <w:t>. B</w:t>
      </w:r>
      <w:r w:rsidR="003051BD" w:rsidRPr="00CA67AB">
        <w:rPr>
          <w:sz w:val="26"/>
          <w:szCs w:val="26"/>
        </w:rPr>
        <w:t xml:space="preserve">ut that doesn’t lead them to the conclusion that </w:t>
      </w:r>
      <w:r w:rsidR="00B378CC" w:rsidRPr="00CA67AB">
        <w:rPr>
          <w:sz w:val="26"/>
          <w:szCs w:val="26"/>
        </w:rPr>
        <w:t>Isaiah</w:t>
      </w:r>
      <w:r w:rsidR="003051BD" w:rsidRPr="00CA67AB">
        <w:rPr>
          <w:sz w:val="26"/>
          <w:szCs w:val="26"/>
        </w:rPr>
        <w:t xml:space="preserve"> was the author of the book</w:t>
      </w:r>
      <w:r w:rsidR="008D4672">
        <w:rPr>
          <w:sz w:val="26"/>
          <w:szCs w:val="26"/>
        </w:rPr>
        <w:t>. T</w:t>
      </w:r>
      <w:r w:rsidR="003051BD" w:rsidRPr="00CA67AB">
        <w:rPr>
          <w:sz w:val="26"/>
          <w:szCs w:val="26"/>
        </w:rPr>
        <w:t xml:space="preserve">hey will speak now of a </w:t>
      </w:r>
      <w:r w:rsidR="002412C6" w:rsidRPr="00CA67AB">
        <w:rPr>
          <w:sz w:val="26"/>
          <w:szCs w:val="26"/>
        </w:rPr>
        <w:t>re</w:t>
      </w:r>
      <w:r w:rsidR="008D4672">
        <w:rPr>
          <w:sz w:val="26"/>
          <w:szCs w:val="26"/>
        </w:rPr>
        <w:t>da</w:t>
      </w:r>
      <w:r w:rsidR="002412C6" w:rsidRPr="00CA67AB">
        <w:rPr>
          <w:sz w:val="26"/>
          <w:szCs w:val="26"/>
        </w:rPr>
        <w:t>ctional</w:t>
      </w:r>
      <w:r w:rsidR="003051BD" w:rsidRPr="00CA67AB">
        <w:rPr>
          <w:sz w:val="26"/>
          <w:szCs w:val="26"/>
        </w:rPr>
        <w:t xml:space="preserve"> unity</w:t>
      </w:r>
      <w:r w:rsidR="00B75E99">
        <w:rPr>
          <w:sz w:val="26"/>
          <w:szCs w:val="26"/>
        </w:rPr>
        <w:t>. I</w:t>
      </w:r>
      <w:r w:rsidR="003051BD" w:rsidRPr="00CA67AB">
        <w:rPr>
          <w:sz w:val="26"/>
          <w:szCs w:val="26"/>
        </w:rPr>
        <w:t>n other words</w:t>
      </w:r>
      <w:r w:rsidR="00211A5A">
        <w:rPr>
          <w:sz w:val="26"/>
          <w:szCs w:val="26"/>
        </w:rPr>
        <w:t>,</w:t>
      </w:r>
      <w:r w:rsidR="003051BD" w:rsidRPr="00CA67AB">
        <w:rPr>
          <w:sz w:val="26"/>
          <w:szCs w:val="26"/>
        </w:rPr>
        <w:t xml:space="preserve"> these other writers imitated the style</w:t>
      </w:r>
      <w:r w:rsidR="008D4672">
        <w:rPr>
          <w:sz w:val="26"/>
          <w:szCs w:val="26"/>
        </w:rPr>
        <w:t xml:space="preserve"> </w:t>
      </w:r>
      <w:r w:rsidR="003051BD" w:rsidRPr="00CA67AB">
        <w:rPr>
          <w:sz w:val="26"/>
          <w:szCs w:val="26"/>
        </w:rPr>
        <w:t xml:space="preserve">of </w:t>
      </w:r>
      <w:r w:rsidR="00CC14CC" w:rsidRPr="00CA67AB">
        <w:rPr>
          <w:sz w:val="26"/>
          <w:szCs w:val="26"/>
        </w:rPr>
        <w:t>Isaiah</w:t>
      </w:r>
      <w:r w:rsidR="003051BD" w:rsidRPr="00CA67AB">
        <w:rPr>
          <w:sz w:val="26"/>
          <w:szCs w:val="26"/>
        </w:rPr>
        <w:t xml:space="preserve"> so you get a compositional unity but not a single author</w:t>
      </w:r>
      <w:r w:rsidR="008D4672">
        <w:rPr>
          <w:sz w:val="26"/>
          <w:szCs w:val="26"/>
        </w:rPr>
        <w:t xml:space="preserve">. </w:t>
      </w:r>
      <w:r w:rsidR="003051BD" w:rsidRPr="00CA67AB">
        <w:rPr>
          <w:sz w:val="26"/>
          <w:szCs w:val="26"/>
        </w:rPr>
        <w:t xml:space="preserve"> I said </w:t>
      </w:r>
      <w:r w:rsidR="008D4672">
        <w:rPr>
          <w:sz w:val="26"/>
          <w:szCs w:val="26"/>
        </w:rPr>
        <w:t xml:space="preserve">I </w:t>
      </w:r>
      <w:r w:rsidR="00B75E99">
        <w:rPr>
          <w:sz w:val="26"/>
          <w:szCs w:val="26"/>
        </w:rPr>
        <w:t>would</w:t>
      </w:r>
      <w:r w:rsidR="003051BD" w:rsidRPr="00CA67AB">
        <w:rPr>
          <w:sz w:val="26"/>
          <w:szCs w:val="26"/>
        </w:rPr>
        <w:t xml:space="preserve"> come back to that later</w:t>
      </w:r>
      <w:r w:rsidR="008D4672">
        <w:rPr>
          <w:sz w:val="26"/>
          <w:szCs w:val="26"/>
        </w:rPr>
        <w:t>. B</w:t>
      </w:r>
      <w:r w:rsidR="003051BD" w:rsidRPr="00CA67AB">
        <w:rPr>
          <w:sz w:val="26"/>
          <w:szCs w:val="26"/>
        </w:rPr>
        <w:t>ut i</w:t>
      </w:r>
      <w:r w:rsidR="002412C6" w:rsidRPr="00CA67AB">
        <w:rPr>
          <w:sz w:val="26"/>
          <w:szCs w:val="26"/>
        </w:rPr>
        <w:t>n re</w:t>
      </w:r>
      <w:r w:rsidR="00211A5A">
        <w:rPr>
          <w:sz w:val="26"/>
          <w:szCs w:val="26"/>
        </w:rPr>
        <w:t>s</w:t>
      </w:r>
      <w:r w:rsidR="002412C6" w:rsidRPr="00CA67AB">
        <w:rPr>
          <w:sz w:val="26"/>
          <w:szCs w:val="26"/>
        </w:rPr>
        <w:t>po</w:t>
      </w:r>
      <w:r w:rsidR="00211A5A">
        <w:rPr>
          <w:sz w:val="26"/>
          <w:szCs w:val="26"/>
        </w:rPr>
        <w:t>n</w:t>
      </w:r>
      <w:r w:rsidR="002412C6" w:rsidRPr="00CA67AB">
        <w:rPr>
          <w:sz w:val="26"/>
          <w:szCs w:val="26"/>
        </w:rPr>
        <w:t xml:space="preserve">se to this argument that </w:t>
      </w:r>
      <w:r w:rsidR="00B75E99" w:rsidRPr="00CA67AB">
        <w:rPr>
          <w:sz w:val="26"/>
          <w:szCs w:val="26"/>
        </w:rPr>
        <w:t>Margalio</w:t>
      </w:r>
      <w:r w:rsidR="00B75E99">
        <w:rPr>
          <w:sz w:val="26"/>
          <w:szCs w:val="26"/>
        </w:rPr>
        <w:t>th</w:t>
      </w:r>
      <w:r w:rsidR="00CC14CC" w:rsidRPr="00CA67AB">
        <w:rPr>
          <w:sz w:val="26"/>
          <w:szCs w:val="26"/>
        </w:rPr>
        <w:t xml:space="preserve"> has made and others</w:t>
      </w:r>
      <w:r w:rsidR="00652B08">
        <w:rPr>
          <w:sz w:val="26"/>
          <w:szCs w:val="26"/>
        </w:rPr>
        <w:t>,</w:t>
      </w:r>
      <w:r w:rsidR="00CC14CC" w:rsidRPr="00CA67AB">
        <w:rPr>
          <w:sz w:val="26"/>
          <w:szCs w:val="26"/>
        </w:rPr>
        <w:t xml:space="preserve"> look at the middle of page six</w:t>
      </w:r>
      <w:r w:rsidR="00652B08">
        <w:rPr>
          <w:sz w:val="26"/>
          <w:szCs w:val="26"/>
        </w:rPr>
        <w:t xml:space="preserve">. </w:t>
      </w:r>
      <w:r>
        <w:rPr>
          <w:sz w:val="26"/>
          <w:szCs w:val="26"/>
        </w:rPr>
        <w:br/>
      </w:r>
      <w:r>
        <w:rPr>
          <w:sz w:val="26"/>
          <w:szCs w:val="26"/>
        </w:rPr>
        <w:br/>
        <w:t>4) Mark Rooker</w:t>
      </w:r>
      <w:r>
        <w:rPr>
          <w:sz w:val="26"/>
          <w:szCs w:val="26"/>
        </w:rPr>
        <w:br/>
        <w:t xml:space="preserve"> </w:t>
      </w:r>
      <w:r>
        <w:rPr>
          <w:sz w:val="26"/>
          <w:szCs w:val="26"/>
        </w:rPr>
        <w:tab/>
      </w:r>
      <w:r w:rsidR="00652B08">
        <w:rPr>
          <w:sz w:val="26"/>
          <w:szCs w:val="26"/>
        </w:rPr>
        <w:t>F</w:t>
      </w:r>
      <w:r w:rsidR="00CC14CC" w:rsidRPr="00CA67AB">
        <w:rPr>
          <w:sz w:val="26"/>
          <w:szCs w:val="26"/>
        </w:rPr>
        <w:t xml:space="preserve">or a more recent discussion of linguistic usage and </w:t>
      </w:r>
      <w:r w:rsidR="007F6554" w:rsidRPr="00CA67AB">
        <w:rPr>
          <w:sz w:val="26"/>
          <w:szCs w:val="26"/>
        </w:rPr>
        <w:t>the theme of Isaiah see Mark Ro</w:t>
      </w:r>
      <w:r w:rsidR="008D4672">
        <w:rPr>
          <w:sz w:val="26"/>
          <w:szCs w:val="26"/>
        </w:rPr>
        <w:t>o</w:t>
      </w:r>
      <w:r w:rsidR="00B75E99">
        <w:rPr>
          <w:sz w:val="26"/>
          <w:szCs w:val="26"/>
        </w:rPr>
        <w:t>ker,</w:t>
      </w:r>
      <w:r w:rsidR="00CC14CC" w:rsidRPr="00CA67AB">
        <w:rPr>
          <w:sz w:val="26"/>
          <w:szCs w:val="26"/>
        </w:rPr>
        <w:t xml:space="preserve"> </w:t>
      </w:r>
      <w:r w:rsidR="008D4672">
        <w:rPr>
          <w:sz w:val="26"/>
          <w:szCs w:val="26"/>
        </w:rPr>
        <w:t>“</w:t>
      </w:r>
      <w:r w:rsidR="007F6554" w:rsidRPr="00CA67AB">
        <w:rPr>
          <w:sz w:val="26"/>
          <w:szCs w:val="26"/>
        </w:rPr>
        <w:t xml:space="preserve">Dating </w:t>
      </w:r>
      <w:r w:rsidR="00B378CC" w:rsidRPr="00CA67AB">
        <w:rPr>
          <w:sz w:val="26"/>
          <w:szCs w:val="26"/>
        </w:rPr>
        <w:t>Isaiah</w:t>
      </w:r>
      <w:r w:rsidR="007F6554" w:rsidRPr="00CA67AB">
        <w:rPr>
          <w:sz w:val="26"/>
          <w:szCs w:val="26"/>
        </w:rPr>
        <w:t xml:space="preserve"> 40-66</w:t>
      </w:r>
      <w:r w:rsidR="00B75E99">
        <w:rPr>
          <w:sz w:val="26"/>
          <w:szCs w:val="26"/>
        </w:rPr>
        <w:t>: W</w:t>
      </w:r>
      <w:r w:rsidR="007F6554" w:rsidRPr="00CA67AB">
        <w:rPr>
          <w:sz w:val="26"/>
          <w:szCs w:val="26"/>
        </w:rPr>
        <w:t>hat does the linguistic evidence say</w:t>
      </w:r>
      <w:r w:rsidR="00B75E99">
        <w:rPr>
          <w:sz w:val="26"/>
          <w:szCs w:val="26"/>
        </w:rPr>
        <w:t>?</w:t>
      </w:r>
      <w:r w:rsidR="008D4672">
        <w:rPr>
          <w:sz w:val="26"/>
          <w:szCs w:val="26"/>
        </w:rPr>
        <w:t>”</w:t>
      </w:r>
      <w:r w:rsidR="00B75E99">
        <w:rPr>
          <w:sz w:val="26"/>
          <w:szCs w:val="26"/>
        </w:rPr>
        <w:t xml:space="preserve"> T</w:t>
      </w:r>
      <w:r w:rsidR="007F6554" w:rsidRPr="00CA67AB">
        <w:rPr>
          <w:sz w:val="26"/>
          <w:szCs w:val="26"/>
        </w:rPr>
        <w:t xml:space="preserve">hat was in the </w:t>
      </w:r>
      <w:r w:rsidR="00B378CC" w:rsidRPr="00CA67AB">
        <w:rPr>
          <w:sz w:val="26"/>
          <w:szCs w:val="26"/>
        </w:rPr>
        <w:t>Westminster</w:t>
      </w:r>
      <w:r w:rsidR="007F6554" w:rsidRPr="00CA67AB">
        <w:rPr>
          <w:sz w:val="26"/>
          <w:szCs w:val="26"/>
        </w:rPr>
        <w:t xml:space="preserve"> </w:t>
      </w:r>
      <w:r w:rsidR="008D4672">
        <w:rPr>
          <w:sz w:val="26"/>
          <w:szCs w:val="26"/>
        </w:rPr>
        <w:t>T</w:t>
      </w:r>
      <w:r w:rsidR="007F6554" w:rsidRPr="00CA67AB">
        <w:rPr>
          <w:sz w:val="26"/>
          <w:szCs w:val="26"/>
        </w:rPr>
        <w:t xml:space="preserve">heological </w:t>
      </w:r>
      <w:r w:rsidR="008D4672">
        <w:rPr>
          <w:sz w:val="26"/>
          <w:szCs w:val="26"/>
        </w:rPr>
        <w:t>J</w:t>
      </w:r>
      <w:r w:rsidR="007F6554" w:rsidRPr="00CA67AB">
        <w:rPr>
          <w:sz w:val="26"/>
          <w:szCs w:val="26"/>
        </w:rPr>
        <w:t xml:space="preserve">ournal </w:t>
      </w:r>
      <w:r w:rsidR="008D4672">
        <w:rPr>
          <w:sz w:val="26"/>
          <w:szCs w:val="26"/>
        </w:rPr>
        <w:t xml:space="preserve">vol. 58 </w:t>
      </w:r>
      <w:r w:rsidR="007F6554" w:rsidRPr="00CA67AB">
        <w:rPr>
          <w:sz w:val="26"/>
          <w:szCs w:val="26"/>
        </w:rPr>
        <w:t>in 1996</w:t>
      </w:r>
      <w:r w:rsidR="00B75E99">
        <w:rPr>
          <w:sz w:val="26"/>
          <w:szCs w:val="26"/>
        </w:rPr>
        <w:t>—</w:t>
      </w:r>
      <w:r w:rsidR="007F6554" w:rsidRPr="00CA67AB">
        <w:rPr>
          <w:sz w:val="26"/>
          <w:szCs w:val="26"/>
        </w:rPr>
        <w:t>a</w:t>
      </w:r>
      <w:r w:rsidR="00B75E99">
        <w:rPr>
          <w:sz w:val="26"/>
          <w:szCs w:val="26"/>
        </w:rPr>
        <w:t xml:space="preserve"> </w:t>
      </w:r>
      <w:r w:rsidR="007F6554" w:rsidRPr="00CA67AB">
        <w:rPr>
          <w:sz w:val="26"/>
          <w:szCs w:val="26"/>
        </w:rPr>
        <w:t>very useful article if you</w:t>
      </w:r>
      <w:r w:rsidR="00652B08">
        <w:rPr>
          <w:sz w:val="26"/>
          <w:szCs w:val="26"/>
        </w:rPr>
        <w:t>’</w:t>
      </w:r>
      <w:r w:rsidR="007F6554" w:rsidRPr="00CA67AB">
        <w:rPr>
          <w:sz w:val="26"/>
          <w:szCs w:val="26"/>
        </w:rPr>
        <w:t>r</w:t>
      </w:r>
      <w:r w:rsidR="00652B08">
        <w:rPr>
          <w:sz w:val="26"/>
          <w:szCs w:val="26"/>
        </w:rPr>
        <w:t>e</w:t>
      </w:r>
      <w:r w:rsidR="007F6554" w:rsidRPr="00CA67AB">
        <w:rPr>
          <w:sz w:val="26"/>
          <w:szCs w:val="26"/>
        </w:rPr>
        <w:t xml:space="preserve"> interested in this sort of thing</w:t>
      </w:r>
      <w:r w:rsidR="00652B08">
        <w:rPr>
          <w:sz w:val="26"/>
          <w:szCs w:val="26"/>
        </w:rPr>
        <w:t>. I</w:t>
      </w:r>
      <w:r w:rsidR="007F6554" w:rsidRPr="00CA67AB">
        <w:rPr>
          <w:sz w:val="26"/>
          <w:szCs w:val="26"/>
        </w:rPr>
        <w:t>n this article R</w:t>
      </w:r>
      <w:r w:rsidR="00C075C1">
        <w:rPr>
          <w:sz w:val="26"/>
          <w:szCs w:val="26"/>
        </w:rPr>
        <w:t>o</w:t>
      </w:r>
      <w:r w:rsidR="007F6554" w:rsidRPr="00CA67AB">
        <w:rPr>
          <w:sz w:val="26"/>
          <w:szCs w:val="26"/>
        </w:rPr>
        <w:t xml:space="preserve">oker gives a number of examples of how linguistic </w:t>
      </w:r>
      <w:r w:rsidR="00B378CC" w:rsidRPr="00CA67AB">
        <w:rPr>
          <w:sz w:val="26"/>
          <w:szCs w:val="26"/>
        </w:rPr>
        <w:t>usage</w:t>
      </w:r>
      <w:r w:rsidR="007F6554" w:rsidRPr="00CA67AB">
        <w:rPr>
          <w:sz w:val="26"/>
          <w:szCs w:val="26"/>
        </w:rPr>
        <w:t xml:space="preserve"> in </w:t>
      </w:r>
      <w:r w:rsidR="00B378CC" w:rsidRPr="00CA67AB">
        <w:rPr>
          <w:sz w:val="26"/>
          <w:szCs w:val="26"/>
        </w:rPr>
        <w:t>Ezekiel</w:t>
      </w:r>
      <w:r w:rsidR="007F6554" w:rsidRPr="00CA67AB">
        <w:rPr>
          <w:sz w:val="26"/>
          <w:szCs w:val="26"/>
        </w:rPr>
        <w:t xml:space="preserve"> and post</w:t>
      </w:r>
      <w:r w:rsidR="00C075C1">
        <w:rPr>
          <w:sz w:val="26"/>
          <w:szCs w:val="26"/>
        </w:rPr>
        <w:t>-</w:t>
      </w:r>
      <w:r w:rsidR="00B378CC" w:rsidRPr="00CA67AB">
        <w:rPr>
          <w:sz w:val="26"/>
          <w:szCs w:val="26"/>
        </w:rPr>
        <w:t>exilic</w:t>
      </w:r>
      <w:r w:rsidR="007F6554" w:rsidRPr="00CA67AB">
        <w:rPr>
          <w:sz w:val="26"/>
          <w:szCs w:val="26"/>
        </w:rPr>
        <w:t xml:space="preserve"> Hebrew </w:t>
      </w:r>
      <w:r w:rsidR="00B378CC" w:rsidRPr="00CA67AB">
        <w:rPr>
          <w:sz w:val="26"/>
          <w:szCs w:val="26"/>
        </w:rPr>
        <w:t>consistently</w:t>
      </w:r>
      <w:r w:rsidR="007F6554" w:rsidRPr="00CA67AB">
        <w:rPr>
          <w:sz w:val="26"/>
          <w:szCs w:val="26"/>
        </w:rPr>
        <w:t xml:space="preserve"> </w:t>
      </w:r>
      <w:r w:rsidR="00B378CC" w:rsidRPr="00CA67AB">
        <w:rPr>
          <w:sz w:val="26"/>
          <w:szCs w:val="26"/>
        </w:rPr>
        <w:t>reflects</w:t>
      </w:r>
      <w:r w:rsidR="007F6554" w:rsidRPr="00CA67AB">
        <w:rPr>
          <w:sz w:val="26"/>
          <w:szCs w:val="26"/>
        </w:rPr>
        <w:t xml:space="preserve"> later linguistic features </w:t>
      </w:r>
      <w:r w:rsidR="00B75E99">
        <w:rPr>
          <w:sz w:val="26"/>
          <w:szCs w:val="26"/>
        </w:rPr>
        <w:t>than those we</w:t>
      </w:r>
      <w:r w:rsidR="007F6554" w:rsidRPr="00CA67AB">
        <w:rPr>
          <w:sz w:val="26"/>
          <w:szCs w:val="26"/>
        </w:rPr>
        <w:t xml:space="preserve"> find in </w:t>
      </w:r>
      <w:r w:rsidR="00B378CC" w:rsidRPr="00CA67AB">
        <w:rPr>
          <w:sz w:val="26"/>
          <w:szCs w:val="26"/>
        </w:rPr>
        <w:t>Isaiah</w:t>
      </w:r>
      <w:r w:rsidR="007F6554" w:rsidRPr="00CA67AB">
        <w:rPr>
          <w:sz w:val="26"/>
          <w:szCs w:val="26"/>
        </w:rPr>
        <w:t xml:space="preserve"> 40-66</w:t>
      </w:r>
      <w:r w:rsidR="00C075C1">
        <w:rPr>
          <w:sz w:val="26"/>
          <w:szCs w:val="26"/>
        </w:rPr>
        <w:t>. A</w:t>
      </w:r>
      <w:r w:rsidR="007F6554" w:rsidRPr="00CA67AB">
        <w:rPr>
          <w:sz w:val="26"/>
          <w:szCs w:val="26"/>
        </w:rPr>
        <w:t xml:space="preserve">gain </w:t>
      </w:r>
      <w:r w:rsidR="00B378CC" w:rsidRPr="00CA67AB">
        <w:rPr>
          <w:sz w:val="26"/>
          <w:szCs w:val="26"/>
        </w:rPr>
        <w:t>it gets somewhat technical</w:t>
      </w:r>
      <w:r w:rsidR="007F6554" w:rsidRPr="00CA67AB">
        <w:rPr>
          <w:sz w:val="26"/>
          <w:szCs w:val="26"/>
        </w:rPr>
        <w:t xml:space="preserve"> but he makes a very good case </w:t>
      </w:r>
      <w:r w:rsidR="00652B08">
        <w:rPr>
          <w:sz w:val="26"/>
          <w:szCs w:val="26"/>
        </w:rPr>
        <w:t xml:space="preserve">and </w:t>
      </w:r>
      <w:r w:rsidR="00B378CC" w:rsidRPr="00CA67AB">
        <w:rPr>
          <w:sz w:val="26"/>
          <w:szCs w:val="26"/>
        </w:rPr>
        <w:t xml:space="preserve">gives very </w:t>
      </w:r>
      <w:r w:rsidR="00652B08">
        <w:rPr>
          <w:sz w:val="26"/>
          <w:szCs w:val="26"/>
        </w:rPr>
        <w:t>convincing</w:t>
      </w:r>
      <w:r w:rsidR="00B378CC" w:rsidRPr="00CA67AB">
        <w:rPr>
          <w:sz w:val="26"/>
          <w:szCs w:val="26"/>
        </w:rPr>
        <w:t xml:space="preserve"> illustrations</w:t>
      </w:r>
      <w:r w:rsidR="00C075C1">
        <w:rPr>
          <w:sz w:val="26"/>
          <w:szCs w:val="26"/>
        </w:rPr>
        <w:t>. H</w:t>
      </w:r>
      <w:r w:rsidR="00B378CC" w:rsidRPr="00CA67AB">
        <w:rPr>
          <w:sz w:val="26"/>
          <w:szCs w:val="26"/>
        </w:rPr>
        <w:t xml:space="preserve">is conclusion is that if </w:t>
      </w:r>
      <w:r w:rsidR="00652B08">
        <w:rPr>
          <w:sz w:val="26"/>
          <w:szCs w:val="26"/>
        </w:rPr>
        <w:t>“</w:t>
      </w:r>
      <w:r w:rsidR="00B378CC" w:rsidRPr="00CA67AB">
        <w:rPr>
          <w:sz w:val="26"/>
          <w:szCs w:val="26"/>
        </w:rPr>
        <w:t>critical scholars continue to insist that Isaiah should be dated in the e</w:t>
      </w:r>
      <w:r w:rsidR="00C075C1">
        <w:rPr>
          <w:sz w:val="26"/>
          <w:szCs w:val="26"/>
        </w:rPr>
        <w:t>xile</w:t>
      </w:r>
      <w:r w:rsidR="00B378CC" w:rsidRPr="00CA67AB">
        <w:rPr>
          <w:sz w:val="26"/>
          <w:szCs w:val="26"/>
        </w:rPr>
        <w:t xml:space="preserve"> or post</w:t>
      </w:r>
      <w:r w:rsidR="00C075C1">
        <w:rPr>
          <w:sz w:val="26"/>
          <w:szCs w:val="26"/>
        </w:rPr>
        <w:t>-</w:t>
      </w:r>
      <w:r w:rsidR="00B378CC" w:rsidRPr="00CA67AB">
        <w:rPr>
          <w:sz w:val="26"/>
          <w:szCs w:val="26"/>
        </w:rPr>
        <w:t>e</w:t>
      </w:r>
      <w:r w:rsidR="00C075C1">
        <w:rPr>
          <w:sz w:val="26"/>
          <w:szCs w:val="26"/>
        </w:rPr>
        <w:t>xilic</w:t>
      </w:r>
      <w:r w:rsidR="00B378CC" w:rsidRPr="00CA67AB">
        <w:rPr>
          <w:sz w:val="26"/>
          <w:szCs w:val="26"/>
        </w:rPr>
        <w:t xml:space="preserve"> period</w:t>
      </w:r>
      <w:r w:rsidR="00B75E99">
        <w:rPr>
          <w:sz w:val="26"/>
          <w:szCs w:val="26"/>
        </w:rPr>
        <w:t>,</w:t>
      </w:r>
      <w:r w:rsidR="00B378CC" w:rsidRPr="00CA67AB">
        <w:rPr>
          <w:sz w:val="26"/>
          <w:szCs w:val="26"/>
        </w:rPr>
        <w:t xml:space="preserve"> they must do so in the face of contrary evidence from diachronic analysis</w:t>
      </w:r>
      <w:r w:rsidR="00B75E99">
        <w:rPr>
          <w:sz w:val="26"/>
          <w:szCs w:val="26"/>
        </w:rPr>
        <w:t>,</w:t>
      </w:r>
      <w:r w:rsidR="00652B08">
        <w:rPr>
          <w:sz w:val="26"/>
          <w:szCs w:val="26"/>
        </w:rPr>
        <w:t>”</w:t>
      </w:r>
      <w:r w:rsidR="00B75E99">
        <w:rPr>
          <w:sz w:val="26"/>
          <w:szCs w:val="26"/>
        </w:rPr>
        <w:t xml:space="preserve"> t</w:t>
      </w:r>
      <w:r w:rsidR="00B378CC" w:rsidRPr="00CA67AB">
        <w:rPr>
          <w:sz w:val="26"/>
          <w:szCs w:val="26"/>
        </w:rPr>
        <w:t>hat is</w:t>
      </w:r>
      <w:r w:rsidR="00B75E99">
        <w:rPr>
          <w:sz w:val="26"/>
          <w:szCs w:val="26"/>
        </w:rPr>
        <w:t>,</w:t>
      </w:r>
      <w:r w:rsidR="00B378CC" w:rsidRPr="00CA67AB">
        <w:rPr>
          <w:sz w:val="26"/>
          <w:szCs w:val="26"/>
        </w:rPr>
        <w:t xml:space="preserve"> analysis that uses the history of development of the Hebrew language and linguistic </w:t>
      </w:r>
      <w:r w:rsidR="00C075C1">
        <w:rPr>
          <w:sz w:val="26"/>
          <w:szCs w:val="26"/>
        </w:rPr>
        <w:t>usage</w:t>
      </w:r>
      <w:r w:rsidR="00B378CC" w:rsidRPr="00CA67AB">
        <w:rPr>
          <w:sz w:val="26"/>
          <w:szCs w:val="26"/>
        </w:rPr>
        <w:t xml:space="preserve"> through time</w:t>
      </w:r>
      <w:r w:rsidR="00C075C1">
        <w:rPr>
          <w:sz w:val="26"/>
          <w:szCs w:val="26"/>
        </w:rPr>
        <w:t xml:space="preserve">. </w:t>
      </w:r>
      <w:r>
        <w:rPr>
          <w:sz w:val="26"/>
          <w:szCs w:val="26"/>
        </w:rPr>
        <w:br/>
        <w:t xml:space="preserve"> </w:t>
      </w:r>
      <w:r>
        <w:rPr>
          <w:sz w:val="26"/>
          <w:szCs w:val="26"/>
        </w:rPr>
        <w:tab/>
      </w:r>
      <w:r w:rsidR="00652B08">
        <w:rPr>
          <w:sz w:val="26"/>
          <w:szCs w:val="26"/>
        </w:rPr>
        <w:t>M</w:t>
      </w:r>
      <w:r w:rsidR="00B378CC" w:rsidRPr="00CA67AB">
        <w:rPr>
          <w:sz w:val="26"/>
          <w:szCs w:val="26"/>
        </w:rPr>
        <w:t>y conclusion</w:t>
      </w:r>
      <w:r w:rsidR="00652B08">
        <w:rPr>
          <w:sz w:val="26"/>
          <w:szCs w:val="26"/>
        </w:rPr>
        <w:t xml:space="preserve"> to</w:t>
      </w:r>
      <w:r w:rsidR="00B378CC" w:rsidRPr="00CA67AB">
        <w:rPr>
          <w:sz w:val="26"/>
          <w:szCs w:val="26"/>
        </w:rPr>
        <w:t xml:space="preserve"> the argument of language and style </w:t>
      </w:r>
      <w:r w:rsidR="00652B08">
        <w:rPr>
          <w:sz w:val="26"/>
          <w:szCs w:val="26"/>
        </w:rPr>
        <w:t xml:space="preserve">is that it </w:t>
      </w:r>
      <w:r w:rsidR="00B378CC" w:rsidRPr="00CA67AB">
        <w:rPr>
          <w:sz w:val="26"/>
          <w:szCs w:val="26"/>
        </w:rPr>
        <w:t xml:space="preserve">cannot provide final proof for either of these </w:t>
      </w:r>
      <w:r w:rsidR="00C075C1">
        <w:rPr>
          <w:sz w:val="26"/>
          <w:szCs w:val="26"/>
        </w:rPr>
        <w:t>positions</w:t>
      </w:r>
      <w:r w:rsidR="00B75E99">
        <w:rPr>
          <w:sz w:val="26"/>
          <w:szCs w:val="26"/>
        </w:rPr>
        <w:t>,</w:t>
      </w:r>
      <w:r w:rsidR="00B378CC" w:rsidRPr="00CA67AB">
        <w:rPr>
          <w:sz w:val="26"/>
          <w:szCs w:val="26"/>
        </w:rPr>
        <w:t xml:space="preserve"> </w:t>
      </w:r>
      <w:r w:rsidR="00BE56BE" w:rsidRPr="00CA67AB">
        <w:rPr>
          <w:sz w:val="26"/>
          <w:szCs w:val="26"/>
        </w:rPr>
        <w:t xml:space="preserve">although </w:t>
      </w:r>
      <w:r w:rsidR="002412C6" w:rsidRPr="00CA67AB">
        <w:rPr>
          <w:sz w:val="26"/>
          <w:szCs w:val="26"/>
        </w:rPr>
        <w:t>diachronic</w:t>
      </w:r>
      <w:r w:rsidR="00BE56BE" w:rsidRPr="00CA67AB">
        <w:rPr>
          <w:sz w:val="26"/>
          <w:szCs w:val="26"/>
        </w:rPr>
        <w:t xml:space="preserve"> studies provide the strongest argument for authenticity</w:t>
      </w:r>
      <w:r w:rsidR="00652B08">
        <w:rPr>
          <w:sz w:val="26"/>
          <w:szCs w:val="26"/>
        </w:rPr>
        <w:t xml:space="preserve"> and unity</w:t>
      </w:r>
      <w:r w:rsidR="00C075C1">
        <w:rPr>
          <w:sz w:val="26"/>
          <w:szCs w:val="26"/>
        </w:rPr>
        <w:t>. I</w:t>
      </w:r>
      <w:r w:rsidR="00BE56BE" w:rsidRPr="00CA67AB">
        <w:rPr>
          <w:sz w:val="26"/>
          <w:szCs w:val="26"/>
        </w:rPr>
        <w:t>n any case it is certainly true that consideration of language and style do not require</w:t>
      </w:r>
      <w:r w:rsidR="00B75E99">
        <w:rPr>
          <w:sz w:val="26"/>
          <w:szCs w:val="26"/>
        </w:rPr>
        <w:t xml:space="preserve"> two or more author</w:t>
      </w:r>
      <w:r w:rsidR="00652B08">
        <w:rPr>
          <w:sz w:val="26"/>
          <w:szCs w:val="26"/>
        </w:rPr>
        <w:t>s in Isaiah</w:t>
      </w:r>
      <w:r w:rsidR="00B75E99">
        <w:rPr>
          <w:sz w:val="26"/>
          <w:szCs w:val="26"/>
        </w:rPr>
        <w:t>—</w:t>
      </w:r>
      <w:r w:rsidR="00BE56BE" w:rsidRPr="00CA67AB">
        <w:rPr>
          <w:sz w:val="26"/>
          <w:szCs w:val="26"/>
        </w:rPr>
        <w:t>this is my point</w:t>
      </w:r>
      <w:r w:rsidR="00C075C1">
        <w:rPr>
          <w:sz w:val="26"/>
          <w:szCs w:val="26"/>
        </w:rPr>
        <w:t>.</w:t>
      </w:r>
      <w:r>
        <w:rPr>
          <w:sz w:val="26"/>
          <w:szCs w:val="26"/>
        </w:rPr>
        <w:br/>
      </w:r>
      <w:r>
        <w:rPr>
          <w:sz w:val="26"/>
          <w:szCs w:val="26"/>
        </w:rPr>
        <w:br/>
        <w:t>5)  Computer Analysis of Linguistic Data</w:t>
      </w:r>
      <w:r w:rsidR="00C075C1">
        <w:rPr>
          <w:sz w:val="26"/>
          <w:szCs w:val="26"/>
        </w:rPr>
        <w:br/>
        <w:t xml:space="preserve"> </w:t>
      </w:r>
      <w:r w:rsidR="00C075C1">
        <w:rPr>
          <w:sz w:val="26"/>
          <w:szCs w:val="26"/>
        </w:rPr>
        <w:tab/>
        <w:t>N</w:t>
      </w:r>
      <w:r w:rsidR="00BE56BE" w:rsidRPr="00CA67AB">
        <w:rPr>
          <w:sz w:val="26"/>
          <w:szCs w:val="26"/>
        </w:rPr>
        <w:t xml:space="preserve">ow one other issue that sometimes comes into this particular discussion is </w:t>
      </w:r>
      <w:r w:rsidR="00BE56BE" w:rsidRPr="00CA67AB">
        <w:rPr>
          <w:sz w:val="26"/>
          <w:szCs w:val="26"/>
        </w:rPr>
        <w:lastRenderedPageBreak/>
        <w:t>computer analysis of linguistic usage that is beginning to appear in biblical studies</w:t>
      </w:r>
      <w:r w:rsidR="00C075C1">
        <w:rPr>
          <w:sz w:val="26"/>
          <w:szCs w:val="26"/>
        </w:rPr>
        <w:t>. I</w:t>
      </w:r>
      <w:r w:rsidR="00BE56BE" w:rsidRPr="00CA67AB">
        <w:rPr>
          <w:sz w:val="26"/>
          <w:szCs w:val="26"/>
        </w:rPr>
        <w:t xml:space="preserve">f you look at page 15 of your citation </w:t>
      </w:r>
      <w:r w:rsidR="00652B08">
        <w:rPr>
          <w:sz w:val="26"/>
          <w:szCs w:val="26"/>
        </w:rPr>
        <w:t>at</w:t>
      </w:r>
      <w:r w:rsidR="00BE56BE" w:rsidRPr="00CA67AB">
        <w:rPr>
          <w:sz w:val="26"/>
          <w:szCs w:val="26"/>
        </w:rPr>
        <w:t xml:space="preserve"> John </w:t>
      </w:r>
      <w:r w:rsidR="00C075C1">
        <w:rPr>
          <w:sz w:val="26"/>
          <w:szCs w:val="26"/>
        </w:rPr>
        <w:t xml:space="preserve">Oswalt’s NICOT </w:t>
      </w:r>
      <w:r w:rsidR="00BE56BE" w:rsidRPr="00CA67AB">
        <w:rPr>
          <w:sz w:val="26"/>
          <w:szCs w:val="26"/>
        </w:rPr>
        <w:t>commentary on the book of Isaiah where he’s discussing this issue</w:t>
      </w:r>
      <w:r w:rsidR="00C075C1">
        <w:rPr>
          <w:sz w:val="26"/>
          <w:szCs w:val="26"/>
        </w:rPr>
        <w:t>. H</w:t>
      </w:r>
      <w:r w:rsidR="00B75E99">
        <w:rPr>
          <w:sz w:val="26"/>
          <w:szCs w:val="26"/>
        </w:rPr>
        <w:t>e says,</w:t>
      </w:r>
      <w:r w:rsidR="00BE56BE" w:rsidRPr="00CA67AB">
        <w:rPr>
          <w:sz w:val="26"/>
          <w:szCs w:val="26"/>
        </w:rPr>
        <w:t xml:space="preserve"> </w:t>
      </w:r>
      <w:r w:rsidR="00B75E99">
        <w:rPr>
          <w:sz w:val="26"/>
          <w:szCs w:val="26"/>
        </w:rPr>
        <w:t>“T</w:t>
      </w:r>
      <w:r w:rsidR="00BE56BE" w:rsidRPr="00CA67AB">
        <w:rPr>
          <w:sz w:val="26"/>
          <w:szCs w:val="26"/>
        </w:rPr>
        <w:t xml:space="preserve">he nearest thing to objective proof of </w:t>
      </w:r>
      <w:r w:rsidR="00B75E99">
        <w:rPr>
          <w:sz w:val="26"/>
          <w:szCs w:val="26"/>
        </w:rPr>
        <w:t>a</w:t>
      </w:r>
      <w:r w:rsidR="00BE56BE" w:rsidRPr="00CA67AB">
        <w:rPr>
          <w:sz w:val="26"/>
          <w:szCs w:val="26"/>
        </w:rPr>
        <w:t xml:space="preserve"> lack of</w:t>
      </w:r>
      <w:r w:rsidR="002412C6" w:rsidRPr="00CA67AB">
        <w:rPr>
          <w:sz w:val="26"/>
          <w:szCs w:val="26"/>
        </w:rPr>
        <w:t xml:space="preserve"> unity </w:t>
      </w:r>
      <w:r w:rsidR="00B75E99">
        <w:rPr>
          <w:sz w:val="26"/>
          <w:szCs w:val="26"/>
        </w:rPr>
        <w:t xml:space="preserve">in the composition </w:t>
      </w:r>
      <w:r w:rsidR="002412C6" w:rsidRPr="00CA67AB">
        <w:rPr>
          <w:sz w:val="26"/>
          <w:szCs w:val="26"/>
        </w:rPr>
        <w:t xml:space="preserve">appears </w:t>
      </w:r>
      <w:r w:rsidR="00652B08">
        <w:rPr>
          <w:sz w:val="26"/>
          <w:szCs w:val="26"/>
        </w:rPr>
        <w:t xml:space="preserve">in </w:t>
      </w:r>
      <w:r w:rsidR="00C075C1">
        <w:rPr>
          <w:sz w:val="26"/>
          <w:szCs w:val="26"/>
        </w:rPr>
        <w:t>Y.</w:t>
      </w:r>
      <w:r w:rsidR="002412C6" w:rsidRPr="00CA67AB">
        <w:rPr>
          <w:sz w:val="26"/>
          <w:szCs w:val="26"/>
        </w:rPr>
        <w:t xml:space="preserve"> R</w:t>
      </w:r>
      <w:r w:rsidR="00BE56BE" w:rsidRPr="00CA67AB">
        <w:rPr>
          <w:sz w:val="26"/>
          <w:szCs w:val="26"/>
        </w:rPr>
        <w:t>add</w:t>
      </w:r>
      <w:r w:rsidR="00C075C1">
        <w:rPr>
          <w:sz w:val="26"/>
          <w:szCs w:val="26"/>
        </w:rPr>
        <w:t xml:space="preserve">ay’s </w:t>
      </w:r>
      <w:r w:rsidR="00B75E99">
        <w:rPr>
          <w:sz w:val="26"/>
          <w:szCs w:val="26"/>
        </w:rPr>
        <w:t xml:space="preserve">impressive investigation, </w:t>
      </w:r>
      <w:r w:rsidR="00C075C1" w:rsidRPr="00B75E99">
        <w:rPr>
          <w:i/>
          <w:sz w:val="26"/>
          <w:szCs w:val="26"/>
        </w:rPr>
        <w:t>T</w:t>
      </w:r>
      <w:r w:rsidR="00BE56BE" w:rsidRPr="00B75E99">
        <w:rPr>
          <w:i/>
          <w:sz w:val="26"/>
          <w:szCs w:val="26"/>
        </w:rPr>
        <w:t xml:space="preserve">he </w:t>
      </w:r>
      <w:r w:rsidR="00B75E99" w:rsidRPr="00B75E99">
        <w:rPr>
          <w:i/>
          <w:sz w:val="26"/>
          <w:szCs w:val="26"/>
        </w:rPr>
        <w:t>U</w:t>
      </w:r>
      <w:r w:rsidR="00BE56BE" w:rsidRPr="00B75E99">
        <w:rPr>
          <w:i/>
          <w:sz w:val="26"/>
          <w:szCs w:val="26"/>
        </w:rPr>
        <w:t xml:space="preserve">nity of </w:t>
      </w:r>
      <w:r w:rsidR="00130D18" w:rsidRPr="00B75E99">
        <w:rPr>
          <w:i/>
          <w:sz w:val="26"/>
          <w:szCs w:val="26"/>
        </w:rPr>
        <w:t>Isaiah</w:t>
      </w:r>
      <w:r w:rsidR="00BE56BE" w:rsidRPr="00B75E99">
        <w:rPr>
          <w:i/>
          <w:sz w:val="26"/>
          <w:szCs w:val="26"/>
        </w:rPr>
        <w:t xml:space="preserve"> </w:t>
      </w:r>
      <w:r w:rsidR="00B75E99" w:rsidRPr="00B75E99">
        <w:rPr>
          <w:i/>
          <w:sz w:val="26"/>
          <w:szCs w:val="26"/>
        </w:rPr>
        <w:t>in L</w:t>
      </w:r>
      <w:r w:rsidR="00130D18" w:rsidRPr="00B75E99">
        <w:rPr>
          <w:i/>
          <w:sz w:val="26"/>
          <w:szCs w:val="26"/>
        </w:rPr>
        <w:t>ight</w:t>
      </w:r>
      <w:r w:rsidR="00B75E99" w:rsidRPr="00B75E99">
        <w:rPr>
          <w:i/>
          <w:sz w:val="26"/>
          <w:szCs w:val="26"/>
        </w:rPr>
        <w:t xml:space="preserve"> of Statistical L</w:t>
      </w:r>
      <w:r w:rsidR="00BE56BE" w:rsidRPr="00B75E99">
        <w:rPr>
          <w:i/>
          <w:sz w:val="26"/>
          <w:szCs w:val="26"/>
        </w:rPr>
        <w:t>inguistics</w:t>
      </w:r>
      <w:r w:rsidR="00652B08">
        <w:rPr>
          <w:sz w:val="26"/>
          <w:szCs w:val="26"/>
        </w:rPr>
        <w:t>.</w:t>
      </w:r>
      <w:r w:rsidR="00BE56BE" w:rsidRPr="00CA67AB">
        <w:rPr>
          <w:sz w:val="26"/>
          <w:szCs w:val="26"/>
        </w:rPr>
        <w:t xml:space="preserve"> Radd</w:t>
      </w:r>
      <w:r w:rsidR="00C075C1">
        <w:rPr>
          <w:sz w:val="26"/>
          <w:szCs w:val="26"/>
        </w:rPr>
        <w:t>ay</w:t>
      </w:r>
      <w:r w:rsidR="00BE56BE" w:rsidRPr="00CA67AB">
        <w:rPr>
          <w:sz w:val="26"/>
          <w:szCs w:val="26"/>
        </w:rPr>
        <w:t xml:space="preserve"> did a computerized study of numerous linguistic features of the book of </w:t>
      </w:r>
      <w:r w:rsidR="00130D18" w:rsidRPr="00CA67AB">
        <w:rPr>
          <w:sz w:val="26"/>
          <w:szCs w:val="26"/>
        </w:rPr>
        <w:t>Isaiah</w:t>
      </w:r>
      <w:r w:rsidR="00BE56BE" w:rsidRPr="00CA67AB">
        <w:rPr>
          <w:sz w:val="26"/>
          <w:szCs w:val="26"/>
        </w:rPr>
        <w:t xml:space="preserve"> </w:t>
      </w:r>
      <w:r w:rsidR="006773CE">
        <w:rPr>
          <w:sz w:val="26"/>
          <w:szCs w:val="26"/>
        </w:rPr>
        <w:t>and compared these in</w:t>
      </w:r>
      <w:r w:rsidR="00BE56BE" w:rsidRPr="00CA67AB">
        <w:rPr>
          <w:sz w:val="26"/>
          <w:szCs w:val="26"/>
        </w:rPr>
        <w:t xml:space="preserve"> the vari</w:t>
      </w:r>
      <w:r w:rsidR="00C075C1">
        <w:rPr>
          <w:sz w:val="26"/>
          <w:szCs w:val="26"/>
        </w:rPr>
        <w:t>ous</w:t>
      </w:r>
      <w:r w:rsidR="00BE56BE" w:rsidRPr="00CA67AB">
        <w:rPr>
          <w:sz w:val="26"/>
          <w:szCs w:val="26"/>
        </w:rPr>
        <w:t xml:space="preserve"> sections of the book</w:t>
      </w:r>
      <w:r w:rsidR="006773CE">
        <w:rPr>
          <w:sz w:val="26"/>
          <w:szCs w:val="26"/>
        </w:rPr>
        <w:t>.</w:t>
      </w:r>
      <w:r w:rsidR="00BE56BE" w:rsidRPr="00CA67AB">
        <w:rPr>
          <w:sz w:val="26"/>
          <w:szCs w:val="26"/>
        </w:rPr>
        <w:t xml:space="preserve"> </w:t>
      </w:r>
      <w:r w:rsidR="006773CE">
        <w:rPr>
          <w:sz w:val="26"/>
          <w:szCs w:val="26"/>
        </w:rPr>
        <w:t>A</w:t>
      </w:r>
      <w:r w:rsidR="00130D18" w:rsidRPr="00CA67AB">
        <w:rPr>
          <w:sz w:val="26"/>
          <w:szCs w:val="26"/>
        </w:rPr>
        <w:t xml:space="preserve">s a </w:t>
      </w:r>
      <w:r w:rsidR="006773CE">
        <w:rPr>
          <w:sz w:val="26"/>
          <w:szCs w:val="26"/>
        </w:rPr>
        <w:t>control</w:t>
      </w:r>
      <w:r w:rsidR="00652B08">
        <w:rPr>
          <w:sz w:val="26"/>
          <w:szCs w:val="26"/>
        </w:rPr>
        <w:t xml:space="preserve"> </w:t>
      </w:r>
      <w:r w:rsidR="00130D18" w:rsidRPr="00CA67AB">
        <w:rPr>
          <w:sz w:val="26"/>
          <w:szCs w:val="26"/>
        </w:rPr>
        <w:t xml:space="preserve">he </w:t>
      </w:r>
      <w:r w:rsidR="006773CE">
        <w:rPr>
          <w:sz w:val="26"/>
          <w:szCs w:val="26"/>
        </w:rPr>
        <w:t>studied</w:t>
      </w:r>
      <w:r w:rsidR="00652B08">
        <w:rPr>
          <w:sz w:val="26"/>
          <w:szCs w:val="26"/>
        </w:rPr>
        <w:t xml:space="preserve"> </w:t>
      </w:r>
      <w:r w:rsidR="00130D18" w:rsidRPr="00CA67AB">
        <w:rPr>
          <w:sz w:val="26"/>
          <w:szCs w:val="26"/>
        </w:rPr>
        <w:t>other pieces of literature</w:t>
      </w:r>
      <w:r w:rsidR="006773CE">
        <w:rPr>
          <w:sz w:val="26"/>
          <w:szCs w:val="26"/>
        </w:rPr>
        <w:t>, both biblical and extra</w:t>
      </w:r>
      <w:r w:rsidR="00130D18" w:rsidRPr="00CA67AB">
        <w:rPr>
          <w:sz w:val="26"/>
          <w:szCs w:val="26"/>
        </w:rPr>
        <w:t>biblical</w:t>
      </w:r>
      <w:r w:rsidR="006773CE">
        <w:rPr>
          <w:sz w:val="26"/>
          <w:szCs w:val="26"/>
        </w:rPr>
        <w:t>,</w:t>
      </w:r>
      <w:r w:rsidR="00130D18" w:rsidRPr="00CA67AB">
        <w:rPr>
          <w:sz w:val="26"/>
          <w:szCs w:val="26"/>
        </w:rPr>
        <w:t xml:space="preserve"> which were reputed to have come from one author</w:t>
      </w:r>
      <w:r w:rsidR="00C075C1">
        <w:rPr>
          <w:sz w:val="26"/>
          <w:szCs w:val="26"/>
        </w:rPr>
        <w:t>. A</w:t>
      </w:r>
      <w:r w:rsidR="00130D18" w:rsidRPr="00CA67AB">
        <w:rPr>
          <w:sz w:val="26"/>
          <w:szCs w:val="26"/>
        </w:rPr>
        <w:t xml:space="preserve">s a result of these researches he concluded that the linguistic </w:t>
      </w:r>
      <w:r w:rsidR="00C075C1">
        <w:rPr>
          <w:sz w:val="26"/>
          <w:szCs w:val="26"/>
        </w:rPr>
        <w:t>variations</w:t>
      </w:r>
      <w:r w:rsidR="00130D18" w:rsidRPr="00CA67AB">
        <w:rPr>
          <w:sz w:val="26"/>
          <w:szCs w:val="26"/>
        </w:rPr>
        <w:t xml:space="preserve"> were so severe that one author could not have produced the whole book of Isaiah</w:t>
      </w:r>
      <w:r w:rsidR="00C075C1">
        <w:rPr>
          <w:sz w:val="26"/>
          <w:szCs w:val="26"/>
        </w:rPr>
        <w:t xml:space="preserve">. As </w:t>
      </w:r>
      <w:r w:rsidR="00130D18" w:rsidRPr="00CA67AB">
        <w:rPr>
          <w:sz w:val="26"/>
          <w:szCs w:val="26"/>
        </w:rPr>
        <w:t xml:space="preserve">might be expected these conclusions were </w:t>
      </w:r>
      <w:r w:rsidR="00652B08">
        <w:rPr>
          <w:sz w:val="26"/>
          <w:szCs w:val="26"/>
        </w:rPr>
        <w:t>greeted</w:t>
      </w:r>
      <w:r w:rsidR="00130D18" w:rsidRPr="00CA67AB">
        <w:rPr>
          <w:sz w:val="26"/>
          <w:szCs w:val="26"/>
        </w:rPr>
        <w:t xml:space="preserve"> with approbation by critical scholars </w:t>
      </w:r>
      <w:r w:rsidR="006773CE">
        <w:rPr>
          <w:sz w:val="26"/>
          <w:szCs w:val="26"/>
        </w:rPr>
        <w:t>who saw their position</w:t>
      </w:r>
      <w:r w:rsidR="00C74DAA" w:rsidRPr="00CA67AB">
        <w:rPr>
          <w:sz w:val="26"/>
          <w:szCs w:val="26"/>
        </w:rPr>
        <w:t xml:space="preserve"> </w:t>
      </w:r>
      <w:r w:rsidR="006773CE">
        <w:rPr>
          <w:sz w:val="26"/>
          <w:szCs w:val="26"/>
        </w:rPr>
        <w:t>as being</w:t>
      </w:r>
      <w:r w:rsidR="00652B08">
        <w:rPr>
          <w:sz w:val="26"/>
          <w:szCs w:val="26"/>
        </w:rPr>
        <w:t xml:space="preserve"> </w:t>
      </w:r>
      <w:r w:rsidR="00C74DAA" w:rsidRPr="00CA67AB">
        <w:rPr>
          <w:sz w:val="26"/>
          <w:szCs w:val="26"/>
        </w:rPr>
        <w:t>vindicated</w:t>
      </w:r>
      <w:r w:rsidR="006773CE">
        <w:rPr>
          <w:sz w:val="26"/>
          <w:szCs w:val="26"/>
        </w:rPr>
        <w:t>…</w:t>
      </w:r>
      <w:r w:rsidR="00C075C1">
        <w:rPr>
          <w:sz w:val="26"/>
          <w:szCs w:val="26"/>
        </w:rPr>
        <w:t xml:space="preserve"> </w:t>
      </w:r>
      <w:r>
        <w:rPr>
          <w:sz w:val="26"/>
          <w:szCs w:val="26"/>
        </w:rPr>
        <w:br/>
        <w:t xml:space="preserve"> </w:t>
      </w:r>
      <w:r>
        <w:rPr>
          <w:sz w:val="26"/>
          <w:szCs w:val="26"/>
        </w:rPr>
        <w:tab/>
      </w:r>
      <w:r w:rsidR="00652B08">
        <w:rPr>
          <w:sz w:val="26"/>
          <w:szCs w:val="26"/>
        </w:rPr>
        <w:t>A</w:t>
      </w:r>
      <w:r w:rsidR="007B6795" w:rsidRPr="00CA67AB">
        <w:rPr>
          <w:sz w:val="26"/>
          <w:szCs w:val="26"/>
        </w:rPr>
        <w:t xml:space="preserve"> number of questions m</w:t>
      </w:r>
      <w:r w:rsidR="006773CE">
        <w:rPr>
          <w:sz w:val="26"/>
          <w:szCs w:val="26"/>
        </w:rPr>
        <w:t>ay</w:t>
      </w:r>
      <w:r w:rsidR="007B6795" w:rsidRPr="00CA67AB">
        <w:rPr>
          <w:sz w:val="26"/>
          <w:szCs w:val="26"/>
        </w:rPr>
        <w:t xml:space="preserve"> be raised by Radd</w:t>
      </w:r>
      <w:r w:rsidR="00C075C1">
        <w:rPr>
          <w:sz w:val="26"/>
          <w:szCs w:val="26"/>
        </w:rPr>
        <w:t>ay</w:t>
      </w:r>
      <w:r w:rsidR="007B6795" w:rsidRPr="00CA67AB">
        <w:rPr>
          <w:sz w:val="26"/>
          <w:szCs w:val="26"/>
        </w:rPr>
        <w:t>’s methodology</w:t>
      </w:r>
      <w:r w:rsidR="00C075C1">
        <w:rPr>
          <w:sz w:val="26"/>
          <w:szCs w:val="26"/>
        </w:rPr>
        <w:t>. T</w:t>
      </w:r>
      <w:r w:rsidR="007B6795" w:rsidRPr="00CA67AB">
        <w:rPr>
          <w:sz w:val="26"/>
          <w:szCs w:val="26"/>
        </w:rPr>
        <w:t>he very infancy of the field of statistical linguistics raises some questions.</w:t>
      </w:r>
      <w:r w:rsidR="006773CE">
        <w:rPr>
          <w:sz w:val="26"/>
          <w:szCs w:val="26"/>
        </w:rPr>
        <w:t>”</w:t>
      </w:r>
      <w:r w:rsidR="007B6795" w:rsidRPr="00CA67AB">
        <w:rPr>
          <w:sz w:val="26"/>
          <w:szCs w:val="26"/>
        </w:rPr>
        <w:t xml:space="preserve"> </w:t>
      </w:r>
      <w:r w:rsidR="00C075C1">
        <w:rPr>
          <w:sz w:val="26"/>
          <w:szCs w:val="26"/>
        </w:rPr>
        <w:t>H</w:t>
      </w:r>
      <w:r w:rsidR="002412C6" w:rsidRPr="00CA67AB">
        <w:rPr>
          <w:sz w:val="26"/>
          <w:szCs w:val="26"/>
        </w:rPr>
        <w:t>ere</w:t>
      </w:r>
      <w:r w:rsidR="00C075C1">
        <w:rPr>
          <w:sz w:val="26"/>
          <w:szCs w:val="26"/>
        </w:rPr>
        <w:t>’</w:t>
      </w:r>
      <w:r w:rsidR="002412C6" w:rsidRPr="00CA67AB">
        <w:rPr>
          <w:sz w:val="26"/>
          <w:szCs w:val="26"/>
        </w:rPr>
        <w:t>s</w:t>
      </w:r>
      <w:r w:rsidR="007B6795" w:rsidRPr="00CA67AB">
        <w:rPr>
          <w:sz w:val="26"/>
          <w:szCs w:val="26"/>
        </w:rPr>
        <w:t xml:space="preserve"> </w:t>
      </w:r>
      <w:r w:rsidR="00C075C1">
        <w:rPr>
          <w:sz w:val="26"/>
          <w:szCs w:val="26"/>
        </w:rPr>
        <w:t xml:space="preserve">a </w:t>
      </w:r>
      <w:r w:rsidR="007B6795" w:rsidRPr="00CA67AB">
        <w:rPr>
          <w:sz w:val="26"/>
          <w:szCs w:val="26"/>
        </w:rPr>
        <w:t>pretty important</w:t>
      </w:r>
      <w:r w:rsidR="00C075C1">
        <w:rPr>
          <w:sz w:val="26"/>
          <w:szCs w:val="26"/>
        </w:rPr>
        <w:t xml:space="preserve"> point. </w:t>
      </w:r>
      <w:r w:rsidR="00211A5A">
        <w:rPr>
          <w:sz w:val="26"/>
          <w:szCs w:val="26"/>
        </w:rPr>
        <w:t>“</w:t>
      </w:r>
      <w:r w:rsidR="006773CE">
        <w:rPr>
          <w:sz w:val="26"/>
          <w:szCs w:val="26"/>
        </w:rPr>
        <w:t>Do</w:t>
      </w:r>
      <w:r w:rsidR="007B6795" w:rsidRPr="00CA67AB">
        <w:rPr>
          <w:sz w:val="26"/>
          <w:szCs w:val="26"/>
        </w:rPr>
        <w:t xml:space="preserve"> we </w:t>
      </w:r>
      <w:r w:rsidR="006773CE">
        <w:rPr>
          <w:sz w:val="26"/>
          <w:szCs w:val="26"/>
        </w:rPr>
        <w:t xml:space="preserve">yet know enough to </w:t>
      </w:r>
      <w:r w:rsidR="007B6795" w:rsidRPr="00CA67AB">
        <w:rPr>
          <w:sz w:val="26"/>
          <w:szCs w:val="26"/>
        </w:rPr>
        <w:t>speak with confide</w:t>
      </w:r>
      <w:r w:rsidR="006773CE">
        <w:rPr>
          <w:sz w:val="26"/>
          <w:szCs w:val="26"/>
        </w:rPr>
        <w:t>nce about the possible limits of variation in</w:t>
      </w:r>
      <w:r w:rsidR="007B6795" w:rsidRPr="00CA67AB">
        <w:rPr>
          <w:sz w:val="26"/>
          <w:szCs w:val="26"/>
        </w:rPr>
        <w:t xml:space="preserve"> a given person</w:t>
      </w:r>
      <w:r w:rsidR="00C075C1">
        <w:rPr>
          <w:sz w:val="26"/>
          <w:szCs w:val="26"/>
        </w:rPr>
        <w:t>’</w:t>
      </w:r>
      <w:r w:rsidR="007B6795" w:rsidRPr="00CA67AB">
        <w:rPr>
          <w:sz w:val="26"/>
          <w:szCs w:val="26"/>
        </w:rPr>
        <w:t>s usage</w:t>
      </w:r>
      <w:r w:rsidR="00652B08">
        <w:rPr>
          <w:sz w:val="26"/>
          <w:szCs w:val="26"/>
        </w:rPr>
        <w:t>?</w:t>
      </w:r>
      <w:r w:rsidR="006773CE">
        <w:rPr>
          <w:sz w:val="26"/>
          <w:szCs w:val="26"/>
        </w:rPr>
        <w:t>”</w:t>
      </w:r>
      <w:r w:rsidR="00C075C1">
        <w:rPr>
          <w:sz w:val="26"/>
          <w:szCs w:val="26"/>
        </w:rPr>
        <w:t xml:space="preserve"> </w:t>
      </w:r>
      <w:r w:rsidR="00982F7F">
        <w:rPr>
          <w:sz w:val="26"/>
          <w:szCs w:val="26"/>
        </w:rPr>
        <w:t xml:space="preserve"> </w:t>
      </w:r>
      <w:r w:rsidR="00C075C1">
        <w:rPr>
          <w:sz w:val="26"/>
          <w:szCs w:val="26"/>
        </w:rPr>
        <w:t>I</w:t>
      </w:r>
      <w:r w:rsidR="006773CE">
        <w:rPr>
          <w:sz w:val="26"/>
          <w:szCs w:val="26"/>
        </w:rPr>
        <w:t>f you look at a lifetime</w:t>
      </w:r>
      <w:r w:rsidR="007B6795" w:rsidRPr="00CA67AB">
        <w:rPr>
          <w:sz w:val="26"/>
          <w:szCs w:val="26"/>
        </w:rPr>
        <w:t xml:space="preserve"> spanning sixty years how much does a </w:t>
      </w:r>
      <w:r w:rsidR="002412C6" w:rsidRPr="00CA67AB">
        <w:rPr>
          <w:sz w:val="26"/>
          <w:szCs w:val="26"/>
        </w:rPr>
        <w:t>person’s</w:t>
      </w:r>
      <w:r w:rsidR="007B6795" w:rsidRPr="00CA67AB">
        <w:rPr>
          <w:sz w:val="26"/>
          <w:szCs w:val="26"/>
        </w:rPr>
        <w:t xml:space="preserve"> linguistic usage change </w:t>
      </w:r>
      <w:r w:rsidR="006773CE">
        <w:rPr>
          <w:sz w:val="26"/>
          <w:szCs w:val="26"/>
        </w:rPr>
        <w:t>over time?</w:t>
      </w:r>
      <w:r w:rsidR="00C075C1">
        <w:rPr>
          <w:sz w:val="26"/>
          <w:szCs w:val="26"/>
        </w:rPr>
        <w:t xml:space="preserve">  </w:t>
      </w:r>
      <w:r w:rsidR="006773CE">
        <w:rPr>
          <w:sz w:val="26"/>
          <w:szCs w:val="26"/>
        </w:rPr>
        <w:t>“</w:t>
      </w:r>
      <w:r w:rsidR="00C075C1">
        <w:rPr>
          <w:sz w:val="26"/>
          <w:szCs w:val="26"/>
        </w:rPr>
        <w:t>N</w:t>
      </w:r>
      <w:r w:rsidR="007B6795" w:rsidRPr="00CA67AB">
        <w:rPr>
          <w:sz w:val="26"/>
          <w:szCs w:val="26"/>
        </w:rPr>
        <w:t xml:space="preserve">one of this is to question the </w:t>
      </w:r>
      <w:r w:rsidR="00D72ABD" w:rsidRPr="00CA67AB">
        <w:rPr>
          <w:sz w:val="26"/>
          <w:szCs w:val="26"/>
        </w:rPr>
        <w:t xml:space="preserve">integrity </w:t>
      </w:r>
      <w:r w:rsidR="006773CE">
        <w:rPr>
          <w:sz w:val="26"/>
          <w:szCs w:val="26"/>
        </w:rPr>
        <w:t>with which Radday’s study was</w:t>
      </w:r>
      <w:r w:rsidR="0000575A" w:rsidRPr="00CA67AB">
        <w:rPr>
          <w:sz w:val="26"/>
          <w:szCs w:val="26"/>
        </w:rPr>
        <w:t xml:space="preserve"> undertake</w:t>
      </w:r>
      <w:r w:rsidR="006773CE">
        <w:rPr>
          <w:sz w:val="26"/>
          <w:szCs w:val="26"/>
        </w:rPr>
        <w:t>n and performed,</w:t>
      </w:r>
      <w:r w:rsidR="0000575A" w:rsidRPr="00CA67AB">
        <w:rPr>
          <w:sz w:val="26"/>
          <w:szCs w:val="26"/>
        </w:rPr>
        <w:t xml:space="preserve"> but</w:t>
      </w:r>
      <w:r w:rsidR="00622094" w:rsidRPr="00CA67AB">
        <w:rPr>
          <w:sz w:val="26"/>
          <w:szCs w:val="26"/>
        </w:rPr>
        <w:t xml:space="preserve"> </w:t>
      </w:r>
      <w:r w:rsidR="0000575A" w:rsidRPr="00CA67AB">
        <w:rPr>
          <w:sz w:val="26"/>
          <w:szCs w:val="26"/>
        </w:rPr>
        <w:t xml:space="preserve">it is to point out that the evidence is still not as objective as </w:t>
      </w:r>
      <w:r w:rsidR="006773CE">
        <w:rPr>
          <w:sz w:val="26"/>
          <w:szCs w:val="26"/>
        </w:rPr>
        <w:t>a</w:t>
      </w:r>
      <w:r w:rsidR="0000575A" w:rsidRPr="00CA67AB">
        <w:rPr>
          <w:sz w:val="26"/>
          <w:szCs w:val="26"/>
        </w:rPr>
        <w:t xml:space="preserve"> manuscript in which chapters 1-39 </w:t>
      </w:r>
      <w:r w:rsidR="006773CE">
        <w:rPr>
          <w:sz w:val="26"/>
          <w:szCs w:val="26"/>
        </w:rPr>
        <w:t>would appear</w:t>
      </w:r>
      <w:r w:rsidR="00C075C1">
        <w:rPr>
          <w:sz w:val="26"/>
          <w:szCs w:val="26"/>
        </w:rPr>
        <w:t xml:space="preserve">. </w:t>
      </w:r>
      <w:r w:rsidR="00982F7F">
        <w:rPr>
          <w:sz w:val="26"/>
          <w:szCs w:val="26"/>
        </w:rPr>
        <w:br/>
        <w:t xml:space="preserve"> </w:t>
      </w:r>
      <w:r w:rsidR="00982F7F">
        <w:rPr>
          <w:sz w:val="26"/>
          <w:szCs w:val="26"/>
        </w:rPr>
        <w:tab/>
      </w:r>
      <w:r w:rsidR="00C075C1">
        <w:rPr>
          <w:sz w:val="26"/>
          <w:szCs w:val="26"/>
        </w:rPr>
        <w:t>N</w:t>
      </w:r>
      <w:r w:rsidR="0000575A" w:rsidRPr="00CA67AB">
        <w:rPr>
          <w:sz w:val="26"/>
          <w:szCs w:val="26"/>
        </w:rPr>
        <w:t>ow there are t</w:t>
      </w:r>
      <w:r w:rsidR="00C075C1">
        <w:rPr>
          <w:sz w:val="26"/>
          <w:szCs w:val="26"/>
        </w:rPr>
        <w:t>w</w:t>
      </w:r>
      <w:r w:rsidR="0000575A" w:rsidRPr="00CA67AB">
        <w:rPr>
          <w:sz w:val="26"/>
          <w:szCs w:val="26"/>
        </w:rPr>
        <w:t>o footnotes</w:t>
      </w:r>
      <w:r w:rsidR="00C075C1">
        <w:rPr>
          <w:sz w:val="26"/>
          <w:szCs w:val="26"/>
        </w:rPr>
        <w:t>. Y</w:t>
      </w:r>
      <w:r w:rsidR="0000575A" w:rsidRPr="00CA67AB">
        <w:rPr>
          <w:sz w:val="26"/>
          <w:szCs w:val="26"/>
        </w:rPr>
        <w:t xml:space="preserve">ou notice that right after that question about the </w:t>
      </w:r>
      <w:r w:rsidR="00C075C1">
        <w:rPr>
          <w:sz w:val="26"/>
          <w:szCs w:val="26"/>
        </w:rPr>
        <w:t>“</w:t>
      </w:r>
      <w:r w:rsidR="0000575A" w:rsidRPr="00CA67AB">
        <w:rPr>
          <w:sz w:val="26"/>
          <w:szCs w:val="26"/>
        </w:rPr>
        <w:t xml:space="preserve">limits of variation </w:t>
      </w:r>
      <w:r w:rsidR="00622094" w:rsidRPr="00CA67AB">
        <w:rPr>
          <w:sz w:val="26"/>
          <w:szCs w:val="26"/>
        </w:rPr>
        <w:t xml:space="preserve">in a </w:t>
      </w:r>
      <w:r w:rsidR="007C5240" w:rsidRPr="00CA67AB">
        <w:rPr>
          <w:sz w:val="26"/>
          <w:szCs w:val="26"/>
        </w:rPr>
        <w:t>person’s</w:t>
      </w:r>
      <w:r w:rsidR="00622094" w:rsidRPr="00CA67AB">
        <w:rPr>
          <w:sz w:val="26"/>
          <w:szCs w:val="26"/>
        </w:rPr>
        <w:t xml:space="preserve"> linguistic usage</w:t>
      </w:r>
      <w:r w:rsidR="006773CE">
        <w:rPr>
          <w:sz w:val="26"/>
          <w:szCs w:val="26"/>
        </w:rPr>
        <w:t>,</w:t>
      </w:r>
      <w:r w:rsidR="00C075C1">
        <w:rPr>
          <w:sz w:val="26"/>
          <w:szCs w:val="26"/>
        </w:rPr>
        <w:t>”</w:t>
      </w:r>
      <w:r w:rsidR="00622094" w:rsidRPr="00CA67AB">
        <w:rPr>
          <w:sz w:val="26"/>
          <w:szCs w:val="26"/>
        </w:rPr>
        <w:t xml:space="preserve"> there’s a number 5 footnote</w:t>
      </w:r>
      <w:r w:rsidR="006773CE">
        <w:rPr>
          <w:sz w:val="26"/>
          <w:szCs w:val="26"/>
        </w:rPr>
        <w:t>. F</w:t>
      </w:r>
      <w:r w:rsidR="00622094" w:rsidRPr="00CA67AB">
        <w:rPr>
          <w:sz w:val="26"/>
          <w:szCs w:val="26"/>
        </w:rPr>
        <w:t>ive follows</w:t>
      </w:r>
      <w:r w:rsidR="006773CE">
        <w:rPr>
          <w:sz w:val="26"/>
          <w:szCs w:val="26"/>
        </w:rPr>
        <w:t xml:space="preserve"> h</w:t>
      </w:r>
      <w:r w:rsidR="00622094" w:rsidRPr="00CA67AB">
        <w:rPr>
          <w:sz w:val="26"/>
          <w:szCs w:val="26"/>
        </w:rPr>
        <w:t>ere</w:t>
      </w:r>
      <w:r w:rsidR="006773CE">
        <w:rPr>
          <w:sz w:val="26"/>
          <w:szCs w:val="26"/>
        </w:rPr>
        <w:t>,</w:t>
      </w:r>
      <w:r w:rsidR="00622094" w:rsidRPr="00CA67AB">
        <w:rPr>
          <w:sz w:val="26"/>
          <w:szCs w:val="26"/>
        </w:rPr>
        <w:t xml:space="preserve"> </w:t>
      </w:r>
      <w:r w:rsidR="006773CE">
        <w:rPr>
          <w:sz w:val="26"/>
          <w:szCs w:val="26"/>
        </w:rPr>
        <w:t>“N</w:t>
      </w:r>
      <w:r w:rsidR="00BB34C7" w:rsidRPr="00CA67AB">
        <w:rPr>
          <w:sz w:val="26"/>
          <w:szCs w:val="26"/>
        </w:rPr>
        <w:t>ote that another sort of computerized stud</w:t>
      </w:r>
      <w:r w:rsidR="00982F7F">
        <w:rPr>
          <w:sz w:val="26"/>
          <w:szCs w:val="26"/>
        </w:rPr>
        <w:t xml:space="preserve">y </w:t>
      </w:r>
      <w:r w:rsidR="006773CE">
        <w:rPr>
          <w:sz w:val="26"/>
          <w:szCs w:val="26"/>
        </w:rPr>
        <w:t xml:space="preserve">of the book’s characteristics </w:t>
      </w:r>
      <w:r w:rsidR="00BB34C7" w:rsidRPr="00CA67AB">
        <w:rPr>
          <w:sz w:val="26"/>
          <w:szCs w:val="26"/>
        </w:rPr>
        <w:t>led to the conclusion that it is a unitary composition</w:t>
      </w:r>
      <w:r w:rsidR="00C075C1">
        <w:rPr>
          <w:sz w:val="26"/>
          <w:szCs w:val="26"/>
        </w:rPr>
        <w:t>.</w:t>
      </w:r>
      <w:r w:rsidR="006773CE">
        <w:rPr>
          <w:sz w:val="26"/>
          <w:szCs w:val="26"/>
        </w:rPr>
        <w:t>”</w:t>
      </w:r>
      <w:r w:rsidR="00C075C1">
        <w:rPr>
          <w:sz w:val="26"/>
          <w:szCs w:val="26"/>
        </w:rPr>
        <w:t xml:space="preserve"> I</w:t>
      </w:r>
      <w:r w:rsidR="002F026A" w:rsidRPr="00CA67AB">
        <w:rPr>
          <w:sz w:val="26"/>
          <w:szCs w:val="26"/>
        </w:rPr>
        <w:t>n other words</w:t>
      </w:r>
      <w:r w:rsidR="00982F7F">
        <w:rPr>
          <w:sz w:val="26"/>
          <w:szCs w:val="26"/>
        </w:rPr>
        <w:t>,</w:t>
      </w:r>
      <w:r w:rsidR="002F026A" w:rsidRPr="00CA67AB">
        <w:rPr>
          <w:sz w:val="26"/>
          <w:szCs w:val="26"/>
        </w:rPr>
        <w:t xml:space="preserve"> computer analysis and the conclusion</w:t>
      </w:r>
      <w:r w:rsidR="00C075C1">
        <w:rPr>
          <w:sz w:val="26"/>
          <w:szCs w:val="26"/>
        </w:rPr>
        <w:t>s</w:t>
      </w:r>
      <w:r w:rsidR="002F026A" w:rsidRPr="00CA67AB">
        <w:rPr>
          <w:sz w:val="26"/>
          <w:szCs w:val="26"/>
        </w:rPr>
        <w:t xml:space="preserve"> drawn from it </w:t>
      </w:r>
      <w:r w:rsidR="00982F7F">
        <w:rPr>
          <w:sz w:val="26"/>
          <w:szCs w:val="26"/>
        </w:rPr>
        <w:t>are divergent</w:t>
      </w:r>
      <w:r w:rsidR="00C075C1">
        <w:rPr>
          <w:sz w:val="26"/>
          <w:szCs w:val="26"/>
        </w:rPr>
        <w:t>.  A</w:t>
      </w:r>
      <w:r w:rsidR="002F026A" w:rsidRPr="00CA67AB">
        <w:rPr>
          <w:sz w:val="26"/>
          <w:szCs w:val="26"/>
        </w:rPr>
        <w:t xml:space="preserve"> study </w:t>
      </w:r>
      <w:r w:rsidR="006773CE">
        <w:rPr>
          <w:sz w:val="26"/>
          <w:szCs w:val="26"/>
        </w:rPr>
        <w:t>by R. Pos</w:t>
      </w:r>
      <w:r w:rsidR="00C075C1">
        <w:rPr>
          <w:sz w:val="26"/>
          <w:szCs w:val="26"/>
        </w:rPr>
        <w:t>ner</w:t>
      </w:r>
      <w:r w:rsidR="002F026A" w:rsidRPr="00CA67AB">
        <w:rPr>
          <w:sz w:val="26"/>
          <w:szCs w:val="26"/>
        </w:rPr>
        <w:t xml:space="preserve"> concluded that the </w:t>
      </w:r>
      <w:r w:rsidR="002F2364" w:rsidRPr="00CA67AB">
        <w:rPr>
          <w:sz w:val="26"/>
          <w:szCs w:val="26"/>
        </w:rPr>
        <w:t>composition is not a unity</w:t>
      </w:r>
      <w:r w:rsidR="006773CE">
        <w:rPr>
          <w:sz w:val="26"/>
          <w:szCs w:val="26"/>
        </w:rPr>
        <w:t>,</w:t>
      </w:r>
      <w:r w:rsidR="002F2364" w:rsidRPr="00CA67AB">
        <w:rPr>
          <w:sz w:val="26"/>
          <w:szCs w:val="26"/>
        </w:rPr>
        <w:t xml:space="preserve"> but his results pointed to different division</w:t>
      </w:r>
      <w:r w:rsidR="00982F7F">
        <w:rPr>
          <w:sz w:val="26"/>
          <w:szCs w:val="26"/>
        </w:rPr>
        <w:t>s</w:t>
      </w:r>
      <w:r w:rsidR="006773CE">
        <w:rPr>
          <w:sz w:val="26"/>
          <w:szCs w:val="26"/>
        </w:rPr>
        <w:t xml:space="preserve"> of the book tha</w:t>
      </w:r>
      <w:r w:rsidR="002F2364" w:rsidRPr="00CA67AB">
        <w:rPr>
          <w:sz w:val="26"/>
          <w:szCs w:val="26"/>
        </w:rPr>
        <w:t>n Radd</w:t>
      </w:r>
      <w:r w:rsidR="00C075C1">
        <w:rPr>
          <w:sz w:val="26"/>
          <w:szCs w:val="26"/>
        </w:rPr>
        <w:t>ay’</w:t>
      </w:r>
      <w:r w:rsidR="002F2364" w:rsidRPr="00CA67AB">
        <w:rPr>
          <w:sz w:val="26"/>
          <w:szCs w:val="26"/>
        </w:rPr>
        <w:t>s</w:t>
      </w:r>
      <w:r w:rsidR="00982F7F">
        <w:rPr>
          <w:sz w:val="26"/>
          <w:szCs w:val="26"/>
        </w:rPr>
        <w:t>.  N</w:t>
      </w:r>
      <w:r w:rsidR="0001734D" w:rsidRPr="00CA67AB">
        <w:rPr>
          <w:sz w:val="26"/>
          <w:szCs w:val="26"/>
        </w:rPr>
        <w:t xml:space="preserve">ow you see </w:t>
      </w:r>
      <w:r w:rsidR="006773CE">
        <w:rPr>
          <w:sz w:val="26"/>
          <w:szCs w:val="26"/>
        </w:rPr>
        <w:t xml:space="preserve">there are multiple outcomes of </w:t>
      </w:r>
      <w:r w:rsidR="0001734D" w:rsidRPr="00CA67AB">
        <w:rPr>
          <w:sz w:val="26"/>
          <w:szCs w:val="26"/>
        </w:rPr>
        <w:t>any kind of computer analysis</w:t>
      </w:r>
      <w:r w:rsidR="006773CE">
        <w:rPr>
          <w:sz w:val="26"/>
          <w:szCs w:val="26"/>
        </w:rPr>
        <w:t>,</w:t>
      </w:r>
      <w:r w:rsidR="0001734D" w:rsidRPr="00CA67AB">
        <w:rPr>
          <w:sz w:val="26"/>
          <w:szCs w:val="26"/>
        </w:rPr>
        <w:t xml:space="preserve"> depending on how you set up</w:t>
      </w:r>
      <w:r w:rsidR="006773CE">
        <w:rPr>
          <w:sz w:val="26"/>
          <w:szCs w:val="26"/>
        </w:rPr>
        <w:t xml:space="preserve"> the program to do the analysis—</w:t>
      </w:r>
      <w:r w:rsidR="007C5240" w:rsidRPr="00CA67AB">
        <w:rPr>
          <w:sz w:val="26"/>
          <w:szCs w:val="26"/>
        </w:rPr>
        <w:t>t</w:t>
      </w:r>
      <w:r w:rsidR="006773CE">
        <w:rPr>
          <w:sz w:val="26"/>
          <w:szCs w:val="26"/>
        </w:rPr>
        <w:t>here are</w:t>
      </w:r>
      <w:r w:rsidR="0001734D" w:rsidRPr="00CA67AB">
        <w:rPr>
          <w:sz w:val="26"/>
          <w:szCs w:val="26"/>
        </w:rPr>
        <w:t xml:space="preserve"> a lot of factors there</w:t>
      </w:r>
      <w:r w:rsidR="00C075C1">
        <w:rPr>
          <w:sz w:val="26"/>
          <w:szCs w:val="26"/>
        </w:rPr>
        <w:t xml:space="preserve">. </w:t>
      </w:r>
      <w:r w:rsidR="00982F7F">
        <w:rPr>
          <w:sz w:val="26"/>
          <w:szCs w:val="26"/>
        </w:rPr>
        <w:br/>
      </w:r>
      <w:r w:rsidR="00982F7F">
        <w:rPr>
          <w:sz w:val="26"/>
          <w:szCs w:val="26"/>
        </w:rPr>
        <w:lastRenderedPageBreak/>
        <w:t xml:space="preserve"> </w:t>
      </w:r>
      <w:r w:rsidR="00982F7F">
        <w:rPr>
          <w:sz w:val="26"/>
          <w:szCs w:val="26"/>
        </w:rPr>
        <w:tab/>
      </w:r>
      <w:r w:rsidR="00C075C1">
        <w:rPr>
          <w:sz w:val="26"/>
          <w:szCs w:val="26"/>
        </w:rPr>
        <w:t>T</w:t>
      </w:r>
      <w:r w:rsidR="0001734D" w:rsidRPr="00CA67AB">
        <w:rPr>
          <w:sz w:val="26"/>
          <w:szCs w:val="26"/>
        </w:rPr>
        <w:t>he other footnote is interesting</w:t>
      </w:r>
      <w:r w:rsidR="006773CE">
        <w:rPr>
          <w:sz w:val="26"/>
          <w:szCs w:val="26"/>
        </w:rPr>
        <w:t>. N</w:t>
      </w:r>
      <w:r w:rsidR="0001734D" w:rsidRPr="00CA67AB">
        <w:rPr>
          <w:sz w:val="26"/>
          <w:szCs w:val="26"/>
        </w:rPr>
        <w:t>umber six</w:t>
      </w:r>
      <w:r w:rsidR="006773CE">
        <w:rPr>
          <w:sz w:val="26"/>
          <w:szCs w:val="26"/>
        </w:rPr>
        <w:t>,</w:t>
      </w:r>
      <w:r w:rsidR="00982F7F">
        <w:rPr>
          <w:sz w:val="26"/>
          <w:szCs w:val="26"/>
        </w:rPr>
        <w:t xml:space="preserve"> </w:t>
      </w:r>
      <w:r w:rsidR="006773CE">
        <w:rPr>
          <w:sz w:val="26"/>
          <w:szCs w:val="26"/>
        </w:rPr>
        <w:t>“</w:t>
      </w:r>
      <w:r w:rsidR="00C075C1">
        <w:rPr>
          <w:sz w:val="26"/>
          <w:szCs w:val="26"/>
        </w:rPr>
        <w:t>I</w:t>
      </w:r>
      <w:r w:rsidR="0001734D" w:rsidRPr="00CA67AB">
        <w:rPr>
          <w:sz w:val="26"/>
          <w:szCs w:val="26"/>
        </w:rPr>
        <w:t>t</w:t>
      </w:r>
      <w:r w:rsidR="006773CE">
        <w:rPr>
          <w:sz w:val="26"/>
          <w:szCs w:val="26"/>
        </w:rPr>
        <w:t xml:space="preserve"> i</w:t>
      </w:r>
      <w:r w:rsidR="0001734D" w:rsidRPr="00CA67AB">
        <w:rPr>
          <w:sz w:val="26"/>
          <w:szCs w:val="26"/>
        </w:rPr>
        <w:t xml:space="preserve">s </w:t>
      </w:r>
      <w:r w:rsidR="00B35D0C" w:rsidRPr="00CA67AB">
        <w:rPr>
          <w:sz w:val="26"/>
          <w:szCs w:val="26"/>
        </w:rPr>
        <w:t>ironic</w:t>
      </w:r>
      <w:r w:rsidR="00C075C1">
        <w:rPr>
          <w:sz w:val="26"/>
          <w:szCs w:val="26"/>
        </w:rPr>
        <w:t xml:space="preserve"> t</w:t>
      </w:r>
      <w:r w:rsidR="006F5B57" w:rsidRPr="00CA67AB">
        <w:rPr>
          <w:sz w:val="26"/>
          <w:szCs w:val="26"/>
        </w:rPr>
        <w:t xml:space="preserve">hat those who </w:t>
      </w:r>
      <w:r w:rsidR="006773CE">
        <w:rPr>
          <w:sz w:val="26"/>
          <w:szCs w:val="26"/>
        </w:rPr>
        <w:t>lauded</w:t>
      </w:r>
      <w:r w:rsidR="006F5B57" w:rsidRPr="00CA67AB">
        <w:rPr>
          <w:sz w:val="26"/>
          <w:szCs w:val="26"/>
        </w:rPr>
        <w:t xml:space="preserve"> the reliability of Radd</w:t>
      </w:r>
      <w:r w:rsidR="00C075C1">
        <w:rPr>
          <w:sz w:val="26"/>
          <w:szCs w:val="26"/>
        </w:rPr>
        <w:t>ay’</w:t>
      </w:r>
      <w:r w:rsidR="006F5B57" w:rsidRPr="00CA67AB">
        <w:rPr>
          <w:sz w:val="26"/>
          <w:szCs w:val="26"/>
        </w:rPr>
        <w:t xml:space="preserve">s methodology </w:t>
      </w:r>
      <w:r w:rsidR="00982F7F">
        <w:rPr>
          <w:sz w:val="26"/>
          <w:szCs w:val="26"/>
        </w:rPr>
        <w:t>a</w:t>
      </w:r>
      <w:r w:rsidR="006F5B57" w:rsidRPr="00CA67AB">
        <w:rPr>
          <w:sz w:val="26"/>
          <w:szCs w:val="26"/>
        </w:rPr>
        <w:t xml:space="preserve">s it applied to </w:t>
      </w:r>
      <w:r w:rsidR="007C5240" w:rsidRPr="00CA67AB">
        <w:rPr>
          <w:sz w:val="26"/>
          <w:szCs w:val="26"/>
        </w:rPr>
        <w:t>Isaiah</w:t>
      </w:r>
      <w:r w:rsidR="006F5B57" w:rsidRPr="00CA67AB">
        <w:rPr>
          <w:sz w:val="26"/>
          <w:szCs w:val="26"/>
        </w:rPr>
        <w:t xml:space="preserve"> were much less </w:t>
      </w:r>
      <w:r w:rsidR="00B35D0C" w:rsidRPr="00CA67AB">
        <w:rPr>
          <w:sz w:val="26"/>
          <w:szCs w:val="26"/>
        </w:rPr>
        <w:t>convinced</w:t>
      </w:r>
      <w:r w:rsidR="006773CE">
        <w:rPr>
          <w:sz w:val="26"/>
          <w:szCs w:val="26"/>
        </w:rPr>
        <w:t xml:space="preserve"> of its reliability when he</w:t>
      </w:r>
      <w:r w:rsidR="006F5B57" w:rsidRPr="00CA67AB">
        <w:rPr>
          <w:sz w:val="26"/>
          <w:szCs w:val="26"/>
        </w:rPr>
        <w:t xml:space="preserve"> recently reported that the same methodology </w:t>
      </w:r>
      <w:r w:rsidR="00EE15DA" w:rsidRPr="00CA67AB">
        <w:rPr>
          <w:sz w:val="26"/>
          <w:szCs w:val="26"/>
        </w:rPr>
        <w:t>established the unity of</w:t>
      </w:r>
      <w:r w:rsidR="00463298" w:rsidRPr="00CA67AB">
        <w:rPr>
          <w:sz w:val="26"/>
          <w:szCs w:val="26"/>
        </w:rPr>
        <w:t xml:space="preserve"> Genesis</w:t>
      </w:r>
      <w:r w:rsidR="00C075C1">
        <w:rPr>
          <w:sz w:val="26"/>
          <w:szCs w:val="26"/>
        </w:rPr>
        <w:t>.</w:t>
      </w:r>
      <w:r w:rsidR="006773CE">
        <w:rPr>
          <w:sz w:val="26"/>
          <w:szCs w:val="26"/>
        </w:rPr>
        <w:t>”</w:t>
      </w:r>
      <w:r w:rsidR="00C075C1">
        <w:rPr>
          <w:sz w:val="26"/>
          <w:szCs w:val="26"/>
        </w:rPr>
        <w:t xml:space="preserve"> S</w:t>
      </w:r>
      <w:r w:rsidR="00463298" w:rsidRPr="00CA67AB">
        <w:rPr>
          <w:sz w:val="26"/>
          <w:szCs w:val="26"/>
        </w:rPr>
        <w:t xml:space="preserve">o that argument for </w:t>
      </w:r>
      <w:r w:rsidR="00C075C1">
        <w:rPr>
          <w:sz w:val="26"/>
          <w:szCs w:val="26"/>
        </w:rPr>
        <w:t xml:space="preserve">critical </w:t>
      </w:r>
      <w:r w:rsidR="00463298" w:rsidRPr="00CA67AB">
        <w:rPr>
          <w:sz w:val="26"/>
          <w:szCs w:val="26"/>
        </w:rPr>
        <w:t>theories cut</w:t>
      </w:r>
      <w:r w:rsidR="00C075C1">
        <w:rPr>
          <w:sz w:val="26"/>
          <w:szCs w:val="26"/>
        </w:rPr>
        <w:t>s</w:t>
      </w:r>
      <w:r w:rsidR="00463298" w:rsidRPr="00CA67AB">
        <w:rPr>
          <w:sz w:val="26"/>
          <w:szCs w:val="26"/>
        </w:rPr>
        <w:t xml:space="preserve"> both ways.  One way with </w:t>
      </w:r>
      <w:r w:rsidR="00982F7F">
        <w:rPr>
          <w:sz w:val="26"/>
          <w:szCs w:val="26"/>
        </w:rPr>
        <w:t>G</w:t>
      </w:r>
      <w:r w:rsidR="00463298" w:rsidRPr="00CA67AB">
        <w:rPr>
          <w:sz w:val="26"/>
          <w:szCs w:val="26"/>
        </w:rPr>
        <w:t>enesis</w:t>
      </w:r>
      <w:r w:rsidR="00982F7F">
        <w:rPr>
          <w:sz w:val="26"/>
          <w:szCs w:val="26"/>
        </w:rPr>
        <w:t>,</w:t>
      </w:r>
      <w:r w:rsidR="00463298" w:rsidRPr="00CA67AB">
        <w:rPr>
          <w:sz w:val="26"/>
          <w:szCs w:val="26"/>
        </w:rPr>
        <w:t xml:space="preserve"> another way with Isaiah</w:t>
      </w:r>
      <w:r w:rsidR="00C075C1">
        <w:rPr>
          <w:sz w:val="26"/>
          <w:szCs w:val="26"/>
        </w:rPr>
        <w:t>. U</w:t>
      </w:r>
      <w:r w:rsidR="00ED79AB" w:rsidRPr="00CA67AB">
        <w:rPr>
          <w:sz w:val="26"/>
          <w:szCs w:val="26"/>
        </w:rPr>
        <w:t>ndoubtedly</w:t>
      </w:r>
      <w:r w:rsidR="00AF457E" w:rsidRPr="00CA67AB">
        <w:rPr>
          <w:sz w:val="26"/>
          <w:szCs w:val="26"/>
        </w:rPr>
        <w:t xml:space="preserve"> the </w:t>
      </w:r>
      <w:r w:rsidR="00ED79AB" w:rsidRPr="00CA67AB">
        <w:rPr>
          <w:sz w:val="26"/>
          <w:szCs w:val="26"/>
        </w:rPr>
        <w:t>next</w:t>
      </w:r>
      <w:r w:rsidR="00AF457E" w:rsidRPr="00CA67AB">
        <w:rPr>
          <w:sz w:val="26"/>
          <w:szCs w:val="26"/>
        </w:rPr>
        <w:t xml:space="preserve"> decade </w:t>
      </w:r>
      <w:r w:rsidR="00ED79AB" w:rsidRPr="00CA67AB">
        <w:rPr>
          <w:sz w:val="26"/>
          <w:szCs w:val="26"/>
        </w:rPr>
        <w:t xml:space="preserve">will have a lot more use of computer analysis </w:t>
      </w:r>
      <w:r w:rsidR="00982F7F">
        <w:rPr>
          <w:sz w:val="26"/>
          <w:szCs w:val="26"/>
        </w:rPr>
        <w:t xml:space="preserve">of the </w:t>
      </w:r>
      <w:r w:rsidR="00B35D0C" w:rsidRPr="00CA67AB">
        <w:rPr>
          <w:sz w:val="26"/>
          <w:szCs w:val="26"/>
        </w:rPr>
        <w:t>biblical</w:t>
      </w:r>
      <w:r w:rsidR="00ED79AB" w:rsidRPr="00CA67AB">
        <w:rPr>
          <w:sz w:val="26"/>
          <w:szCs w:val="26"/>
        </w:rPr>
        <w:t xml:space="preserve"> writings with conclusions drawn</w:t>
      </w:r>
      <w:r w:rsidR="00C51FD4">
        <w:rPr>
          <w:sz w:val="26"/>
          <w:szCs w:val="26"/>
        </w:rPr>
        <w:t>. I</w:t>
      </w:r>
      <w:r w:rsidR="00B35D0C" w:rsidRPr="00CA67AB">
        <w:rPr>
          <w:sz w:val="26"/>
          <w:szCs w:val="26"/>
        </w:rPr>
        <w:t>t will be interesting to see how it develops</w:t>
      </w:r>
      <w:r w:rsidR="006773CE">
        <w:rPr>
          <w:sz w:val="26"/>
          <w:szCs w:val="26"/>
        </w:rPr>
        <w:t>,</w:t>
      </w:r>
      <w:r w:rsidR="00B35D0C" w:rsidRPr="00CA67AB">
        <w:rPr>
          <w:sz w:val="26"/>
          <w:szCs w:val="26"/>
        </w:rPr>
        <w:t xml:space="preserve"> but at this point even that is not something with which conclusive conclusions can be drawn. </w:t>
      </w:r>
      <w:r w:rsidR="006773CE">
        <w:rPr>
          <w:sz w:val="26"/>
          <w:szCs w:val="26"/>
        </w:rPr>
        <w:t xml:space="preserve"> </w:t>
      </w:r>
      <w:r w:rsidR="005B7DE4" w:rsidRPr="00CA67AB">
        <w:rPr>
          <w:sz w:val="26"/>
          <w:szCs w:val="26"/>
        </w:rPr>
        <w:t xml:space="preserve">I don’t think arguments </w:t>
      </w:r>
      <w:r w:rsidR="006773CE">
        <w:rPr>
          <w:sz w:val="26"/>
          <w:szCs w:val="26"/>
        </w:rPr>
        <w:t>based on language and style are conclusive either way. B</w:t>
      </w:r>
      <w:r w:rsidR="005B7DE4" w:rsidRPr="00CA67AB">
        <w:rPr>
          <w:sz w:val="26"/>
          <w:szCs w:val="26"/>
        </w:rPr>
        <w:t xml:space="preserve">ut I think what you can say is </w:t>
      </w:r>
      <w:r w:rsidR="006773CE">
        <w:rPr>
          <w:sz w:val="26"/>
          <w:szCs w:val="26"/>
        </w:rPr>
        <w:t xml:space="preserve">that </w:t>
      </w:r>
      <w:r w:rsidR="005B7DE4" w:rsidRPr="00CA67AB">
        <w:rPr>
          <w:sz w:val="26"/>
          <w:szCs w:val="26"/>
        </w:rPr>
        <w:t xml:space="preserve">the arguments say that you can’t </w:t>
      </w:r>
      <w:r w:rsidR="00982F7F">
        <w:rPr>
          <w:sz w:val="26"/>
          <w:szCs w:val="26"/>
        </w:rPr>
        <w:t xml:space="preserve">conclusively </w:t>
      </w:r>
      <w:r w:rsidR="00982F7F" w:rsidRPr="006773CE">
        <w:rPr>
          <w:i/>
          <w:sz w:val="26"/>
          <w:szCs w:val="26"/>
        </w:rPr>
        <w:t>deny</w:t>
      </w:r>
      <w:r w:rsidR="00982F7F">
        <w:rPr>
          <w:sz w:val="26"/>
          <w:szCs w:val="26"/>
        </w:rPr>
        <w:t xml:space="preserve"> </w:t>
      </w:r>
      <w:r w:rsidR="005B7DE4" w:rsidRPr="00CA67AB">
        <w:rPr>
          <w:sz w:val="26"/>
          <w:szCs w:val="26"/>
        </w:rPr>
        <w:t>that Isaiah c</w:t>
      </w:r>
      <w:r w:rsidR="00982F7F">
        <w:rPr>
          <w:sz w:val="26"/>
          <w:szCs w:val="26"/>
        </w:rPr>
        <w:t>ould have been</w:t>
      </w:r>
      <w:r w:rsidR="005B7DE4" w:rsidRPr="00CA67AB">
        <w:rPr>
          <w:sz w:val="26"/>
          <w:szCs w:val="26"/>
        </w:rPr>
        <w:t xml:space="preserve"> responsible for the </w:t>
      </w:r>
      <w:r w:rsidR="00643808" w:rsidRPr="00CA67AB">
        <w:rPr>
          <w:sz w:val="26"/>
          <w:szCs w:val="26"/>
        </w:rPr>
        <w:t xml:space="preserve">second part of the book.  </w:t>
      </w:r>
      <w:r>
        <w:rPr>
          <w:sz w:val="26"/>
          <w:szCs w:val="26"/>
        </w:rPr>
        <w:br/>
      </w:r>
      <w:r>
        <w:rPr>
          <w:sz w:val="26"/>
          <w:szCs w:val="26"/>
        </w:rPr>
        <w:br/>
        <w:t xml:space="preserve">3. </w:t>
      </w:r>
      <w:r>
        <w:rPr>
          <w:sz w:val="26"/>
          <w:szCs w:val="26"/>
        </w:rPr>
        <w:t>T</w:t>
      </w:r>
      <w:r w:rsidRPr="00CA67AB">
        <w:rPr>
          <w:sz w:val="26"/>
          <w:szCs w:val="26"/>
        </w:rPr>
        <w:t>he argument from Historical Background</w:t>
      </w:r>
      <w:r w:rsidR="00C51FD4">
        <w:rPr>
          <w:sz w:val="26"/>
          <w:szCs w:val="26"/>
        </w:rPr>
        <w:br/>
        <w:t xml:space="preserve"> </w:t>
      </w:r>
      <w:r w:rsidR="00C51FD4">
        <w:rPr>
          <w:sz w:val="26"/>
          <w:szCs w:val="26"/>
        </w:rPr>
        <w:tab/>
      </w:r>
      <w:r w:rsidR="00982F7F">
        <w:rPr>
          <w:sz w:val="26"/>
          <w:szCs w:val="26"/>
        </w:rPr>
        <w:t>The t</w:t>
      </w:r>
      <w:r w:rsidR="00643808" w:rsidRPr="00CA67AB">
        <w:rPr>
          <w:sz w:val="26"/>
          <w:szCs w:val="26"/>
        </w:rPr>
        <w:t xml:space="preserve">hird </w:t>
      </w:r>
      <w:r w:rsidR="00982F7F">
        <w:rPr>
          <w:sz w:val="26"/>
          <w:szCs w:val="26"/>
        </w:rPr>
        <w:t>a</w:t>
      </w:r>
      <w:r w:rsidR="00643808" w:rsidRPr="00CA67AB">
        <w:rPr>
          <w:sz w:val="26"/>
          <w:szCs w:val="26"/>
        </w:rPr>
        <w:t>rgument is</w:t>
      </w:r>
      <w:r w:rsidR="00655997">
        <w:rPr>
          <w:sz w:val="26"/>
          <w:szCs w:val="26"/>
        </w:rPr>
        <w:t>,</w:t>
      </w:r>
      <w:r w:rsidR="00643808" w:rsidRPr="00CA67AB">
        <w:rPr>
          <w:sz w:val="26"/>
          <w:szCs w:val="26"/>
        </w:rPr>
        <w:t xml:space="preserve"> </w:t>
      </w:r>
      <w:r w:rsidR="00982F7F">
        <w:rPr>
          <w:sz w:val="26"/>
          <w:szCs w:val="26"/>
        </w:rPr>
        <w:t>“T</w:t>
      </w:r>
      <w:r w:rsidR="00643808" w:rsidRPr="00CA67AB">
        <w:rPr>
          <w:sz w:val="26"/>
          <w:szCs w:val="26"/>
        </w:rPr>
        <w:t>he argument from Historical Background</w:t>
      </w:r>
      <w:r w:rsidR="00982F7F">
        <w:rPr>
          <w:sz w:val="26"/>
          <w:szCs w:val="26"/>
        </w:rPr>
        <w:t>.”</w:t>
      </w:r>
      <w:r w:rsidR="00643808" w:rsidRPr="00CA67AB">
        <w:rPr>
          <w:sz w:val="26"/>
          <w:szCs w:val="26"/>
        </w:rPr>
        <w:t xml:space="preserve"> </w:t>
      </w:r>
      <w:r w:rsidR="00982F7F">
        <w:rPr>
          <w:sz w:val="26"/>
          <w:szCs w:val="26"/>
        </w:rPr>
        <w:t xml:space="preserve">It is </w:t>
      </w:r>
      <w:r w:rsidR="00643808" w:rsidRPr="00CA67AB">
        <w:rPr>
          <w:sz w:val="26"/>
          <w:szCs w:val="26"/>
        </w:rPr>
        <w:t>probably the most important argument. I think it</w:t>
      </w:r>
      <w:r w:rsidR="00655997">
        <w:rPr>
          <w:sz w:val="26"/>
          <w:szCs w:val="26"/>
        </w:rPr>
        <w:t>’</w:t>
      </w:r>
      <w:r w:rsidR="00643808" w:rsidRPr="00CA67AB">
        <w:rPr>
          <w:sz w:val="26"/>
          <w:szCs w:val="26"/>
        </w:rPr>
        <w:t xml:space="preserve">s undeniable that </w:t>
      </w:r>
      <w:r w:rsidR="00655997">
        <w:rPr>
          <w:sz w:val="26"/>
          <w:szCs w:val="26"/>
        </w:rPr>
        <w:t xml:space="preserve">chapters </w:t>
      </w:r>
      <w:r w:rsidR="00643808" w:rsidRPr="00CA67AB">
        <w:rPr>
          <w:sz w:val="26"/>
          <w:szCs w:val="26"/>
        </w:rPr>
        <w:t>40-66 re</w:t>
      </w:r>
      <w:r w:rsidR="00655997">
        <w:rPr>
          <w:sz w:val="26"/>
          <w:szCs w:val="26"/>
        </w:rPr>
        <w:t>flect</w:t>
      </w:r>
      <w:r w:rsidR="00643808" w:rsidRPr="00CA67AB">
        <w:rPr>
          <w:sz w:val="26"/>
          <w:szCs w:val="26"/>
        </w:rPr>
        <w:t xml:space="preserve"> a different historical background th</w:t>
      </w:r>
      <w:r w:rsidR="00982F7F">
        <w:rPr>
          <w:sz w:val="26"/>
          <w:szCs w:val="26"/>
        </w:rPr>
        <w:t>a</w:t>
      </w:r>
      <w:r w:rsidR="00643808" w:rsidRPr="00CA67AB">
        <w:rPr>
          <w:sz w:val="26"/>
          <w:szCs w:val="26"/>
        </w:rPr>
        <w:t>n 1-39. In the early part of Isaiah there’s a lot of rebuke of the people of Israel and the prediction that God will send the nation into exile for the</w:t>
      </w:r>
      <w:r w:rsidR="00C51FD4">
        <w:rPr>
          <w:sz w:val="26"/>
          <w:szCs w:val="26"/>
        </w:rPr>
        <w:t>ir sin.  W</w:t>
      </w:r>
      <w:r w:rsidR="00643808" w:rsidRPr="00CA67AB">
        <w:rPr>
          <w:sz w:val="26"/>
          <w:szCs w:val="26"/>
        </w:rPr>
        <w:t>hen we get to the second part of the book you don’t find that kind of material. The assumption</w:t>
      </w:r>
      <w:r w:rsidR="00655997">
        <w:rPr>
          <w:sz w:val="26"/>
          <w:szCs w:val="26"/>
        </w:rPr>
        <w:t xml:space="preserve"> is that</w:t>
      </w:r>
      <w:r w:rsidR="00643808" w:rsidRPr="00CA67AB">
        <w:rPr>
          <w:sz w:val="26"/>
          <w:szCs w:val="26"/>
        </w:rPr>
        <w:t xml:space="preserve"> they are already in exile</w:t>
      </w:r>
      <w:r w:rsidR="00982F7F">
        <w:rPr>
          <w:sz w:val="26"/>
          <w:szCs w:val="26"/>
        </w:rPr>
        <w:t xml:space="preserve"> and that</w:t>
      </w:r>
      <w:r w:rsidR="00643808" w:rsidRPr="00CA67AB">
        <w:rPr>
          <w:sz w:val="26"/>
          <w:szCs w:val="26"/>
        </w:rPr>
        <w:t xml:space="preserve"> the </w:t>
      </w:r>
      <w:r w:rsidR="007C5240" w:rsidRPr="00CA67AB">
        <w:rPr>
          <w:sz w:val="26"/>
          <w:szCs w:val="26"/>
        </w:rPr>
        <w:t>judgment</w:t>
      </w:r>
      <w:r w:rsidR="00643808" w:rsidRPr="00CA67AB">
        <w:rPr>
          <w:sz w:val="26"/>
          <w:szCs w:val="26"/>
        </w:rPr>
        <w:t xml:space="preserve"> has</w:t>
      </w:r>
      <w:r w:rsidR="00982F7F">
        <w:rPr>
          <w:sz w:val="26"/>
          <w:szCs w:val="26"/>
        </w:rPr>
        <w:t xml:space="preserve"> already</w:t>
      </w:r>
      <w:r w:rsidR="00643808" w:rsidRPr="00CA67AB">
        <w:rPr>
          <w:sz w:val="26"/>
          <w:szCs w:val="26"/>
        </w:rPr>
        <w:t xml:space="preserve"> happened</w:t>
      </w:r>
      <w:r w:rsidR="00C51FD4">
        <w:rPr>
          <w:sz w:val="26"/>
          <w:szCs w:val="26"/>
        </w:rPr>
        <w:t>. T</w:t>
      </w:r>
      <w:r w:rsidR="00643808" w:rsidRPr="00CA67AB">
        <w:rPr>
          <w:sz w:val="26"/>
          <w:szCs w:val="26"/>
        </w:rPr>
        <w:t>he emphasis in the second part of the book is God</w:t>
      </w:r>
      <w:r w:rsidR="00C51FD4">
        <w:rPr>
          <w:sz w:val="26"/>
          <w:szCs w:val="26"/>
        </w:rPr>
        <w:t>’</w:t>
      </w:r>
      <w:r w:rsidR="00643808" w:rsidRPr="00CA67AB">
        <w:rPr>
          <w:sz w:val="26"/>
          <w:szCs w:val="26"/>
        </w:rPr>
        <w:t>s promise that they will be delivered from their captivity</w:t>
      </w:r>
      <w:r w:rsidR="00982F7F">
        <w:rPr>
          <w:sz w:val="26"/>
          <w:szCs w:val="26"/>
        </w:rPr>
        <w:t>. I</w:t>
      </w:r>
      <w:r w:rsidR="00643808" w:rsidRPr="00CA67AB">
        <w:rPr>
          <w:sz w:val="26"/>
          <w:szCs w:val="26"/>
        </w:rPr>
        <w:t xml:space="preserve">n the first part of the book you have many </w:t>
      </w:r>
      <w:r w:rsidR="007C5240" w:rsidRPr="00CA67AB">
        <w:rPr>
          <w:sz w:val="26"/>
          <w:szCs w:val="26"/>
        </w:rPr>
        <w:t>references</w:t>
      </w:r>
      <w:r w:rsidR="00643808" w:rsidRPr="00CA67AB">
        <w:rPr>
          <w:sz w:val="26"/>
          <w:szCs w:val="26"/>
        </w:rPr>
        <w:t xml:space="preserve"> to the </w:t>
      </w:r>
      <w:r w:rsidR="007C5240" w:rsidRPr="00CA67AB">
        <w:rPr>
          <w:sz w:val="26"/>
          <w:szCs w:val="26"/>
        </w:rPr>
        <w:t>Assyrians</w:t>
      </w:r>
      <w:r w:rsidR="00C51FD4">
        <w:rPr>
          <w:sz w:val="26"/>
          <w:szCs w:val="26"/>
        </w:rPr>
        <w:t>. T</w:t>
      </w:r>
      <w:r w:rsidR="00643808" w:rsidRPr="00CA67AB">
        <w:rPr>
          <w:sz w:val="26"/>
          <w:szCs w:val="26"/>
        </w:rPr>
        <w:t>hey were a grea</w:t>
      </w:r>
      <w:r w:rsidR="007C5240" w:rsidRPr="00CA67AB">
        <w:rPr>
          <w:sz w:val="26"/>
          <w:szCs w:val="26"/>
        </w:rPr>
        <w:t>t enemy of Israel at this time</w:t>
      </w:r>
      <w:r w:rsidR="00C51FD4">
        <w:rPr>
          <w:sz w:val="26"/>
          <w:szCs w:val="26"/>
        </w:rPr>
        <w:t>.</w:t>
      </w:r>
      <w:r w:rsidR="007C5240" w:rsidRPr="00CA67AB">
        <w:rPr>
          <w:sz w:val="26"/>
          <w:szCs w:val="26"/>
        </w:rPr>
        <w:t xml:space="preserve"> A</w:t>
      </w:r>
      <w:r w:rsidR="00643808" w:rsidRPr="00CA67AB">
        <w:rPr>
          <w:sz w:val="26"/>
          <w:szCs w:val="26"/>
        </w:rPr>
        <w:t xml:space="preserve">haz has died. But in the second part of the book it is not the Assyrians </w:t>
      </w:r>
      <w:r w:rsidR="00C51FD4">
        <w:rPr>
          <w:sz w:val="26"/>
          <w:szCs w:val="26"/>
        </w:rPr>
        <w:t>in view</w:t>
      </w:r>
      <w:r w:rsidR="00643808" w:rsidRPr="00CA67AB">
        <w:rPr>
          <w:sz w:val="26"/>
          <w:szCs w:val="26"/>
        </w:rPr>
        <w:t xml:space="preserve"> but the Babylonians and the rise of </w:t>
      </w:r>
      <w:r w:rsidR="007C5240" w:rsidRPr="00CA67AB">
        <w:rPr>
          <w:sz w:val="26"/>
          <w:szCs w:val="26"/>
        </w:rPr>
        <w:t>Cyrus</w:t>
      </w:r>
      <w:r w:rsidR="00982F7F">
        <w:rPr>
          <w:sz w:val="26"/>
          <w:szCs w:val="26"/>
        </w:rPr>
        <w:t xml:space="preserve"> the Persian</w:t>
      </w:r>
      <w:r w:rsidR="00C51FD4">
        <w:rPr>
          <w:sz w:val="26"/>
          <w:szCs w:val="26"/>
        </w:rPr>
        <w:t>. Of course</w:t>
      </w:r>
      <w:r w:rsidR="00982F7F">
        <w:rPr>
          <w:sz w:val="26"/>
          <w:szCs w:val="26"/>
        </w:rPr>
        <w:t>,</w:t>
      </w:r>
      <w:r w:rsidR="00643808" w:rsidRPr="00CA67AB">
        <w:rPr>
          <w:sz w:val="26"/>
          <w:szCs w:val="26"/>
        </w:rPr>
        <w:t xml:space="preserve"> </w:t>
      </w:r>
      <w:r w:rsidR="007C5240" w:rsidRPr="00CA67AB">
        <w:rPr>
          <w:sz w:val="26"/>
          <w:szCs w:val="26"/>
        </w:rPr>
        <w:t>Cyrus</w:t>
      </w:r>
      <w:r w:rsidR="00643808" w:rsidRPr="00CA67AB">
        <w:rPr>
          <w:sz w:val="26"/>
          <w:szCs w:val="26"/>
        </w:rPr>
        <w:t xml:space="preserve"> is mentioned by name</w:t>
      </w:r>
      <w:r w:rsidR="00C51FD4">
        <w:rPr>
          <w:sz w:val="26"/>
          <w:szCs w:val="26"/>
        </w:rPr>
        <w:t>. T</w:t>
      </w:r>
      <w:r w:rsidR="00540A8E" w:rsidRPr="00CA67AB">
        <w:rPr>
          <w:sz w:val="26"/>
          <w:szCs w:val="26"/>
        </w:rPr>
        <w:t>he people of the second part of the book are in bondage to the Babylonians but are to be delivered</w:t>
      </w:r>
      <w:r w:rsidR="00C51FD4">
        <w:rPr>
          <w:sz w:val="26"/>
          <w:szCs w:val="26"/>
        </w:rPr>
        <w:t>. S</w:t>
      </w:r>
      <w:r w:rsidR="00540A8E" w:rsidRPr="00CA67AB">
        <w:rPr>
          <w:sz w:val="26"/>
          <w:szCs w:val="26"/>
        </w:rPr>
        <w:t xml:space="preserve">o </w:t>
      </w:r>
      <w:r w:rsidR="005262FF" w:rsidRPr="00CA67AB">
        <w:rPr>
          <w:sz w:val="26"/>
          <w:szCs w:val="26"/>
        </w:rPr>
        <w:t>there’s</w:t>
      </w:r>
      <w:r w:rsidR="00540A8E" w:rsidRPr="00CA67AB">
        <w:rPr>
          <w:sz w:val="26"/>
          <w:szCs w:val="26"/>
        </w:rPr>
        <w:t xml:space="preserve"> a clear historical difference in historical standpoint </w:t>
      </w:r>
      <w:r w:rsidR="00982F7F">
        <w:rPr>
          <w:sz w:val="26"/>
          <w:szCs w:val="26"/>
        </w:rPr>
        <w:t>betwee</w:t>
      </w:r>
      <w:r w:rsidR="00540A8E" w:rsidRPr="00CA67AB">
        <w:rPr>
          <w:sz w:val="26"/>
          <w:szCs w:val="26"/>
        </w:rPr>
        <w:t>n the first and second books</w:t>
      </w:r>
      <w:r w:rsidR="00982F7F">
        <w:rPr>
          <w:sz w:val="26"/>
          <w:szCs w:val="26"/>
        </w:rPr>
        <w:t xml:space="preserve">. </w:t>
      </w:r>
      <w:r>
        <w:rPr>
          <w:sz w:val="26"/>
          <w:szCs w:val="26"/>
        </w:rPr>
        <w:br/>
      </w:r>
      <w:r>
        <w:rPr>
          <w:sz w:val="26"/>
          <w:szCs w:val="26"/>
        </w:rPr>
        <w:br/>
        <w:t xml:space="preserve">   a. Explanations </w:t>
      </w:r>
      <w:r w:rsidR="00982F7F">
        <w:rPr>
          <w:sz w:val="26"/>
          <w:szCs w:val="26"/>
        </w:rPr>
        <w:br/>
        <w:t xml:space="preserve"> </w:t>
      </w:r>
      <w:r w:rsidR="00982F7F">
        <w:rPr>
          <w:sz w:val="26"/>
          <w:szCs w:val="26"/>
        </w:rPr>
        <w:tab/>
        <w:t>N</w:t>
      </w:r>
      <w:r w:rsidR="00540A8E" w:rsidRPr="00CA67AB">
        <w:rPr>
          <w:sz w:val="26"/>
          <w:szCs w:val="26"/>
        </w:rPr>
        <w:t xml:space="preserve">ow given that that is in dispute you can explain it in two ways.  The way the </w:t>
      </w:r>
      <w:r w:rsidR="00540A8E" w:rsidRPr="00CA67AB">
        <w:rPr>
          <w:sz w:val="26"/>
          <w:szCs w:val="26"/>
        </w:rPr>
        <w:lastRenderedPageBreak/>
        <w:t xml:space="preserve">critic suggest is that the second part of the book is written by a different author who lived after the exile </w:t>
      </w:r>
      <w:r w:rsidR="00982F7F">
        <w:rPr>
          <w:sz w:val="26"/>
          <w:szCs w:val="26"/>
        </w:rPr>
        <w:t xml:space="preserve">which </w:t>
      </w:r>
      <w:r w:rsidR="00540A8E" w:rsidRPr="00CA67AB">
        <w:rPr>
          <w:sz w:val="26"/>
          <w:szCs w:val="26"/>
        </w:rPr>
        <w:t xml:space="preserve">had </w:t>
      </w:r>
      <w:r w:rsidR="00982F7F">
        <w:rPr>
          <w:sz w:val="26"/>
          <w:szCs w:val="26"/>
        </w:rPr>
        <w:t xml:space="preserve">already </w:t>
      </w:r>
      <w:r w:rsidR="00540A8E" w:rsidRPr="00CA67AB">
        <w:rPr>
          <w:sz w:val="26"/>
          <w:szCs w:val="26"/>
        </w:rPr>
        <w:t xml:space="preserve">begun </w:t>
      </w:r>
      <w:r w:rsidR="0008108F" w:rsidRPr="00CA67AB">
        <w:rPr>
          <w:sz w:val="26"/>
          <w:szCs w:val="26"/>
        </w:rPr>
        <w:t>and was about to be terminated</w:t>
      </w:r>
      <w:r w:rsidR="00982F7F">
        <w:rPr>
          <w:sz w:val="26"/>
          <w:szCs w:val="26"/>
        </w:rPr>
        <w:t xml:space="preserve">. </w:t>
      </w:r>
      <w:r w:rsidR="0008108F" w:rsidRPr="00CA67AB">
        <w:rPr>
          <w:sz w:val="26"/>
          <w:szCs w:val="26"/>
        </w:rPr>
        <w:t xml:space="preserve"> Israel was about to be released to </w:t>
      </w:r>
      <w:r w:rsidR="00982F7F">
        <w:rPr>
          <w:sz w:val="26"/>
          <w:szCs w:val="26"/>
        </w:rPr>
        <w:t xml:space="preserve">return to </w:t>
      </w:r>
      <w:r w:rsidR="0008108F" w:rsidRPr="00CA67AB">
        <w:rPr>
          <w:sz w:val="26"/>
          <w:szCs w:val="26"/>
        </w:rPr>
        <w:t>their homeland</w:t>
      </w:r>
      <w:r w:rsidR="00C51FD4">
        <w:rPr>
          <w:sz w:val="26"/>
          <w:szCs w:val="26"/>
        </w:rPr>
        <w:t>. T</w:t>
      </w:r>
      <w:r w:rsidR="0008108F" w:rsidRPr="00CA67AB">
        <w:rPr>
          <w:sz w:val="26"/>
          <w:szCs w:val="26"/>
        </w:rPr>
        <w:t xml:space="preserve">he second way you can explain that is that Isaiah wrote both parts of the book but in the second part of the book his purpose was to give comfort to Israel after Israel had gone into exile with the declaration that </w:t>
      </w:r>
      <w:r w:rsidR="00C51FD4">
        <w:rPr>
          <w:sz w:val="26"/>
          <w:szCs w:val="26"/>
        </w:rPr>
        <w:t>G</w:t>
      </w:r>
      <w:r w:rsidR="0008108F" w:rsidRPr="00CA67AB">
        <w:rPr>
          <w:sz w:val="26"/>
          <w:szCs w:val="26"/>
        </w:rPr>
        <w:t xml:space="preserve">od would deliver them. </w:t>
      </w:r>
      <w:r>
        <w:rPr>
          <w:sz w:val="26"/>
          <w:szCs w:val="26"/>
        </w:rPr>
        <w:br/>
        <w:t xml:space="preserve"> </w:t>
      </w:r>
      <w:r>
        <w:rPr>
          <w:sz w:val="26"/>
          <w:szCs w:val="26"/>
        </w:rPr>
        <w:tab/>
      </w:r>
      <w:r w:rsidR="0008108F" w:rsidRPr="00CA67AB">
        <w:rPr>
          <w:sz w:val="26"/>
          <w:szCs w:val="26"/>
        </w:rPr>
        <w:t xml:space="preserve">If you take that view that </w:t>
      </w:r>
      <w:r w:rsidR="005262FF" w:rsidRPr="00CA67AB">
        <w:rPr>
          <w:sz w:val="26"/>
          <w:szCs w:val="26"/>
        </w:rPr>
        <w:t>Isaiah</w:t>
      </w:r>
      <w:r w:rsidR="0008108F" w:rsidRPr="00CA67AB">
        <w:rPr>
          <w:sz w:val="26"/>
          <w:szCs w:val="26"/>
        </w:rPr>
        <w:t xml:space="preserve"> was the author</w:t>
      </w:r>
      <w:r w:rsidR="00C51FD4">
        <w:rPr>
          <w:sz w:val="26"/>
          <w:szCs w:val="26"/>
        </w:rPr>
        <w:t>,</w:t>
      </w:r>
      <w:r w:rsidR="0008108F" w:rsidRPr="00CA67AB">
        <w:rPr>
          <w:sz w:val="26"/>
          <w:szCs w:val="26"/>
        </w:rPr>
        <w:t xml:space="preserve"> then you </w:t>
      </w:r>
      <w:r w:rsidR="00982F7F">
        <w:rPr>
          <w:sz w:val="26"/>
          <w:szCs w:val="26"/>
        </w:rPr>
        <w:t>must answer</w:t>
      </w:r>
      <w:r w:rsidR="0008108F" w:rsidRPr="00CA67AB">
        <w:rPr>
          <w:sz w:val="26"/>
          <w:szCs w:val="26"/>
        </w:rPr>
        <w:t xml:space="preserve"> the question</w:t>
      </w:r>
      <w:r w:rsidR="00982F7F">
        <w:rPr>
          <w:sz w:val="26"/>
          <w:szCs w:val="26"/>
        </w:rPr>
        <w:t xml:space="preserve"> found frequently in the literature: I</w:t>
      </w:r>
      <w:r w:rsidR="0008108F" w:rsidRPr="00CA67AB">
        <w:rPr>
          <w:sz w:val="26"/>
          <w:szCs w:val="26"/>
        </w:rPr>
        <w:t>s there any reason why Isaiah would write somethin</w:t>
      </w:r>
      <w:r w:rsidR="00C51FD4">
        <w:rPr>
          <w:sz w:val="26"/>
          <w:szCs w:val="26"/>
        </w:rPr>
        <w:t>g that would have reference to a situation</w:t>
      </w:r>
      <w:r w:rsidR="0008108F" w:rsidRPr="00CA67AB">
        <w:rPr>
          <w:sz w:val="26"/>
          <w:szCs w:val="26"/>
        </w:rPr>
        <w:t xml:space="preserve"> more th</w:t>
      </w:r>
      <w:r w:rsidR="00982F7F">
        <w:rPr>
          <w:sz w:val="26"/>
          <w:szCs w:val="26"/>
        </w:rPr>
        <w:t>a</w:t>
      </w:r>
      <w:r w:rsidR="0008108F" w:rsidRPr="00CA67AB">
        <w:rPr>
          <w:sz w:val="26"/>
          <w:szCs w:val="26"/>
        </w:rPr>
        <w:t>n a century after his time</w:t>
      </w:r>
      <w:r w:rsidR="00982F7F">
        <w:rPr>
          <w:sz w:val="26"/>
          <w:szCs w:val="26"/>
        </w:rPr>
        <w:t>?</w:t>
      </w:r>
      <w:r w:rsidR="0008108F" w:rsidRPr="00CA67AB">
        <w:rPr>
          <w:sz w:val="26"/>
          <w:szCs w:val="26"/>
        </w:rPr>
        <w:t xml:space="preserve">  </w:t>
      </w:r>
      <w:r>
        <w:rPr>
          <w:sz w:val="26"/>
          <w:szCs w:val="26"/>
        </w:rPr>
        <w:br/>
      </w:r>
      <w:r>
        <w:rPr>
          <w:sz w:val="26"/>
          <w:szCs w:val="26"/>
        </w:rPr>
        <w:br/>
        <w:t>3. Second Isaiah Historically Divergent</w:t>
      </w:r>
      <w:r>
        <w:rPr>
          <w:sz w:val="26"/>
          <w:szCs w:val="26"/>
        </w:rPr>
        <w:br/>
        <w:t xml:space="preserve"> </w:t>
      </w:r>
      <w:r>
        <w:rPr>
          <w:sz w:val="26"/>
          <w:szCs w:val="26"/>
        </w:rPr>
        <w:tab/>
      </w:r>
      <w:r w:rsidR="00C51FD4">
        <w:rPr>
          <w:sz w:val="26"/>
          <w:szCs w:val="26"/>
        </w:rPr>
        <w:t>S</w:t>
      </w:r>
      <w:r w:rsidR="0008108F" w:rsidRPr="00CA67AB">
        <w:rPr>
          <w:sz w:val="26"/>
          <w:szCs w:val="26"/>
        </w:rPr>
        <w:t>ome say</w:t>
      </w:r>
      <w:r w:rsidR="00211A5A">
        <w:rPr>
          <w:sz w:val="26"/>
          <w:szCs w:val="26"/>
        </w:rPr>
        <w:t>,</w:t>
      </w:r>
      <w:r w:rsidR="0008108F" w:rsidRPr="00CA67AB">
        <w:rPr>
          <w:sz w:val="26"/>
          <w:szCs w:val="26"/>
        </w:rPr>
        <w:t xml:space="preserve"> </w:t>
      </w:r>
      <w:r w:rsidR="00211A5A">
        <w:rPr>
          <w:sz w:val="26"/>
          <w:szCs w:val="26"/>
        </w:rPr>
        <w:t>“N</w:t>
      </w:r>
      <w:r w:rsidR="0008108F" w:rsidRPr="00CA67AB">
        <w:rPr>
          <w:sz w:val="26"/>
          <w:szCs w:val="26"/>
        </w:rPr>
        <w:t>o</w:t>
      </w:r>
      <w:r w:rsidR="00211A5A">
        <w:rPr>
          <w:sz w:val="26"/>
          <w:szCs w:val="26"/>
        </w:rPr>
        <w:t>,</w:t>
      </w:r>
      <w:r w:rsidR="0008108F" w:rsidRPr="00CA67AB">
        <w:rPr>
          <w:sz w:val="26"/>
          <w:szCs w:val="26"/>
        </w:rPr>
        <w:t xml:space="preserve"> that doesn’t make any sense</w:t>
      </w:r>
      <w:r w:rsidR="00C51FD4">
        <w:rPr>
          <w:sz w:val="26"/>
          <w:szCs w:val="26"/>
        </w:rPr>
        <w:t>.</w:t>
      </w:r>
      <w:r w:rsidR="00211A5A">
        <w:rPr>
          <w:sz w:val="26"/>
          <w:szCs w:val="26"/>
        </w:rPr>
        <w:t>”</w:t>
      </w:r>
      <w:r w:rsidR="00C51FD4">
        <w:rPr>
          <w:sz w:val="26"/>
          <w:szCs w:val="26"/>
        </w:rPr>
        <w:t xml:space="preserve"> T</w:t>
      </w:r>
      <w:r w:rsidR="0008108F" w:rsidRPr="00CA67AB">
        <w:rPr>
          <w:sz w:val="26"/>
          <w:szCs w:val="26"/>
        </w:rPr>
        <w:t>hey use that to argue that someone else wrote the second part of the book</w:t>
      </w:r>
      <w:r w:rsidR="00C51FD4">
        <w:rPr>
          <w:sz w:val="26"/>
          <w:szCs w:val="26"/>
        </w:rPr>
        <w:t>. L</w:t>
      </w:r>
      <w:r w:rsidR="0008108F" w:rsidRPr="00CA67AB">
        <w:rPr>
          <w:sz w:val="26"/>
          <w:szCs w:val="26"/>
        </w:rPr>
        <w:t xml:space="preserve">ook at page 16 of your citations from </w:t>
      </w:r>
      <w:r w:rsidR="00C51FD4">
        <w:rPr>
          <w:sz w:val="26"/>
          <w:szCs w:val="26"/>
        </w:rPr>
        <w:t>Whybray’s</w:t>
      </w:r>
      <w:r w:rsidR="0008108F" w:rsidRPr="00CA67AB">
        <w:rPr>
          <w:sz w:val="26"/>
          <w:szCs w:val="26"/>
        </w:rPr>
        <w:t xml:space="preserve"> </w:t>
      </w:r>
      <w:r w:rsidR="00982F7F">
        <w:rPr>
          <w:sz w:val="26"/>
          <w:szCs w:val="26"/>
        </w:rPr>
        <w:t>L</w:t>
      </w:r>
      <w:r w:rsidR="0008108F" w:rsidRPr="00CA67AB">
        <w:rPr>
          <w:sz w:val="26"/>
          <w:szCs w:val="26"/>
        </w:rPr>
        <w:t xml:space="preserve">ibraries Old Testament </w:t>
      </w:r>
      <w:r w:rsidR="00982F7F">
        <w:rPr>
          <w:sz w:val="26"/>
          <w:szCs w:val="26"/>
        </w:rPr>
        <w:t>G</w:t>
      </w:r>
      <w:r w:rsidR="00655997">
        <w:rPr>
          <w:sz w:val="26"/>
          <w:szCs w:val="26"/>
        </w:rPr>
        <w:t>uide to Isaiah paragraph b,</w:t>
      </w:r>
      <w:r w:rsidR="0008108F" w:rsidRPr="00CA67AB">
        <w:rPr>
          <w:sz w:val="26"/>
          <w:szCs w:val="26"/>
        </w:rPr>
        <w:t xml:space="preserve"> where he says</w:t>
      </w:r>
      <w:r w:rsidR="00C51FD4">
        <w:rPr>
          <w:sz w:val="26"/>
          <w:szCs w:val="26"/>
        </w:rPr>
        <w:t>,</w:t>
      </w:r>
      <w:r w:rsidR="0008108F" w:rsidRPr="00CA67AB">
        <w:rPr>
          <w:sz w:val="26"/>
          <w:szCs w:val="26"/>
        </w:rPr>
        <w:t xml:space="preserve"> </w:t>
      </w:r>
      <w:r w:rsidR="00C51FD4">
        <w:rPr>
          <w:sz w:val="26"/>
          <w:szCs w:val="26"/>
        </w:rPr>
        <w:t>“I</w:t>
      </w:r>
      <w:r w:rsidR="00655997">
        <w:rPr>
          <w:sz w:val="26"/>
          <w:szCs w:val="26"/>
        </w:rPr>
        <w:t>t i</w:t>
      </w:r>
      <w:r w:rsidR="007C5240" w:rsidRPr="00CA67AB">
        <w:rPr>
          <w:sz w:val="26"/>
          <w:szCs w:val="26"/>
        </w:rPr>
        <w:t>s</w:t>
      </w:r>
      <w:r w:rsidR="0008108F" w:rsidRPr="00CA67AB">
        <w:rPr>
          <w:sz w:val="26"/>
          <w:szCs w:val="26"/>
        </w:rPr>
        <w:t xml:space="preserve"> </w:t>
      </w:r>
      <w:r w:rsidR="00C51FD4">
        <w:rPr>
          <w:sz w:val="26"/>
          <w:szCs w:val="26"/>
        </w:rPr>
        <w:t>clearly addressed</w:t>
      </w:r>
      <w:r w:rsidR="0008108F" w:rsidRPr="00CA67AB">
        <w:rPr>
          <w:sz w:val="26"/>
          <w:szCs w:val="26"/>
        </w:rPr>
        <w:t xml:space="preserve"> </w:t>
      </w:r>
      <w:r w:rsidR="00C51FD4">
        <w:rPr>
          <w:sz w:val="26"/>
          <w:szCs w:val="26"/>
        </w:rPr>
        <w:t xml:space="preserve">to </w:t>
      </w:r>
      <w:r w:rsidR="00655997">
        <w:rPr>
          <w:sz w:val="26"/>
          <w:szCs w:val="26"/>
        </w:rPr>
        <w:t>a</w:t>
      </w:r>
      <w:r w:rsidR="0008108F" w:rsidRPr="00CA67AB">
        <w:rPr>
          <w:sz w:val="26"/>
          <w:szCs w:val="26"/>
        </w:rPr>
        <w:t xml:space="preserve"> group of people </w:t>
      </w:r>
      <w:r w:rsidR="00655997">
        <w:rPr>
          <w:sz w:val="26"/>
          <w:szCs w:val="26"/>
        </w:rPr>
        <w:t>who have been</w:t>
      </w:r>
      <w:r w:rsidR="0008108F" w:rsidRPr="00CA67AB">
        <w:rPr>
          <w:sz w:val="26"/>
          <w:szCs w:val="26"/>
        </w:rPr>
        <w:t xml:space="preserve"> exile</w:t>
      </w:r>
      <w:r w:rsidR="00655997">
        <w:rPr>
          <w:sz w:val="26"/>
          <w:szCs w:val="26"/>
        </w:rPr>
        <w:t>d</w:t>
      </w:r>
      <w:r w:rsidR="0008108F" w:rsidRPr="00CA67AB">
        <w:rPr>
          <w:sz w:val="26"/>
          <w:szCs w:val="26"/>
        </w:rPr>
        <w:t xml:space="preserve"> from their homeland by a conquering power</w:t>
      </w:r>
      <w:r w:rsidR="00655997">
        <w:rPr>
          <w:sz w:val="26"/>
          <w:szCs w:val="26"/>
        </w:rPr>
        <w:t>,</w:t>
      </w:r>
      <w:r w:rsidR="0008108F" w:rsidRPr="00CA67AB">
        <w:rPr>
          <w:sz w:val="26"/>
          <w:szCs w:val="26"/>
        </w:rPr>
        <w:t xml:space="preserve"> which is also </w:t>
      </w:r>
      <w:r w:rsidR="007C5240" w:rsidRPr="00CA67AB">
        <w:rPr>
          <w:sz w:val="26"/>
          <w:szCs w:val="26"/>
        </w:rPr>
        <w:t>referred</w:t>
      </w:r>
      <w:r w:rsidR="0008108F" w:rsidRPr="00CA67AB">
        <w:rPr>
          <w:sz w:val="26"/>
          <w:szCs w:val="26"/>
        </w:rPr>
        <w:t xml:space="preserve"> to by name</w:t>
      </w:r>
      <w:r w:rsidR="00655997">
        <w:rPr>
          <w:sz w:val="26"/>
          <w:szCs w:val="26"/>
        </w:rPr>
        <w:t>:</w:t>
      </w:r>
      <w:r w:rsidR="007C5240" w:rsidRPr="00CA67AB">
        <w:rPr>
          <w:sz w:val="26"/>
          <w:szCs w:val="26"/>
        </w:rPr>
        <w:t xml:space="preserve"> Babylon</w:t>
      </w:r>
      <w:r w:rsidR="00655997">
        <w:rPr>
          <w:sz w:val="26"/>
          <w:szCs w:val="26"/>
        </w:rPr>
        <w:t>. I</w:t>
      </w:r>
      <w:r w:rsidR="007C5240" w:rsidRPr="00CA67AB">
        <w:rPr>
          <w:sz w:val="26"/>
          <w:szCs w:val="26"/>
        </w:rPr>
        <w:t xml:space="preserve">n four passages Babylon </w:t>
      </w:r>
      <w:r w:rsidR="005262FF" w:rsidRPr="00CA67AB">
        <w:rPr>
          <w:sz w:val="26"/>
          <w:szCs w:val="26"/>
        </w:rPr>
        <w:t xml:space="preserve">is spoken of by name </w:t>
      </w:r>
      <w:r w:rsidR="00655997">
        <w:rPr>
          <w:sz w:val="26"/>
          <w:szCs w:val="26"/>
        </w:rPr>
        <w:t xml:space="preserve">in these terms </w:t>
      </w:r>
      <w:r w:rsidR="005262FF" w:rsidRPr="00CA67AB">
        <w:rPr>
          <w:sz w:val="26"/>
          <w:szCs w:val="26"/>
        </w:rPr>
        <w:t>and this historical situation is conf</w:t>
      </w:r>
      <w:r w:rsidR="00C51FD4">
        <w:rPr>
          <w:sz w:val="26"/>
          <w:szCs w:val="26"/>
        </w:rPr>
        <w:t>i</w:t>
      </w:r>
      <w:r w:rsidR="005262FF" w:rsidRPr="00CA67AB">
        <w:rPr>
          <w:sz w:val="26"/>
          <w:szCs w:val="26"/>
        </w:rPr>
        <w:t>rmed in numerous other passages</w:t>
      </w:r>
      <w:r w:rsidR="00C51FD4">
        <w:rPr>
          <w:sz w:val="26"/>
          <w:szCs w:val="26"/>
        </w:rPr>
        <w:t>.</w:t>
      </w:r>
      <w:r w:rsidR="005262FF" w:rsidRPr="00CA67AB">
        <w:rPr>
          <w:sz w:val="26"/>
          <w:szCs w:val="26"/>
        </w:rPr>
        <w:t xml:space="preserve"> </w:t>
      </w:r>
      <w:r w:rsidR="00C51FD4">
        <w:rPr>
          <w:sz w:val="26"/>
          <w:szCs w:val="26"/>
        </w:rPr>
        <w:t>C</w:t>
      </w:r>
      <w:r w:rsidR="005262FF" w:rsidRPr="00CA67AB">
        <w:rPr>
          <w:sz w:val="26"/>
          <w:szCs w:val="26"/>
        </w:rPr>
        <w:t>hapters 40-55 then</w:t>
      </w:r>
      <w:r w:rsidR="00655997">
        <w:rPr>
          <w:sz w:val="26"/>
          <w:szCs w:val="26"/>
        </w:rPr>
        <w:t xml:space="preserve">, </w:t>
      </w:r>
      <w:r w:rsidR="005262FF" w:rsidRPr="00CA67AB">
        <w:rPr>
          <w:sz w:val="26"/>
          <w:szCs w:val="26"/>
        </w:rPr>
        <w:t xml:space="preserve">would </w:t>
      </w:r>
      <w:r w:rsidR="00211A5A">
        <w:rPr>
          <w:sz w:val="26"/>
          <w:szCs w:val="26"/>
        </w:rPr>
        <w:t>have mad</w:t>
      </w:r>
      <w:r w:rsidR="005262FF" w:rsidRPr="00CA67AB">
        <w:rPr>
          <w:sz w:val="26"/>
          <w:szCs w:val="26"/>
        </w:rPr>
        <w:t>e no sense in the eight</w:t>
      </w:r>
      <w:r w:rsidR="00982F7F">
        <w:rPr>
          <w:sz w:val="26"/>
          <w:szCs w:val="26"/>
        </w:rPr>
        <w:t>h</w:t>
      </w:r>
      <w:r w:rsidR="005262FF" w:rsidRPr="00CA67AB">
        <w:rPr>
          <w:sz w:val="26"/>
          <w:szCs w:val="26"/>
        </w:rPr>
        <w:t xml:space="preserve"> century</w:t>
      </w:r>
      <w:r w:rsidR="00655997">
        <w:rPr>
          <w:sz w:val="26"/>
          <w:szCs w:val="26"/>
        </w:rPr>
        <w:t>, when the people of Jerusalem and Judah were still</w:t>
      </w:r>
      <w:r w:rsidR="005262FF" w:rsidRPr="00CA67AB">
        <w:rPr>
          <w:sz w:val="26"/>
          <w:szCs w:val="26"/>
        </w:rPr>
        <w:t xml:space="preserve"> living at home under the </w:t>
      </w:r>
      <w:r w:rsidR="00655997">
        <w:rPr>
          <w:sz w:val="26"/>
          <w:szCs w:val="26"/>
        </w:rPr>
        <w:t>rule</w:t>
      </w:r>
      <w:r w:rsidR="005262FF" w:rsidRPr="00CA67AB">
        <w:rPr>
          <w:sz w:val="26"/>
          <w:szCs w:val="26"/>
        </w:rPr>
        <w:t xml:space="preserve"> of their own kings</w:t>
      </w:r>
      <w:r w:rsidR="00655997">
        <w:rPr>
          <w:sz w:val="26"/>
          <w:szCs w:val="26"/>
        </w:rPr>
        <w:t>;</w:t>
      </w:r>
      <w:r w:rsidR="00C51FD4">
        <w:rPr>
          <w:sz w:val="26"/>
          <w:szCs w:val="26"/>
        </w:rPr>
        <w:t xml:space="preserve"> </w:t>
      </w:r>
      <w:r w:rsidR="00982F7F">
        <w:rPr>
          <w:sz w:val="26"/>
          <w:szCs w:val="26"/>
        </w:rPr>
        <w:t>w</w:t>
      </w:r>
      <w:r w:rsidR="005262FF" w:rsidRPr="00CA67AB">
        <w:rPr>
          <w:sz w:val="26"/>
          <w:szCs w:val="26"/>
        </w:rPr>
        <w:t>hen Babylon</w:t>
      </w:r>
      <w:r w:rsidR="00655997">
        <w:rPr>
          <w:sz w:val="26"/>
          <w:szCs w:val="26"/>
        </w:rPr>
        <w:t>,</w:t>
      </w:r>
      <w:r w:rsidR="005262FF" w:rsidRPr="00CA67AB">
        <w:rPr>
          <w:sz w:val="26"/>
          <w:szCs w:val="26"/>
        </w:rPr>
        <w:t xml:space="preserve"> far from being a great power</w:t>
      </w:r>
      <w:r w:rsidR="00655997">
        <w:rPr>
          <w:sz w:val="26"/>
          <w:szCs w:val="26"/>
        </w:rPr>
        <w:t>, was—</w:t>
      </w:r>
      <w:r w:rsidR="005262FF" w:rsidRPr="00CA67AB">
        <w:rPr>
          <w:sz w:val="26"/>
          <w:szCs w:val="26"/>
        </w:rPr>
        <w:t>and</w:t>
      </w:r>
      <w:r w:rsidR="00655997">
        <w:rPr>
          <w:sz w:val="26"/>
          <w:szCs w:val="26"/>
        </w:rPr>
        <w:t xml:space="preserve"> </w:t>
      </w:r>
      <w:r w:rsidR="005262FF" w:rsidRPr="00CA67AB">
        <w:rPr>
          <w:sz w:val="26"/>
          <w:szCs w:val="26"/>
        </w:rPr>
        <w:t>remain</w:t>
      </w:r>
      <w:r w:rsidR="00982F7F">
        <w:rPr>
          <w:sz w:val="26"/>
          <w:szCs w:val="26"/>
        </w:rPr>
        <w:t xml:space="preserve">ed </w:t>
      </w:r>
      <w:r w:rsidR="005262FF" w:rsidRPr="00CA67AB">
        <w:rPr>
          <w:sz w:val="26"/>
          <w:szCs w:val="26"/>
        </w:rPr>
        <w:t>until the fall of Assyria in the</w:t>
      </w:r>
      <w:r w:rsidR="00655997">
        <w:rPr>
          <w:sz w:val="26"/>
          <w:szCs w:val="26"/>
        </w:rPr>
        <w:t xml:space="preserve"> late</w:t>
      </w:r>
      <w:r w:rsidR="005262FF" w:rsidRPr="00CA67AB">
        <w:rPr>
          <w:sz w:val="26"/>
          <w:szCs w:val="26"/>
        </w:rPr>
        <w:t xml:space="preserve"> seventh century B.C.</w:t>
      </w:r>
      <w:r w:rsidR="00655997">
        <w:rPr>
          <w:sz w:val="26"/>
          <w:szCs w:val="26"/>
        </w:rPr>
        <w:t>, long after the death of Isaiah—</w:t>
      </w:r>
      <w:r w:rsidR="005262FF" w:rsidRPr="00CA67AB">
        <w:rPr>
          <w:sz w:val="26"/>
          <w:szCs w:val="26"/>
        </w:rPr>
        <w:t>merely one of the cities of the Assyrian Empire</w:t>
      </w:r>
      <w:r w:rsidR="00655997">
        <w:rPr>
          <w:sz w:val="26"/>
          <w:szCs w:val="26"/>
        </w:rPr>
        <w:t>;</w:t>
      </w:r>
      <w:r w:rsidR="005262FF" w:rsidRPr="00CA67AB">
        <w:rPr>
          <w:sz w:val="26"/>
          <w:szCs w:val="26"/>
        </w:rPr>
        <w:t xml:space="preserve"> </w:t>
      </w:r>
      <w:r w:rsidR="00655997">
        <w:rPr>
          <w:sz w:val="26"/>
          <w:szCs w:val="26"/>
        </w:rPr>
        <w:t>[</w:t>
      </w:r>
      <w:r w:rsidR="00A717C5" w:rsidRPr="00CA67AB">
        <w:rPr>
          <w:sz w:val="26"/>
          <w:szCs w:val="26"/>
        </w:rPr>
        <w:t>Babylon was part of the Assyrian Empire at the time of Isaiah the prophet</w:t>
      </w:r>
      <w:r w:rsidR="00C51FD4">
        <w:rPr>
          <w:sz w:val="26"/>
          <w:szCs w:val="26"/>
        </w:rPr>
        <w:t>.</w:t>
      </w:r>
      <w:r w:rsidR="00655997">
        <w:rPr>
          <w:sz w:val="26"/>
          <w:szCs w:val="26"/>
        </w:rPr>
        <w:t>] and when</w:t>
      </w:r>
      <w:r w:rsidR="00C51FD4">
        <w:rPr>
          <w:sz w:val="26"/>
          <w:szCs w:val="26"/>
        </w:rPr>
        <w:t xml:space="preserve"> </w:t>
      </w:r>
      <w:r w:rsidR="00A717C5" w:rsidRPr="00CA67AB">
        <w:rPr>
          <w:sz w:val="26"/>
          <w:szCs w:val="26"/>
        </w:rPr>
        <w:t xml:space="preserve">Cyrus had not yet been born and the Persian empire did not </w:t>
      </w:r>
      <w:r w:rsidR="00655997">
        <w:rPr>
          <w:sz w:val="26"/>
          <w:szCs w:val="26"/>
        </w:rPr>
        <w:t xml:space="preserve">yet </w:t>
      </w:r>
      <w:r w:rsidR="00A717C5" w:rsidRPr="00CA67AB">
        <w:rPr>
          <w:sz w:val="26"/>
          <w:szCs w:val="26"/>
        </w:rPr>
        <w:t>exist</w:t>
      </w:r>
      <w:r w:rsidR="00C51FD4">
        <w:rPr>
          <w:sz w:val="26"/>
          <w:szCs w:val="26"/>
        </w:rPr>
        <w:t>.</w:t>
      </w:r>
      <w:r w:rsidR="00655997">
        <w:rPr>
          <w:sz w:val="26"/>
          <w:szCs w:val="26"/>
        </w:rPr>
        <w:t>”</w:t>
      </w:r>
      <w:r w:rsidR="00C51FD4">
        <w:rPr>
          <w:sz w:val="26"/>
          <w:szCs w:val="26"/>
        </w:rPr>
        <w:t xml:space="preserve"> T</w:t>
      </w:r>
      <w:r w:rsidR="00440CE3" w:rsidRPr="00CA67AB">
        <w:rPr>
          <w:sz w:val="26"/>
          <w:szCs w:val="26"/>
        </w:rPr>
        <w:t>hat’s the historical background argument</w:t>
      </w:r>
      <w:r w:rsidR="00C51FD4">
        <w:rPr>
          <w:sz w:val="26"/>
          <w:szCs w:val="26"/>
        </w:rPr>
        <w:t xml:space="preserve">. </w:t>
      </w:r>
      <w:r w:rsidR="00655997">
        <w:rPr>
          <w:sz w:val="26"/>
          <w:szCs w:val="26"/>
        </w:rPr>
        <w:t>“</w:t>
      </w:r>
      <w:r w:rsidR="00C51FD4">
        <w:rPr>
          <w:sz w:val="26"/>
          <w:szCs w:val="26"/>
        </w:rPr>
        <w:t>O</w:t>
      </w:r>
      <w:r w:rsidR="00440CE3" w:rsidRPr="00CA67AB">
        <w:rPr>
          <w:sz w:val="26"/>
          <w:szCs w:val="26"/>
        </w:rPr>
        <w:t>n the other hand</w:t>
      </w:r>
      <w:r w:rsidR="00982F7F">
        <w:rPr>
          <w:sz w:val="26"/>
          <w:szCs w:val="26"/>
        </w:rPr>
        <w:t>,</w:t>
      </w:r>
      <w:r w:rsidR="00440CE3" w:rsidRPr="00CA67AB">
        <w:rPr>
          <w:sz w:val="26"/>
          <w:szCs w:val="26"/>
        </w:rPr>
        <w:t xml:space="preserve"> everything in thes</w:t>
      </w:r>
      <w:r w:rsidR="00655997">
        <w:rPr>
          <w:sz w:val="26"/>
          <w:szCs w:val="26"/>
        </w:rPr>
        <w:t>e chapters makes good sense as the message of a sixth-</w:t>
      </w:r>
      <w:r w:rsidR="00440CE3" w:rsidRPr="00CA67AB">
        <w:rPr>
          <w:sz w:val="26"/>
          <w:szCs w:val="26"/>
        </w:rPr>
        <w:t>century prophet to the Jewish exiles in Babylon</w:t>
      </w:r>
      <w:r w:rsidR="00C51FD4">
        <w:rPr>
          <w:sz w:val="26"/>
          <w:szCs w:val="26"/>
        </w:rPr>
        <w:t>. I</w:t>
      </w:r>
      <w:r w:rsidR="00440CE3" w:rsidRPr="00CA67AB">
        <w:rPr>
          <w:sz w:val="26"/>
          <w:szCs w:val="26"/>
        </w:rPr>
        <w:t>n other words</w:t>
      </w:r>
      <w:r w:rsidR="00C51FD4">
        <w:rPr>
          <w:sz w:val="26"/>
          <w:szCs w:val="26"/>
        </w:rPr>
        <w:t>,</w:t>
      </w:r>
      <w:r w:rsidR="00440CE3" w:rsidRPr="00CA67AB">
        <w:rPr>
          <w:sz w:val="26"/>
          <w:szCs w:val="26"/>
        </w:rPr>
        <w:t xml:space="preserve"> the argument is if Isaiah wrote this it would be meaningless to the people of his time who lived under totally different circumstances. </w:t>
      </w:r>
      <w:r w:rsidR="00595919" w:rsidRPr="00CA67AB">
        <w:rPr>
          <w:sz w:val="26"/>
          <w:szCs w:val="26"/>
        </w:rPr>
        <w:t>What would have been the point</w:t>
      </w:r>
      <w:r w:rsidR="00325D71">
        <w:rPr>
          <w:sz w:val="26"/>
          <w:szCs w:val="26"/>
        </w:rPr>
        <w:t>?</w:t>
      </w:r>
      <w:r w:rsidR="00595919" w:rsidRPr="00CA67AB">
        <w:rPr>
          <w:sz w:val="26"/>
          <w:szCs w:val="26"/>
        </w:rPr>
        <w:t xml:space="preserve"> </w:t>
      </w:r>
      <w:r w:rsidR="00EB06A2" w:rsidRPr="00CA67AB">
        <w:rPr>
          <w:sz w:val="26"/>
          <w:szCs w:val="26"/>
        </w:rPr>
        <w:t>So you ask th</w:t>
      </w:r>
      <w:r w:rsidR="00325D71">
        <w:rPr>
          <w:sz w:val="26"/>
          <w:szCs w:val="26"/>
        </w:rPr>
        <w:t>e</w:t>
      </w:r>
      <w:r w:rsidR="00EB06A2" w:rsidRPr="00CA67AB">
        <w:rPr>
          <w:sz w:val="26"/>
          <w:szCs w:val="26"/>
        </w:rPr>
        <w:t xml:space="preserve"> question</w:t>
      </w:r>
      <w:r w:rsidR="00325D71">
        <w:rPr>
          <w:sz w:val="26"/>
          <w:szCs w:val="26"/>
        </w:rPr>
        <w:t>:</w:t>
      </w:r>
      <w:r w:rsidR="00EB06A2" w:rsidRPr="00CA67AB">
        <w:rPr>
          <w:sz w:val="26"/>
          <w:szCs w:val="26"/>
        </w:rPr>
        <w:t xml:space="preserve"> </w:t>
      </w:r>
      <w:r w:rsidR="00325D71">
        <w:rPr>
          <w:sz w:val="26"/>
          <w:szCs w:val="26"/>
        </w:rPr>
        <w:t>I</w:t>
      </w:r>
      <w:r w:rsidR="00EB06A2" w:rsidRPr="00CA67AB">
        <w:rPr>
          <w:sz w:val="26"/>
          <w:szCs w:val="26"/>
        </w:rPr>
        <w:t>s there any relevance for Isaiah 40-66 for Isaiah’s own contemporaries</w:t>
      </w:r>
      <w:r w:rsidR="00325D71">
        <w:rPr>
          <w:sz w:val="26"/>
          <w:szCs w:val="26"/>
        </w:rPr>
        <w:t>?</w:t>
      </w:r>
      <w:r w:rsidR="00C51FD4">
        <w:rPr>
          <w:sz w:val="26"/>
          <w:szCs w:val="26"/>
        </w:rPr>
        <w:t xml:space="preserve"> </w:t>
      </w:r>
      <w:r w:rsidR="00325D71">
        <w:rPr>
          <w:sz w:val="26"/>
          <w:szCs w:val="26"/>
        </w:rPr>
        <w:t xml:space="preserve"> G</w:t>
      </w:r>
      <w:r w:rsidR="00C51FD4">
        <w:rPr>
          <w:sz w:val="26"/>
          <w:szCs w:val="26"/>
        </w:rPr>
        <w:t xml:space="preserve">o to </w:t>
      </w:r>
      <w:r w:rsidR="00EB06A2" w:rsidRPr="00CA67AB">
        <w:rPr>
          <w:sz w:val="26"/>
          <w:szCs w:val="26"/>
        </w:rPr>
        <w:t xml:space="preserve">page 13 of your </w:t>
      </w:r>
      <w:r w:rsidR="00EB06A2" w:rsidRPr="00CA67AB">
        <w:rPr>
          <w:sz w:val="26"/>
          <w:szCs w:val="26"/>
        </w:rPr>
        <w:lastRenderedPageBreak/>
        <w:t xml:space="preserve">citations </w:t>
      </w:r>
      <w:r w:rsidR="00325D71">
        <w:rPr>
          <w:sz w:val="26"/>
          <w:szCs w:val="26"/>
        </w:rPr>
        <w:t xml:space="preserve">to </w:t>
      </w:r>
      <w:r w:rsidR="00C51FD4">
        <w:rPr>
          <w:sz w:val="26"/>
          <w:szCs w:val="26"/>
        </w:rPr>
        <w:t xml:space="preserve">Hobart </w:t>
      </w:r>
      <w:r w:rsidR="00EB06A2" w:rsidRPr="00CA67AB">
        <w:rPr>
          <w:sz w:val="26"/>
          <w:szCs w:val="26"/>
        </w:rPr>
        <w:t xml:space="preserve">Freeman </w:t>
      </w:r>
      <w:r w:rsidR="00325D71">
        <w:rPr>
          <w:sz w:val="26"/>
          <w:szCs w:val="26"/>
        </w:rPr>
        <w:t xml:space="preserve">who </w:t>
      </w:r>
      <w:r w:rsidR="00EB06A2" w:rsidRPr="00CA67AB">
        <w:rPr>
          <w:sz w:val="26"/>
          <w:szCs w:val="26"/>
        </w:rPr>
        <w:t xml:space="preserve">discusses that in his </w:t>
      </w:r>
      <w:r w:rsidR="00C51FD4" w:rsidRPr="00655997">
        <w:rPr>
          <w:i/>
          <w:sz w:val="26"/>
          <w:szCs w:val="26"/>
        </w:rPr>
        <w:t>I</w:t>
      </w:r>
      <w:r w:rsidR="00EB06A2" w:rsidRPr="00655997">
        <w:rPr>
          <w:i/>
          <w:sz w:val="26"/>
          <w:szCs w:val="26"/>
        </w:rPr>
        <w:t xml:space="preserve">ntroduction to the </w:t>
      </w:r>
      <w:r w:rsidR="00A61E90">
        <w:rPr>
          <w:i/>
          <w:sz w:val="26"/>
          <w:szCs w:val="26"/>
        </w:rPr>
        <w:t xml:space="preserve">Old Testament </w:t>
      </w:r>
      <w:r w:rsidR="00C51FD4" w:rsidRPr="00655997">
        <w:rPr>
          <w:i/>
          <w:sz w:val="26"/>
          <w:szCs w:val="26"/>
        </w:rPr>
        <w:t>P</w:t>
      </w:r>
      <w:r w:rsidR="00EB06A2" w:rsidRPr="00655997">
        <w:rPr>
          <w:i/>
          <w:sz w:val="26"/>
          <w:szCs w:val="26"/>
        </w:rPr>
        <w:t>rophets</w:t>
      </w:r>
      <w:r w:rsidR="00A61E90">
        <w:rPr>
          <w:i/>
          <w:sz w:val="26"/>
          <w:szCs w:val="26"/>
        </w:rPr>
        <w:t>.</w:t>
      </w:r>
      <w:r w:rsidR="00EB06A2" w:rsidRPr="00CA67AB">
        <w:rPr>
          <w:sz w:val="26"/>
          <w:szCs w:val="26"/>
        </w:rPr>
        <w:t xml:space="preserve"> </w:t>
      </w:r>
      <w:r w:rsidR="00A61E90">
        <w:rPr>
          <w:sz w:val="26"/>
          <w:szCs w:val="26"/>
        </w:rPr>
        <w:t>H</w:t>
      </w:r>
      <w:r w:rsidR="007E6CF2" w:rsidRPr="00CA67AB">
        <w:rPr>
          <w:sz w:val="26"/>
          <w:szCs w:val="26"/>
        </w:rPr>
        <w:t>is comment is</w:t>
      </w:r>
      <w:r w:rsidR="00C51FD4">
        <w:rPr>
          <w:sz w:val="26"/>
          <w:szCs w:val="26"/>
        </w:rPr>
        <w:t>, “</w:t>
      </w:r>
      <w:r w:rsidR="00A61E90">
        <w:rPr>
          <w:sz w:val="26"/>
          <w:szCs w:val="26"/>
        </w:rPr>
        <w:t>N</w:t>
      </w:r>
      <w:r w:rsidR="007E6CF2" w:rsidRPr="00CA67AB">
        <w:rPr>
          <w:sz w:val="26"/>
          <w:szCs w:val="26"/>
        </w:rPr>
        <w:t xml:space="preserve">ot every prophecy needs to be traced to a definite contemporary </w:t>
      </w:r>
      <w:r w:rsidR="00B21035" w:rsidRPr="00CA67AB">
        <w:rPr>
          <w:sz w:val="26"/>
          <w:szCs w:val="26"/>
        </w:rPr>
        <w:t>historical situation</w:t>
      </w:r>
      <w:r w:rsidR="00A61E90">
        <w:rPr>
          <w:sz w:val="26"/>
          <w:szCs w:val="26"/>
        </w:rPr>
        <w:t>,</w:t>
      </w:r>
      <w:r w:rsidR="00B21035" w:rsidRPr="00CA67AB">
        <w:rPr>
          <w:sz w:val="26"/>
          <w:szCs w:val="26"/>
        </w:rPr>
        <w:t xml:space="preserve"> nor directly applicable to the generation to whom it is spoken</w:t>
      </w:r>
      <w:r w:rsidR="00C51FD4">
        <w:rPr>
          <w:sz w:val="26"/>
          <w:szCs w:val="26"/>
        </w:rPr>
        <w:t xml:space="preserve">. It </w:t>
      </w:r>
      <w:r w:rsidR="00A61E90">
        <w:rPr>
          <w:sz w:val="26"/>
          <w:szCs w:val="26"/>
        </w:rPr>
        <w:t>cannot be maintained,</w:t>
      </w:r>
      <w:r w:rsidR="00B21035" w:rsidRPr="00CA67AB">
        <w:rPr>
          <w:sz w:val="26"/>
          <w:szCs w:val="26"/>
        </w:rPr>
        <w:t xml:space="preserve"> as Driver contends</w:t>
      </w:r>
      <w:r w:rsidR="00A61E90">
        <w:rPr>
          <w:sz w:val="26"/>
          <w:szCs w:val="26"/>
        </w:rPr>
        <w:t>,</w:t>
      </w:r>
      <w:r w:rsidR="00B21035" w:rsidRPr="00CA67AB">
        <w:rPr>
          <w:sz w:val="26"/>
          <w:szCs w:val="26"/>
        </w:rPr>
        <w:t xml:space="preserve"> that </w:t>
      </w:r>
      <w:r w:rsidR="00A61E90">
        <w:rPr>
          <w:sz w:val="26"/>
          <w:szCs w:val="26"/>
        </w:rPr>
        <w:t>‘</w:t>
      </w:r>
      <w:r w:rsidR="00B21035" w:rsidRPr="00CA67AB">
        <w:rPr>
          <w:sz w:val="26"/>
          <w:szCs w:val="26"/>
        </w:rPr>
        <w:t>the prophet speaks always</w:t>
      </w:r>
      <w:r w:rsidR="00A61E90">
        <w:rPr>
          <w:sz w:val="26"/>
          <w:szCs w:val="26"/>
        </w:rPr>
        <w:t>,</w:t>
      </w:r>
      <w:r w:rsidR="00B21035" w:rsidRPr="00CA67AB">
        <w:rPr>
          <w:sz w:val="26"/>
          <w:szCs w:val="26"/>
        </w:rPr>
        <w:t xml:space="preserve"> in the first </w:t>
      </w:r>
      <w:r w:rsidR="00A61E90">
        <w:rPr>
          <w:sz w:val="26"/>
          <w:szCs w:val="26"/>
        </w:rPr>
        <w:t>instance to his own contemporaries:</w:t>
      </w:r>
      <w:r w:rsidR="00B21035" w:rsidRPr="00CA67AB">
        <w:rPr>
          <w:sz w:val="26"/>
          <w:szCs w:val="26"/>
        </w:rPr>
        <w:t xml:space="preserve"> the message which he brings is </w:t>
      </w:r>
      <w:r w:rsidR="00A61E90">
        <w:rPr>
          <w:sz w:val="26"/>
          <w:szCs w:val="26"/>
        </w:rPr>
        <w:t>intimately related with</w:t>
      </w:r>
      <w:r w:rsidR="00B21035" w:rsidRPr="00CA67AB">
        <w:rPr>
          <w:sz w:val="26"/>
          <w:szCs w:val="26"/>
        </w:rPr>
        <w:t xml:space="preserve"> the circumstances of his time</w:t>
      </w:r>
      <w:r w:rsidR="00A61E90">
        <w:rPr>
          <w:sz w:val="26"/>
          <w:szCs w:val="26"/>
        </w:rPr>
        <w:t>:</w:t>
      </w:r>
      <w:r w:rsidR="00B21035" w:rsidRPr="00CA67AB">
        <w:rPr>
          <w:sz w:val="26"/>
          <w:szCs w:val="26"/>
        </w:rPr>
        <w:t xml:space="preserve"> his promises and </w:t>
      </w:r>
      <w:r w:rsidR="00A61E90">
        <w:rPr>
          <w:sz w:val="26"/>
          <w:szCs w:val="26"/>
        </w:rPr>
        <w:t>predictions… correspond</w:t>
      </w:r>
      <w:r w:rsidR="00B21035" w:rsidRPr="00CA67AB">
        <w:rPr>
          <w:sz w:val="26"/>
          <w:szCs w:val="26"/>
        </w:rPr>
        <w:t xml:space="preserve"> to the needs which are then felt</w:t>
      </w:r>
      <w:r w:rsidR="00C51FD4">
        <w:rPr>
          <w:sz w:val="26"/>
          <w:szCs w:val="26"/>
        </w:rPr>
        <w:t>.</w:t>
      </w:r>
      <w:r w:rsidR="00A61E90">
        <w:rPr>
          <w:sz w:val="26"/>
          <w:szCs w:val="26"/>
        </w:rPr>
        <w:t>’”</w:t>
      </w:r>
      <w:r w:rsidR="00C51FD4">
        <w:rPr>
          <w:sz w:val="26"/>
          <w:szCs w:val="26"/>
        </w:rPr>
        <w:t xml:space="preserve"> </w:t>
      </w:r>
      <w:r>
        <w:rPr>
          <w:sz w:val="26"/>
          <w:szCs w:val="26"/>
        </w:rPr>
        <w:br/>
      </w:r>
      <w:r>
        <w:rPr>
          <w:sz w:val="26"/>
          <w:szCs w:val="26"/>
        </w:rPr>
        <w:br/>
        <w:t xml:space="preserve">   b. Problems with that View – Need for Words of Comfort</w:t>
      </w:r>
      <w:r w:rsidR="00325D71">
        <w:rPr>
          <w:sz w:val="26"/>
          <w:szCs w:val="26"/>
        </w:rPr>
        <w:br/>
        <w:t xml:space="preserve"> </w:t>
      </w:r>
      <w:r w:rsidR="00325D71">
        <w:rPr>
          <w:sz w:val="26"/>
          <w:szCs w:val="26"/>
        </w:rPr>
        <w:tab/>
      </w:r>
      <w:r w:rsidR="00C51FD4">
        <w:rPr>
          <w:sz w:val="26"/>
          <w:szCs w:val="26"/>
        </w:rPr>
        <w:t>Ob</w:t>
      </w:r>
      <w:r w:rsidR="00B21035" w:rsidRPr="00CA67AB">
        <w:rPr>
          <w:sz w:val="26"/>
          <w:szCs w:val="26"/>
        </w:rPr>
        <w:t>vious contradictions to this concept of prophecy are Z</w:t>
      </w:r>
      <w:r w:rsidR="00C51FD4">
        <w:rPr>
          <w:sz w:val="26"/>
          <w:szCs w:val="26"/>
        </w:rPr>
        <w:t>e</w:t>
      </w:r>
      <w:r w:rsidR="00B21035" w:rsidRPr="00CA67AB">
        <w:rPr>
          <w:sz w:val="26"/>
          <w:szCs w:val="26"/>
        </w:rPr>
        <w:t>chariah 9</w:t>
      </w:r>
      <w:r w:rsidR="00325D71">
        <w:rPr>
          <w:sz w:val="26"/>
          <w:szCs w:val="26"/>
        </w:rPr>
        <w:t>-</w:t>
      </w:r>
      <w:r w:rsidR="00B21035" w:rsidRPr="00CA67AB">
        <w:rPr>
          <w:sz w:val="26"/>
          <w:szCs w:val="26"/>
        </w:rPr>
        <w:t>14</w:t>
      </w:r>
      <w:r w:rsidR="00A61E90">
        <w:rPr>
          <w:sz w:val="26"/>
          <w:szCs w:val="26"/>
        </w:rPr>
        <w:t>, which</w:t>
      </w:r>
      <w:r w:rsidR="00B21035" w:rsidRPr="00CA67AB">
        <w:rPr>
          <w:sz w:val="26"/>
          <w:szCs w:val="26"/>
        </w:rPr>
        <w:t xml:space="preserve"> is future</w:t>
      </w:r>
      <w:r w:rsidR="00A61E90">
        <w:rPr>
          <w:sz w:val="26"/>
          <w:szCs w:val="26"/>
        </w:rPr>
        <w:t>,</w:t>
      </w:r>
      <w:r w:rsidR="00B21035" w:rsidRPr="00CA67AB">
        <w:rPr>
          <w:sz w:val="26"/>
          <w:szCs w:val="26"/>
        </w:rPr>
        <w:t xml:space="preserve"> Daniel 11</w:t>
      </w:r>
      <w:r w:rsidR="00C51FD4">
        <w:rPr>
          <w:sz w:val="26"/>
          <w:szCs w:val="26"/>
        </w:rPr>
        <w:t>-</w:t>
      </w:r>
      <w:r w:rsidR="00B21035" w:rsidRPr="00CA67AB">
        <w:rPr>
          <w:sz w:val="26"/>
          <w:szCs w:val="26"/>
        </w:rPr>
        <w:t xml:space="preserve">12 </w:t>
      </w:r>
      <w:r w:rsidR="00A61E90">
        <w:rPr>
          <w:sz w:val="26"/>
          <w:szCs w:val="26"/>
        </w:rPr>
        <w:t xml:space="preserve">is </w:t>
      </w:r>
      <w:r w:rsidR="001F33BC" w:rsidRPr="00CA67AB">
        <w:rPr>
          <w:sz w:val="26"/>
          <w:szCs w:val="26"/>
        </w:rPr>
        <w:t>obviously</w:t>
      </w:r>
      <w:r w:rsidR="00B21035" w:rsidRPr="00CA67AB">
        <w:rPr>
          <w:sz w:val="26"/>
          <w:szCs w:val="26"/>
        </w:rPr>
        <w:t xml:space="preserve"> future</w:t>
      </w:r>
      <w:r w:rsidR="00C51FD4">
        <w:rPr>
          <w:sz w:val="26"/>
          <w:szCs w:val="26"/>
        </w:rPr>
        <w:t>,</w:t>
      </w:r>
      <w:r w:rsidR="00B21035" w:rsidRPr="00CA67AB">
        <w:rPr>
          <w:sz w:val="26"/>
          <w:szCs w:val="26"/>
        </w:rPr>
        <w:t xml:space="preserve"> </w:t>
      </w:r>
      <w:r w:rsidR="00A61E90">
        <w:rPr>
          <w:sz w:val="26"/>
          <w:szCs w:val="26"/>
        </w:rPr>
        <w:t xml:space="preserve">and </w:t>
      </w:r>
      <w:r w:rsidR="001F33BC" w:rsidRPr="00CA67AB">
        <w:rPr>
          <w:sz w:val="26"/>
          <w:szCs w:val="26"/>
        </w:rPr>
        <w:t>Isaiah 24-27 in the fi</w:t>
      </w:r>
      <w:r w:rsidR="00C51FD4">
        <w:rPr>
          <w:sz w:val="26"/>
          <w:szCs w:val="26"/>
        </w:rPr>
        <w:t>r</w:t>
      </w:r>
      <w:r w:rsidR="001F33BC" w:rsidRPr="00CA67AB">
        <w:rPr>
          <w:sz w:val="26"/>
          <w:szCs w:val="26"/>
        </w:rPr>
        <w:t>st part of Isaiah</w:t>
      </w:r>
      <w:r w:rsidR="00A61E90">
        <w:rPr>
          <w:sz w:val="26"/>
          <w:szCs w:val="26"/>
        </w:rPr>
        <w:t>,</w:t>
      </w:r>
      <w:r w:rsidR="001F33BC" w:rsidRPr="00CA67AB">
        <w:rPr>
          <w:sz w:val="26"/>
          <w:szCs w:val="26"/>
        </w:rPr>
        <w:t xml:space="preserve"> </w:t>
      </w:r>
      <w:r w:rsidR="00A61E90">
        <w:rPr>
          <w:sz w:val="26"/>
          <w:szCs w:val="26"/>
        </w:rPr>
        <w:t xml:space="preserve">which is </w:t>
      </w:r>
      <w:r w:rsidR="001F33BC" w:rsidRPr="00CA67AB">
        <w:rPr>
          <w:sz w:val="26"/>
          <w:szCs w:val="26"/>
        </w:rPr>
        <w:t xml:space="preserve">often called the </w:t>
      </w:r>
      <w:r w:rsidR="00C51FD4">
        <w:rPr>
          <w:sz w:val="26"/>
          <w:szCs w:val="26"/>
        </w:rPr>
        <w:t>“Little Apocalypse</w:t>
      </w:r>
      <w:r w:rsidR="00325D71">
        <w:rPr>
          <w:sz w:val="26"/>
          <w:szCs w:val="26"/>
        </w:rPr>
        <w:t>.</w:t>
      </w:r>
      <w:r w:rsidR="00C51FD4">
        <w:rPr>
          <w:sz w:val="26"/>
          <w:szCs w:val="26"/>
        </w:rPr>
        <w:t>”</w:t>
      </w:r>
      <w:r w:rsidR="00FD1D53" w:rsidRPr="00CA67AB">
        <w:rPr>
          <w:sz w:val="26"/>
          <w:szCs w:val="26"/>
        </w:rPr>
        <w:t xml:space="preserve"> </w:t>
      </w:r>
      <w:r w:rsidR="00325D71">
        <w:rPr>
          <w:sz w:val="26"/>
          <w:szCs w:val="26"/>
        </w:rPr>
        <w:t xml:space="preserve"> There</w:t>
      </w:r>
      <w:r w:rsidR="00FD1D53" w:rsidRPr="00CA67AB">
        <w:rPr>
          <w:sz w:val="26"/>
          <w:szCs w:val="26"/>
        </w:rPr>
        <w:t xml:space="preserve"> Isaiah speaks about </w:t>
      </w:r>
      <w:r w:rsidR="00C51FD4">
        <w:rPr>
          <w:sz w:val="26"/>
          <w:szCs w:val="26"/>
        </w:rPr>
        <w:t>t</w:t>
      </w:r>
      <w:r w:rsidR="00FD1D53" w:rsidRPr="00CA67AB">
        <w:rPr>
          <w:sz w:val="26"/>
          <w:szCs w:val="26"/>
        </w:rPr>
        <w:t>he day of the Lord and the end time</w:t>
      </w:r>
      <w:r w:rsidR="00A61E90">
        <w:rPr>
          <w:sz w:val="26"/>
          <w:szCs w:val="26"/>
        </w:rPr>
        <w:t>s</w:t>
      </w:r>
      <w:r w:rsidR="00C51FD4">
        <w:rPr>
          <w:sz w:val="26"/>
          <w:szCs w:val="26"/>
        </w:rPr>
        <w:t>. T</w:t>
      </w:r>
      <w:r w:rsidR="00FD1D53" w:rsidRPr="00CA67AB">
        <w:rPr>
          <w:sz w:val="26"/>
          <w:szCs w:val="26"/>
        </w:rPr>
        <w:t>his is not to overlook of course a general relationship of prophecy to the historical situation</w:t>
      </w:r>
      <w:r w:rsidR="00A61E90">
        <w:rPr>
          <w:sz w:val="26"/>
          <w:szCs w:val="26"/>
        </w:rPr>
        <w:t>,</w:t>
      </w:r>
      <w:r w:rsidR="00FD1D53" w:rsidRPr="00CA67AB">
        <w:rPr>
          <w:sz w:val="26"/>
          <w:szCs w:val="26"/>
        </w:rPr>
        <w:t xml:space="preserve"> which both record the prophetic utterance</w:t>
      </w:r>
      <w:r w:rsidR="00C51FD4">
        <w:rPr>
          <w:sz w:val="26"/>
          <w:szCs w:val="26"/>
        </w:rPr>
        <w:t>. S</w:t>
      </w:r>
      <w:r w:rsidR="00FD1D53" w:rsidRPr="00CA67AB">
        <w:rPr>
          <w:sz w:val="26"/>
          <w:szCs w:val="26"/>
        </w:rPr>
        <w:t xml:space="preserve">o </w:t>
      </w:r>
      <w:r w:rsidR="003A69EE" w:rsidRPr="00CA67AB">
        <w:rPr>
          <w:sz w:val="26"/>
          <w:szCs w:val="26"/>
        </w:rPr>
        <w:t>Freeman</w:t>
      </w:r>
      <w:r w:rsidR="00C51FD4">
        <w:rPr>
          <w:sz w:val="26"/>
          <w:szCs w:val="26"/>
        </w:rPr>
        <w:t>’</w:t>
      </w:r>
      <w:r w:rsidR="003A69EE" w:rsidRPr="00CA67AB">
        <w:rPr>
          <w:sz w:val="26"/>
          <w:szCs w:val="26"/>
        </w:rPr>
        <w:t xml:space="preserve">s response is </w:t>
      </w:r>
      <w:r w:rsidR="00A61E90">
        <w:rPr>
          <w:sz w:val="26"/>
          <w:szCs w:val="26"/>
        </w:rPr>
        <w:t xml:space="preserve">that </w:t>
      </w:r>
      <w:r w:rsidR="003A69EE" w:rsidRPr="00CA67AB">
        <w:rPr>
          <w:sz w:val="26"/>
          <w:szCs w:val="26"/>
        </w:rPr>
        <w:t>not every prophecy must be directly applicable to the generation to whom it is spoken</w:t>
      </w:r>
      <w:r w:rsidR="00C51FD4">
        <w:rPr>
          <w:sz w:val="26"/>
          <w:szCs w:val="26"/>
        </w:rPr>
        <w:t>. Most</w:t>
      </w:r>
      <w:r w:rsidR="00F70D98" w:rsidRPr="00CA67AB">
        <w:rPr>
          <w:sz w:val="26"/>
          <w:szCs w:val="26"/>
        </w:rPr>
        <w:t xml:space="preserve"> often it is</w:t>
      </w:r>
      <w:r w:rsidR="00325D71">
        <w:rPr>
          <w:sz w:val="26"/>
          <w:szCs w:val="26"/>
        </w:rPr>
        <w:t>,</w:t>
      </w:r>
      <w:r w:rsidR="00F70D98" w:rsidRPr="00CA67AB">
        <w:rPr>
          <w:sz w:val="26"/>
          <w:szCs w:val="26"/>
        </w:rPr>
        <w:t xml:space="preserve"> but th</w:t>
      </w:r>
      <w:r w:rsidR="00A61E90">
        <w:rPr>
          <w:sz w:val="26"/>
          <w:szCs w:val="26"/>
        </w:rPr>
        <w:t>ere</w:t>
      </w:r>
      <w:r w:rsidR="00F70D98" w:rsidRPr="00CA67AB">
        <w:rPr>
          <w:sz w:val="26"/>
          <w:szCs w:val="26"/>
        </w:rPr>
        <w:t xml:space="preserve"> also </w:t>
      </w:r>
      <w:r w:rsidR="00211A5A">
        <w:rPr>
          <w:sz w:val="26"/>
          <w:szCs w:val="26"/>
        </w:rPr>
        <w:t>time</w:t>
      </w:r>
      <w:r w:rsidR="00F70D98" w:rsidRPr="00CA67AB">
        <w:rPr>
          <w:sz w:val="26"/>
          <w:szCs w:val="26"/>
        </w:rPr>
        <w:t xml:space="preserve"> when that es</w:t>
      </w:r>
      <w:r w:rsidR="00C51FD4">
        <w:rPr>
          <w:sz w:val="26"/>
          <w:szCs w:val="26"/>
        </w:rPr>
        <w:t>cha</w:t>
      </w:r>
      <w:r w:rsidR="00F70D98" w:rsidRPr="00CA67AB">
        <w:rPr>
          <w:sz w:val="26"/>
          <w:szCs w:val="26"/>
        </w:rPr>
        <w:t>tolog</w:t>
      </w:r>
      <w:r w:rsidR="00E963AD" w:rsidRPr="00CA67AB">
        <w:rPr>
          <w:sz w:val="26"/>
          <w:szCs w:val="26"/>
        </w:rPr>
        <w:t xml:space="preserve">ical kind of prophecy </w:t>
      </w:r>
      <w:r w:rsidR="00A61E90">
        <w:rPr>
          <w:sz w:val="26"/>
          <w:szCs w:val="26"/>
        </w:rPr>
        <w:t xml:space="preserve">comes </w:t>
      </w:r>
      <w:r w:rsidR="00E963AD" w:rsidRPr="00CA67AB">
        <w:rPr>
          <w:sz w:val="26"/>
          <w:szCs w:val="26"/>
        </w:rPr>
        <w:t>which is obviously</w:t>
      </w:r>
      <w:r w:rsidR="00F70D98" w:rsidRPr="00CA67AB">
        <w:rPr>
          <w:sz w:val="26"/>
          <w:szCs w:val="26"/>
        </w:rPr>
        <w:t xml:space="preserve"> spoken to address </w:t>
      </w:r>
      <w:r w:rsidR="00E963AD" w:rsidRPr="00CA67AB">
        <w:rPr>
          <w:sz w:val="26"/>
          <w:szCs w:val="26"/>
        </w:rPr>
        <w:t>a situation that will come to pass long after everybody to the whom the prophet spoke is long gone</w:t>
      </w:r>
      <w:r w:rsidR="0091379C">
        <w:rPr>
          <w:sz w:val="26"/>
          <w:szCs w:val="26"/>
        </w:rPr>
        <w:t xml:space="preserve">. </w:t>
      </w:r>
      <w:r w:rsidR="00325D71">
        <w:rPr>
          <w:sz w:val="26"/>
          <w:szCs w:val="26"/>
        </w:rPr>
        <w:br/>
        <w:t xml:space="preserve"> </w:t>
      </w:r>
      <w:r w:rsidR="00325D71">
        <w:rPr>
          <w:sz w:val="26"/>
          <w:szCs w:val="26"/>
        </w:rPr>
        <w:tab/>
      </w:r>
      <w:r w:rsidR="0091379C">
        <w:rPr>
          <w:sz w:val="26"/>
          <w:szCs w:val="26"/>
        </w:rPr>
        <w:t>M</w:t>
      </w:r>
      <w:r w:rsidR="006C47DB" w:rsidRPr="00CA67AB">
        <w:rPr>
          <w:sz w:val="26"/>
          <w:szCs w:val="26"/>
        </w:rPr>
        <w:t>y comment here is getting back to page 7</w:t>
      </w:r>
      <w:r w:rsidR="00A61E90">
        <w:rPr>
          <w:sz w:val="26"/>
          <w:szCs w:val="26"/>
        </w:rPr>
        <w:t xml:space="preserve"> of the handout while Freeman is correct as far as he</w:t>
      </w:r>
      <w:r w:rsidR="006C47DB" w:rsidRPr="00CA67AB">
        <w:rPr>
          <w:sz w:val="26"/>
          <w:szCs w:val="26"/>
        </w:rPr>
        <w:t xml:space="preserve"> goes</w:t>
      </w:r>
      <w:r w:rsidR="0091379C">
        <w:rPr>
          <w:sz w:val="26"/>
          <w:szCs w:val="26"/>
        </w:rPr>
        <w:t>,</w:t>
      </w:r>
      <w:r w:rsidR="006C47DB" w:rsidRPr="00CA67AB">
        <w:rPr>
          <w:sz w:val="26"/>
          <w:szCs w:val="26"/>
        </w:rPr>
        <w:t xml:space="preserve"> it seems to me </w:t>
      </w:r>
      <w:r w:rsidR="00325D71">
        <w:rPr>
          <w:sz w:val="26"/>
          <w:szCs w:val="26"/>
        </w:rPr>
        <w:t>chapters</w:t>
      </w:r>
      <w:r w:rsidR="006C47DB" w:rsidRPr="00CA67AB">
        <w:rPr>
          <w:sz w:val="26"/>
          <w:szCs w:val="26"/>
        </w:rPr>
        <w:t xml:space="preserve"> </w:t>
      </w:r>
      <w:r w:rsidR="0091379C">
        <w:rPr>
          <w:sz w:val="26"/>
          <w:szCs w:val="26"/>
        </w:rPr>
        <w:t>40-</w:t>
      </w:r>
      <w:r w:rsidR="006C47DB" w:rsidRPr="00CA67AB">
        <w:rPr>
          <w:sz w:val="26"/>
          <w:szCs w:val="26"/>
        </w:rPr>
        <w:t>66 do have a purpose in relation to the people of Isaiah’s own day</w:t>
      </w:r>
      <w:r w:rsidR="0091379C">
        <w:rPr>
          <w:sz w:val="26"/>
          <w:szCs w:val="26"/>
        </w:rPr>
        <w:t>.</w:t>
      </w:r>
      <w:r w:rsidR="006C47DB" w:rsidRPr="00CA67AB">
        <w:rPr>
          <w:sz w:val="26"/>
          <w:szCs w:val="26"/>
        </w:rPr>
        <w:t xml:space="preserve"> </w:t>
      </w:r>
      <w:r w:rsidR="00211A5A">
        <w:rPr>
          <w:sz w:val="26"/>
          <w:szCs w:val="26"/>
        </w:rPr>
        <w:t>T</w:t>
      </w:r>
      <w:r w:rsidR="009110D0" w:rsidRPr="00CA67AB">
        <w:rPr>
          <w:sz w:val="26"/>
          <w:szCs w:val="26"/>
        </w:rPr>
        <w:t>he earl</w:t>
      </w:r>
      <w:r w:rsidR="00A61E90">
        <w:rPr>
          <w:sz w:val="26"/>
          <w:szCs w:val="26"/>
        </w:rPr>
        <w:t>y chapters of the book Isaiah had two</w:t>
      </w:r>
      <w:r w:rsidR="009110D0" w:rsidRPr="00CA67AB">
        <w:rPr>
          <w:sz w:val="26"/>
          <w:szCs w:val="26"/>
        </w:rPr>
        <w:t xml:space="preserve"> object</w:t>
      </w:r>
      <w:r w:rsidR="00A61E90">
        <w:rPr>
          <w:sz w:val="26"/>
          <w:szCs w:val="26"/>
        </w:rPr>
        <w:t>ives:</w:t>
      </w:r>
      <w:r w:rsidR="009110D0" w:rsidRPr="00CA67AB">
        <w:rPr>
          <w:sz w:val="26"/>
          <w:szCs w:val="26"/>
        </w:rPr>
        <w:t xml:space="preserve"> to declare to the nation its sin and the need to repent</w:t>
      </w:r>
      <w:r w:rsidR="00A61E90">
        <w:rPr>
          <w:sz w:val="26"/>
          <w:szCs w:val="26"/>
        </w:rPr>
        <w:t>; t</w:t>
      </w:r>
      <w:r w:rsidR="009110D0" w:rsidRPr="00CA67AB">
        <w:rPr>
          <w:sz w:val="26"/>
          <w:szCs w:val="26"/>
        </w:rPr>
        <w:t>hen secondly he told them that God would punish them by sending them into exile</w:t>
      </w:r>
      <w:r w:rsidR="0091379C">
        <w:rPr>
          <w:sz w:val="26"/>
          <w:szCs w:val="26"/>
        </w:rPr>
        <w:t>. All</w:t>
      </w:r>
      <w:r w:rsidR="009110D0" w:rsidRPr="00CA67AB">
        <w:rPr>
          <w:sz w:val="26"/>
          <w:szCs w:val="26"/>
        </w:rPr>
        <w:t xml:space="preserve"> of those </w:t>
      </w:r>
      <w:r w:rsidR="0091379C">
        <w:rPr>
          <w:sz w:val="26"/>
          <w:szCs w:val="26"/>
        </w:rPr>
        <w:t>emphases</w:t>
      </w:r>
      <w:r w:rsidR="009110D0" w:rsidRPr="00CA67AB">
        <w:rPr>
          <w:sz w:val="26"/>
          <w:szCs w:val="26"/>
        </w:rPr>
        <w:t xml:space="preserve"> are very clear in the first part of the book.  There were some who listened and supported Isaiah</w:t>
      </w:r>
      <w:r w:rsidR="00A61E90">
        <w:rPr>
          <w:sz w:val="26"/>
          <w:szCs w:val="26"/>
        </w:rPr>
        <w:t>,</w:t>
      </w:r>
      <w:r w:rsidR="009110D0" w:rsidRPr="00CA67AB">
        <w:rPr>
          <w:sz w:val="26"/>
          <w:szCs w:val="26"/>
        </w:rPr>
        <w:t xml:space="preserve"> although in general his message was not well received. He had been told that at the time of his call</w:t>
      </w:r>
      <w:r w:rsidR="00A61E90">
        <w:rPr>
          <w:sz w:val="26"/>
          <w:szCs w:val="26"/>
        </w:rPr>
        <w:t>,</w:t>
      </w:r>
      <w:r w:rsidR="009110D0" w:rsidRPr="00CA67AB">
        <w:rPr>
          <w:sz w:val="26"/>
          <w:szCs w:val="26"/>
        </w:rPr>
        <w:t xml:space="preserve"> </w:t>
      </w:r>
      <w:r w:rsidR="00A61E90">
        <w:rPr>
          <w:sz w:val="26"/>
          <w:szCs w:val="26"/>
        </w:rPr>
        <w:t xml:space="preserve">as recorded in </w:t>
      </w:r>
      <w:r w:rsidR="004C64C4" w:rsidRPr="00CA67AB">
        <w:rPr>
          <w:sz w:val="26"/>
          <w:szCs w:val="26"/>
        </w:rPr>
        <w:t>Isaiah</w:t>
      </w:r>
      <w:r w:rsidR="00875E9C" w:rsidRPr="00CA67AB">
        <w:rPr>
          <w:sz w:val="26"/>
          <w:szCs w:val="26"/>
        </w:rPr>
        <w:t xml:space="preserve"> 6</w:t>
      </w:r>
      <w:r w:rsidR="00A61E90">
        <w:rPr>
          <w:sz w:val="26"/>
          <w:szCs w:val="26"/>
        </w:rPr>
        <w:t>,</w:t>
      </w:r>
      <w:r w:rsidR="00875E9C" w:rsidRPr="00CA67AB">
        <w:rPr>
          <w:sz w:val="26"/>
          <w:szCs w:val="26"/>
        </w:rPr>
        <w:t xml:space="preserve"> </w:t>
      </w:r>
      <w:r w:rsidR="00325D71">
        <w:rPr>
          <w:sz w:val="26"/>
          <w:szCs w:val="26"/>
        </w:rPr>
        <w:t>that</w:t>
      </w:r>
      <w:r w:rsidR="00875E9C" w:rsidRPr="00CA67AB">
        <w:rPr>
          <w:sz w:val="26"/>
          <w:szCs w:val="26"/>
        </w:rPr>
        <w:t xml:space="preserve"> his message w</w:t>
      </w:r>
      <w:r w:rsidR="0091379C">
        <w:rPr>
          <w:sz w:val="26"/>
          <w:szCs w:val="26"/>
        </w:rPr>
        <w:t>ould f</w:t>
      </w:r>
      <w:r w:rsidR="00325D71">
        <w:rPr>
          <w:sz w:val="26"/>
          <w:szCs w:val="26"/>
        </w:rPr>
        <w:t>a</w:t>
      </w:r>
      <w:r w:rsidR="0091379C">
        <w:rPr>
          <w:sz w:val="26"/>
          <w:szCs w:val="26"/>
        </w:rPr>
        <w:t>ll o</w:t>
      </w:r>
      <w:r w:rsidR="00325D71">
        <w:rPr>
          <w:sz w:val="26"/>
          <w:szCs w:val="26"/>
        </w:rPr>
        <w:t>n</w:t>
      </w:r>
      <w:r w:rsidR="0091379C">
        <w:rPr>
          <w:sz w:val="26"/>
          <w:szCs w:val="26"/>
        </w:rPr>
        <w:t xml:space="preserve"> deaf ears. </w:t>
      </w:r>
      <w:r w:rsidR="00875E9C" w:rsidRPr="00CA67AB">
        <w:rPr>
          <w:sz w:val="26"/>
          <w:szCs w:val="26"/>
        </w:rPr>
        <w:t xml:space="preserve"> </w:t>
      </w:r>
      <w:r w:rsidR="004C64C4" w:rsidRPr="00CA67AB">
        <w:rPr>
          <w:sz w:val="26"/>
          <w:szCs w:val="26"/>
        </w:rPr>
        <w:t>I think more and more it was becoming apparent that the people were turning away from God</w:t>
      </w:r>
      <w:r w:rsidR="00A61E90">
        <w:rPr>
          <w:sz w:val="26"/>
          <w:szCs w:val="26"/>
        </w:rPr>
        <w:t>. T</w:t>
      </w:r>
      <w:r w:rsidR="004C64C4" w:rsidRPr="00CA67AB">
        <w:rPr>
          <w:sz w:val="26"/>
          <w:szCs w:val="26"/>
        </w:rPr>
        <w:t>he prophecy of Isaiah 6</w:t>
      </w:r>
      <w:r w:rsidR="00A61E90">
        <w:rPr>
          <w:sz w:val="26"/>
          <w:szCs w:val="26"/>
        </w:rPr>
        <w:t>:9-</w:t>
      </w:r>
      <w:r w:rsidR="004C64C4" w:rsidRPr="00CA67AB">
        <w:rPr>
          <w:sz w:val="26"/>
          <w:szCs w:val="26"/>
        </w:rPr>
        <w:t xml:space="preserve">10 was being fulfilled </w:t>
      </w:r>
      <w:r w:rsidR="00A61E90">
        <w:rPr>
          <w:sz w:val="26"/>
          <w:szCs w:val="26"/>
        </w:rPr>
        <w:t xml:space="preserve">and it was clear that </w:t>
      </w:r>
      <w:r w:rsidR="004C64C4" w:rsidRPr="00CA67AB">
        <w:rPr>
          <w:sz w:val="26"/>
          <w:szCs w:val="26"/>
        </w:rPr>
        <w:t xml:space="preserve">the exile </w:t>
      </w:r>
      <w:r w:rsidR="00A61E90">
        <w:rPr>
          <w:sz w:val="26"/>
          <w:szCs w:val="26"/>
        </w:rPr>
        <w:t>predicted in 6:11-</w:t>
      </w:r>
      <w:r w:rsidR="004C64C4" w:rsidRPr="00CA67AB">
        <w:rPr>
          <w:sz w:val="26"/>
          <w:szCs w:val="26"/>
        </w:rPr>
        <w:t xml:space="preserve">12 would </w:t>
      </w:r>
      <w:r w:rsidR="00A61E90">
        <w:rPr>
          <w:sz w:val="26"/>
          <w:szCs w:val="26"/>
        </w:rPr>
        <w:t xml:space="preserve">inevitably </w:t>
      </w:r>
      <w:r w:rsidR="004C64C4" w:rsidRPr="00CA67AB">
        <w:rPr>
          <w:sz w:val="26"/>
          <w:szCs w:val="26"/>
        </w:rPr>
        <w:t>follow</w:t>
      </w:r>
      <w:r w:rsidR="00D17CBF">
        <w:rPr>
          <w:sz w:val="26"/>
          <w:szCs w:val="26"/>
        </w:rPr>
        <w:t xml:space="preserve">. </w:t>
      </w:r>
      <w:r>
        <w:rPr>
          <w:sz w:val="26"/>
          <w:szCs w:val="26"/>
        </w:rPr>
        <w:br/>
      </w:r>
      <w:r>
        <w:rPr>
          <w:sz w:val="26"/>
          <w:szCs w:val="26"/>
        </w:rPr>
        <w:lastRenderedPageBreak/>
        <w:t xml:space="preserve"> </w:t>
      </w:r>
      <w:r>
        <w:rPr>
          <w:sz w:val="26"/>
          <w:szCs w:val="26"/>
        </w:rPr>
        <w:tab/>
      </w:r>
      <w:r w:rsidR="00D17CBF">
        <w:rPr>
          <w:sz w:val="26"/>
          <w:szCs w:val="26"/>
        </w:rPr>
        <w:t>A</w:t>
      </w:r>
      <w:r w:rsidR="004C64C4" w:rsidRPr="00CA67AB">
        <w:rPr>
          <w:sz w:val="26"/>
          <w:szCs w:val="26"/>
        </w:rPr>
        <w:t>fter the death of Hezekiah</w:t>
      </w:r>
      <w:r w:rsidR="00A61E90">
        <w:rPr>
          <w:sz w:val="26"/>
          <w:szCs w:val="26"/>
        </w:rPr>
        <w:t>,</w:t>
      </w:r>
      <w:r w:rsidR="004C64C4" w:rsidRPr="00CA67AB">
        <w:rPr>
          <w:sz w:val="26"/>
          <w:szCs w:val="26"/>
        </w:rPr>
        <w:t xml:space="preserve"> his son</w:t>
      </w:r>
      <w:r w:rsidR="00A61E90">
        <w:rPr>
          <w:sz w:val="26"/>
          <w:szCs w:val="26"/>
        </w:rPr>
        <w:t>,</w:t>
      </w:r>
      <w:r w:rsidR="004C64C4" w:rsidRPr="00CA67AB">
        <w:rPr>
          <w:sz w:val="26"/>
          <w:szCs w:val="26"/>
        </w:rPr>
        <w:t xml:space="preserve"> Manasseh became king</w:t>
      </w:r>
      <w:r w:rsidR="00D17CBF">
        <w:rPr>
          <w:sz w:val="26"/>
          <w:szCs w:val="26"/>
        </w:rPr>
        <w:t>. U</w:t>
      </w:r>
      <w:r w:rsidR="004C64C4" w:rsidRPr="00CA67AB">
        <w:rPr>
          <w:sz w:val="26"/>
          <w:szCs w:val="26"/>
        </w:rPr>
        <w:t>nder Manasseh’s rule the nation fell into terrible apostasy</w:t>
      </w:r>
      <w:r w:rsidR="0091379C">
        <w:rPr>
          <w:sz w:val="26"/>
          <w:szCs w:val="26"/>
        </w:rPr>
        <w:t xml:space="preserve">. </w:t>
      </w:r>
      <w:r w:rsidR="00211A5A">
        <w:rPr>
          <w:sz w:val="26"/>
          <w:szCs w:val="26"/>
        </w:rPr>
        <w:t>2</w:t>
      </w:r>
      <w:r w:rsidR="0091379C">
        <w:rPr>
          <w:sz w:val="26"/>
          <w:szCs w:val="26"/>
        </w:rPr>
        <w:t xml:space="preserve"> K</w:t>
      </w:r>
      <w:r w:rsidR="004C64C4" w:rsidRPr="00CA67AB">
        <w:rPr>
          <w:sz w:val="26"/>
          <w:szCs w:val="26"/>
        </w:rPr>
        <w:t>ings 21 describes the evil of the time of Manasseh</w:t>
      </w:r>
      <w:r w:rsidR="00A61E90">
        <w:rPr>
          <w:sz w:val="26"/>
          <w:szCs w:val="26"/>
        </w:rPr>
        <w:t>,</w:t>
      </w:r>
      <w:r w:rsidR="004C64C4" w:rsidRPr="00CA67AB">
        <w:rPr>
          <w:sz w:val="26"/>
          <w:szCs w:val="26"/>
        </w:rPr>
        <w:t xml:space="preserve"> the most wicked of the kings of the southern kingdom</w:t>
      </w:r>
      <w:r w:rsidR="0091379C">
        <w:rPr>
          <w:sz w:val="26"/>
          <w:szCs w:val="26"/>
        </w:rPr>
        <w:t>. A</w:t>
      </w:r>
      <w:r w:rsidR="004C64C4" w:rsidRPr="00CA67AB">
        <w:rPr>
          <w:sz w:val="26"/>
          <w:szCs w:val="26"/>
        </w:rPr>
        <w:t>ccording to Jewish tradition Isaiah was sawn asunder during the time of Manasseh’s rule</w:t>
      </w:r>
      <w:r w:rsidR="0091379C">
        <w:rPr>
          <w:sz w:val="26"/>
          <w:szCs w:val="26"/>
        </w:rPr>
        <w:t>. T</w:t>
      </w:r>
      <w:r w:rsidR="00A855C7" w:rsidRPr="00CA67AB">
        <w:rPr>
          <w:sz w:val="26"/>
          <w:szCs w:val="26"/>
        </w:rPr>
        <w:t>here’s a statem</w:t>
      </w:r>
      <w:r w:rsidR="00D17CBF">
        <w:rPr>
          <w:sz w:val="26"/>
          <w:szCs w:val="26"/>
        </w:rPr>
        <w:t>ent in the eleventh chapter of Hebrews</w:t>
      </w:r>
      <w:r w:rsidR="00A855C7" w:rsidRPr="00CA67AB">
        <w:rPr>
          <w:sz w:val="26"/>
          <w:szCs w:val="26"/>
        </w:rPr>
        <w:t xml:space="preserve"> </w:t>
      </w:r>
      <w:r w:rsidR="0091379C">
        <w:rPr>
          <w:sz w:val="26"/>
          <w:szCs w:val="26"/>
        </w:rPr>
        <w:t>about</w:t>
      </w:r>
      <w:r w:rsidR="00A855C7" w:rsidRPr="00CA67AB">
        <w:rPr>
          <w:sz w:val="26"/>
          <w:szCs w:val="26"/>
        </w:rPr>
        <w:t xml:space="preserve"> being sawn asunder </w:t>
      </w:r>
      <w:r w:rsidR="009317CA" w:rsidRPr="00CA67AB">
        <w:rPr>
          <w:sz w:val="26"/>
          <w:szCs w:val="26"/>
        </w:rPr>
        <w:t>and some</w:t>
      </w:r>
      <w:r w:rsidR="00A61E90">
        <w:rPr>
          <w:sz w:val="26"/>
          <w:szCs w:val="26"/>
        </w:rPr>
        <w:t xml:space="preserve"> think</w:t>
      </w:r>
      <w:r w:rsidR="009317CA" w:rsidRPr="00CA67AB">
        <w:rPr>
          <w:sz w:val="26"/>
          <w:szCs w:val="26"/>
        </w:rPr>
        <w:t xml:space="preserve"> that’s an </w:t>
      </w:r>
      <w:r w:rsidR="0091379C">
        <w:rPr>
          <w:sz w:val="26"/>
          <w:szCs w:val="26"/>
        </w:rPr>
        <w:t>a</w:t>
      </w:r>
      <w:r w:rsidR="009317CA" w:rsidRPr="00CA67AB">
        <w:rPr>
          <w:sz w:val="26"/>
          <w:szCs w:val="26"/>
        </w:rPr>
        <w:t>llusion to Isaiah who was fleeing from Manasseh’s agents in a hollow of a tree</w:t>
      </w:r>
      <w:r w:rsidR="00A61E90">
        <w:rPr>
          <w:sz w:val="26"/>
          <w:szCs w:val="26"/>
        </w:rPr>
        <w:t>. T</w:t>
      </w:r>
      <w:r w:rsidR="009317CA" w:rsidRPr="00CA67AB">
        <w:rPr>
          <w:sz w:val="26"/>
          <w:szCs w:val="26"/>
        </w:rPr>
        <w:t xml:space="preserve">he tree was cut down </w:t>
      </w:r>
      <w:r w:rsidR="00A61E90">
        <w:rPr>
          <w:sz w:val="26"/>
          <w:szCs w:val="26"/>
        </w:rPr>
        <w:t xml:space="preserve">and </w:t>
      </w:r>
      <w:r w:rsidR="00D17CBF">
        <w:rPr>
          <w:sz w:val="26"/>
          <w:szCs w:val="26"/>
        </w:rPr>
        <w:t>consequently</w:t>
      </w:r>
      <w:r w:rsidR="00A61E90">
        <w:rPr>
          <w:sz w:val="26"/>
          <w:szCs w:val="26"/>
        </w:rPr>
        <w:t>,</w:t>
      </w:r>
      <w:r w:rsidR="00D17CBF">
        <w:rPr>
          <w:sz w:val="26"/>
          <w:szCs w:val="26"/>
        </w:rPr>
        <w:t xml:space="preserve"> </w:t>
      </w:r>
      <w:r w:rsidR="009317CA" w:rsidRPr="00CA67AB">
        <w:rPr>
          <w:sz w:val="26"/>
          <w:szCs w:val="26"/>
        </w:rPr>
        <w:t>he was sawn asunder</w:t>
      </w:r>
      <w:r w:rsidR="0091379C">
        <w:rPr>
          <w:sz w:val="26"/>
          <w:szCs w:val="26"/>
        </w:rPr>
        <w:t>. Now it may</w:t>
      </w:r>
      <w:r w:rsidR="009317CA" w:rsidRPr="00CA67AB">
        <w:rPr>
          <w:sz w:val="26"/>
          <w:szCs w:val="26"/>
        </w:rPr>
        <w:t xml:space="preserve"> be apocryphal</w:t>
      </w:r>
      <w:r w:rsidR="0091379C">
        <w:rPr>
          <w:sz w:val="26"/>
          <w:szCs w:val="26"/>
        </w:rPr>
        <w:t>,</w:t>
      </w:r>
      <w:r w:rsidR="009317CA" w:rsidRPr="00CA67AB">
        <w:rPr>
          <w:sz w:val="26"/>
          <w:szCs w:val="26"/>
        </w:rPr>
        <w:t xml:space="preserve"> </w:t>
      </w:r>
      <w:r w:rsidR="0073729D" w:rsidRPr="00CA67AB">
        <w:rPr>
          <w:sz w:val="26"/>
          <w:szCs w:val="26"/>
        </w:rPr>
        <w:t>but it is clear that Isaiah still lived in the time of Manasseh</w:t>
      </w:r>
      <w:r w:rsidR="00A61E90">
        <w:rPr>
          <w:sz w:val="26"/>
          <w:szCs w:val="26"/>
        </w:rPr>
        <w:t>,</w:t>
      </w:r>
      <w:r w:rsidR="0073729D" w:rsidRPr="00CA67AB">
        <w:rPr>
          <w:sz w:val="26"/>
          <w:szCs w:val="26"/>
        </w:rPr>
        <w:t xml:space="preserve"> even though</w:t>
      </w:r>
      <w:r w:rsidR="0091379C">
        <w:rPr>
          <w:sz w:val="26"/>
          <w:szCs w:val="26"/>
        </w:rPr>
        <w:t>,</w:t>
      </w:r>
      <w:r w:rsidR="0073729D" w:rsidRPr="00CA67AB">
        <w:rPr>
          <w:sz w:val="26"/>
          <w:szCs w:val="26"/>
        </w:rPr>
        <w:t xml:space="preserve"> if you look at the heading of the book</w:t>
      </w:r>
      <w:r w:rsidR="0091379C">
        <w:rPr>
          <w:sz w:val="26"/>
          <w:szCs w:val="26"/>
        </w:rPr>
        <w:t>,</w:t>
      </w:r>
      <w:r w:rsidR="0073729D" w:rsidRPr="00CA67AB">
        <w:rPr>
          <w:sz w:val="26"/>
          <w:szCs w:val="26"/>
        </w:rPr>
        <w:t xml:space="preserve"> it says in Isaiah 1:1</w:t>
      </w:r>
      <w:r w:rsidR="00D17CBF">
        <w:rPr>
          <w:sz w:val="26"/>
          <w:szCs w:val="26"/>
        </w:rPr>
        <w:t>,</w:t>
      </w:r>
      <w:r w:rsidR="00A61E90">
        <w:rPr>
          <w:sz w:val="26"/>
          <w:szCs w:val="26"/>
        </w:rPr>
        <w:t xml:space="preserve"> </w:t>
      </w:r>
      <w:r w:rsidR="0091379C">
        <w:rPr>
          <w:sz w:val="26"/>
          <w:szCs w:val="26"/>
        </w:rPr>
        <w:t>“</w:t>
      </w:r>
      <w:r w:rsidR="00A61E90">
        <w:rPr>
          <w:sz w:val="26"/>
          <w:szCs w:val="26"/>
        </w:rPr>
        <w:t>T</w:t>
      </w:r>
      <w:r w:rsidR="0073729D" w:rsidRPr="00CA67AB">
        <w:rPr>
          <w:sz w:val="26"/>
          <w:szCs w:val="26"/>
        </w:rPr>
        <w:t>he vision of Isaiah during the reign of Uzz</w:t>
      </w:r>
      <w:r w:rsidR="0091379C">
        <w:rPr>
          <w:sz w:val="26"/>
          <w:szCs w:val="26"/>
        </w:rPr>
        <w:t>ia</w:t>
      </w:r>
      <w:r w:rsidR="0073729D" w:rsidRPr="00CA67AB">
        <w:rPr>
          <w:sz w:val="26"/>
          <w:szCs w:val="26"/>
        </w:rPr>
        <w:t>h</w:t>
      </w:r>
      <w:r w:rsidR="0091379C">
        <w:rPr>
          <w:sz w:val="26"/>
          <w:szCs w:val="26"/>
        </w:rPr>
        <w:t>,</w:t>
      </w:r>
      <w:r w:rsidR="0073729D" w:rsidRPr="00CA67AB">
        <w:rPr>
          <w:sz w:val="26"/>
          <w:szCs w:val="26"/>
        </w:rPr>
        <w:t xml:space="preserve"> </w:t>
      </w:r>
      <w:r w:rsidR="00D17CBF">
        <w:rPr>
          <w:sz w:val="26"/>
          <w:szCs w:val="26"/>
        </w:rPr>
        <w:t xml:space="preserve">Jotham, Ahaz and </w:t>
      </w:r>
      <w:r w:rsidR="0091379C">
        <w:rPr>
          <w:sz w:val="26"/>
          <w:szCs w:val="26"/>
        </w:rPr>
        <w:t>Hezekiah.</w:t>
      </w:r>
      <w:r w:rsidR="00211A5A">
        <w:rPr>
          <w:sz w:val="26"/>
          <w:szCs w:val="26"/>
        </w:rPr>
        <w:t>”</w:t>
      </w:r>
      <w:r w:rsidR="0091379C">
        <w:rPr>
          <w:sz w:val="26"/>
          <w:szCs w:val="26"/>
        </w:rPr>
        <w:t xml:space="preserve">  I</w:t>
      </w:r>
      <w:r w:rsidR="0073729D" w:rsidRPr="00CA67AB">
        <w:rPr>
          <w:sz w:val="26"/>
          <w:szCs w:val="26"/>
        </w:rPr>
        <w:t xml:space="preserve">t doesn’t </w:t>
      </w:r>
      <w:r w:rsidR="00D17CBF">
        <w:rPr>
          <w:sz w:val="26"/>
          <w:szCs w:val="26"/>
        </w:rPr>
        <w:t>mention</w:t>
      </w:r>
      <w:r w:rsidR="0091379C">
        <w:rPr>
          <w:sz w:val="26"/>
          <w:szCs w:val="26"/>
        </w:rPr>
        <w:t xml:space="preserve"> Manasseh. </w:t>
      </w:r>
      <w:r>
        <w:rPr>
          <w:sz w:val="26"/>
          <w:szCs w:val="26"/>
        </w:rPr>
        <w:br/>
        <w:t xml:space="preserve"> </w:t>
      </w:r>
      <w:r>
        <w:rPr>
          <w:sz w:val="26"/>
          <w:szCs w:val="26"/>
        </w:rPr>
        <w:tab/>
      </w:r>
      <w:r w:rsidR="0091379C">
        <w:rPr>
          <w:sz w:val="26"/>
          <w:szCs w:val="26"/>
        </w:rPr>
        <w:t>B</w:t>
      </w:r>
      <w:r w:rsidR="0073729D" w:rsidRPr="00CA67AB">
        <w:rPr>
          <w:sz w:val="26"/>
          <w:szCs w:val="26"/>
        </w:rPr>
        <w:t>ut if you look at Isaiah 37</w:t>
      </w:r>
      <w:r w:rsidR="00D17CBF">
        <w:rPr>
          <w:sz w:val="26"/>
          <w:szCs w:val="26"/>
        </w:rPr>
        <w:t>:</w:t>
      </w:r>
      <w:r w:rsidR="0073729D" w:rsidRPr="00CA67AB">
        <w:rPr>
          <w:sz w:val="26"/>
          <w:szCs w:val="26"/>
        </w:rPr>
        <w:t>38 in one of those historical narratives you read</w:t>
      </w:r>
      <w:r w:rsidR="0091379C">
        <w:rPr>
          <w:sz w:val="26"/>
          <w:szCs w:val="26"/>
        </w:rPr>
        <w:t>, “</w:t>
      </w:r>
      <w:r w:rsidR="00A61E90">
        <w:rPr>
          <w:sz w:val="26"/>
          <w:szCs w:val="26"/>
        </w:rPr>
        <w:t>O</w:t>
      </w:r>
      <w:r w:rsidR="0073729D" w:rsidRPr="00CA67AB">
        <w:rPr>
          <w:sz w:val="26"/>
          <w:szCs w:val="26"/>
        </w:rPr>
        <w:t>ne day while he was worshi</w:t>
      </w:r>
      <w:r w:rsidR="00A61E90">
        <w:rPr>
          <w:sz w:val="26"/>
          <w:szCs w:val="26"/>
        </w:rPr>
        <w:t>pping in the temple of his g</w:t>
      </w:r>
      <w:r w:rsidR="002412C6" w:rsidRPr="00CA67AB">
        <w:rPr>
          <w:sz w:val="26"/>
          <w:szCs w:val="26"/>
        </w:rPr>
        <w:t>od Nisr</w:t>
      </w:r>
      <w:r w:rsidR="00A61E90">
        <w:rPr>
          <w:sz w:val="26"/>
          <w:szCs w:val="26"/>
        </w:rPr>
        <w:t>ok</w:t>
      </w:r>
      <w:r w:rsidR="00D17CBF">
        <w:rPr>
          <w:sz w:val="26"/>
          <w:szCs w:val="26"/>
        </w:rPr>
        <w:t xml:space="preserve">. </w:t>
      </w:r>
      <w:r w:rsidR="00A61E90">
        <w:rPr>
          <w:sz w:val="26"/>
          <w:szCs w:val="26"/>
        </w:rPr>
        <w:t>[</w:t>
      </w:r>
      <w:r w:rsidR="00D17CBF">
        <w:rPr>
          <w:sz w:val="26"/>
          <w:szCs w:val="26"/>
        </w:rPr>
        <w:t>T</w:t>
      </w:r>
      <w:r w:rsidR="002412C6" w:rsidRPr="00CA67AB">
        <w:rPr>
          <w:sz w:val="26"/>
          <w:szCs w:val="26"/>
        </w:rPr>
        <w:t>his is S</w:t>
      </w:r>
      <w:r w:rsidR="0091379C">
        <w:rPr>
          <w:sz w:val="26"/>
          <w:szCs w:val="26"/>
        </w:rPr>
        <w:t>ennacherib</w:t>
      </w:r>
      <w:r w:rsidR="0073729D" w:rsidRPr="00CA67AB">
        <w:rPr>
          <w:sz w:val="26"/>
          <w:szCs w:val="26"/>
        </w:rPr>
        <w:t xml:space="preserve"> the Assyrian king</w:t>
      </w:r>
      <w:r w:rsidR="00A61E90">
        <w:rPr>
          <w:sz w:val="26"/>
          <w:szCs w:val="26"/>
        </w:rPr>
        <w:t>],</w:t>
      </w:r>
      <w:r w:rsidR="0073729D" w:rsidRPr="00CA67AB">
        <w:rPr>
          <w:sz w:val="26"/>
          <w:szCs w:val="26"/>
        </w:rPr>
        <w:t xml:space="preserve"> his</w:t>
      </w:r>
      <w:r w:rsidR="002412C6" w:rsidRPr="00CA67AB">
        <w:rPr>
          <w:sz w:val="26"/>
          <w:szCs w:val="26"/>
        </w:rPr>
        <w:t xml:space="preserve"> sons A</w:t>
      </w:r>
      <w:r w:rsidR="00A61E90">
        <w:rPr>
          <w:sz w:val="26"/>
          <w:szCs w:val="26"/>
        </w:rPr>
        <w:t>drammelek</w:t>
      </w:r>
      <w:r w:rsidR="002412C6" w:rsidRPr="00CA67AB">
        <w:rPr>
          <w:sz w:val="26"/>
          <w:szCs w:val="26"/>
        </w:rPr>
        <w:t xml:space="preserve"> and S</w:t>
      </w:r>
      <w:r w:rsidR="0073729D" w:rsidRPr="00CA67AB">
        <w:rPr>
          <w:sz w:val="26"/>
          <w:szCs w:val="26"/>
        </w:rPr>
        <w:t>h</w:t>
      </w:r>
      <w:r w:rsidR="0091379C">
        <w:rPr>
          <w:sz w:val="26"/>
          <w:szCs w:val="26"/>
        </w:rPr>
        <w:t>are</w:t>
      </w:r>
      <w:r w:rsidR="0073729D" w:rsidRPr="00CA67AB">
        <w:rPr>
          <w:sz w:val="26"/>
          <w:szCs w:val="26"/>
        </w:rPr>
        <w:t>z</w:t>
      </w:r>
      <w:r w:rsidR="00D17CBF">
        <w:rPr>
          <w:sz w:val="26"/>
          <w:szCs w:val="26"/>
        </w:rPr>
        <w:t>e</w:t>
      </w:r>
      <w:r w:rsidR="0073729D" w:rsidRPr="00CA67AB">
        <w:rPr>
          <w:sz w:val="26"/>
          <w:szCs w:val="26"/>
        </w:rPr>
        <w:t xml:space="preserve">r </w:t>
      </w:r>
      <w:r w:rsidR="00A61E90">
        <w:rPr>
          <w:sz w:val="26"/>
          <w:szCs w:val="26"/>
        </w:rPr>
        <w:t>killed</w:t>
      </w:r>
      <w:r w:rsidR="0073729D" w:rsidRPr="00CA67AB">
        <w:rPr>
          <w:sz w:val="26"/>
          <w:szCs w:val="26"/>
        </w:rPr>
        <w:t xml:space="preserve"> him with the sw</w:t>
      </w:r>
      <w:r w:rsidR="002412C6" w:rsidRPr="00CA67AB">
        <w:rPr>
          <w:sz w:val="26"/>
          <w:szCs w:val="26"/>
        </w:rPr>
        <w:t>ord</w:t>
      </w:r>
      <w:r w:rsidR="00D17CBF">
        <w:rPr>
          <w:sz w:val="26"/>
          <w:szCs w:val="26"/>
        </w:rPr>
        <w:t>,</w:t>
      </w:r>
      <w:r w:rsidR="002412C6" w:rsidRPr="00CA67AB">
        <w:rPr>
          <w:sz w:val="26"/>
          <w:szCs w:val="26"/>
        </w:rPr>
        <w:t xml:space="preserve"> and </w:t>
      </w:r>
      <w:r w:rsidR="00D17CBF">
        <w:rPr>
          <w:sz w:val="26"/>
          <w:szCs w:val="26"/>
        </w:rPr>
        <w:t xml:space="preserve">they </w:t>
      </w:r>
      <w:r w:rsidR="002412C6" w:rsidRPr="00CA67AB">
        <w:rPr>
          <w:sz w:val="26"/>
          <w:szCs w:val="26"/>
        </w:rPr>
        <w:t>escaped to the land of Ararat</w:t>
      </w:r>
      <w:r w:rsidR="00A61E90">
        <w:rPr>
          <w:sz w:val="26"/>
          <w:szCs w:val="26"/>
        </w:rPr>
        <w:t>. A</w:t>
      </w:r>
      <w:r w:rsidR="002412C6" w:rsidRPr="00CA67AB">
        <w:rPr>
          <w:sz w:val="26"/>
          <w:szCs w:val="26"/>
        </w:rPr>
        <w:t>nd E</w:t>
      </w:r>
      <w:r w:rsidR="0073729D" w:rsidRPr="00CA67AB">
        <w:rPr>
          <w:sz w:val="26"/>
          <w:szCs w:val="26"/>
        </w:rPr>
        <w:t>s</w:t>
      </w:r>
      <w:r w:rsidR="0091379C">
        <w:rPr>
          <w:sz w:val="26"/>
          <w:szCs w:val="26"/>
        </w:rPr>
        <w:t>a</w:t>
      </w:r>
      <w:r w:rsidR="0073729D" w:rsidRPr="00CA67AB">
        <w:rPr>
          <w:sz w:val="26"/>
          <w:szCs w:val="26"/>
        </w:rPr>
        <w:t>rha</w:t>
      </w:r>
      <w:r w:rsidR="0091379C">
        <w:rPr>
          <w:sz w:val="26"/>
          <w:szCs w:val="26"/>
        </w:rPr>
        <w:t>d</w:t>
      </w:r>
      <w:r w:rsidR="0073729D" w:rsidRPr="00CA67AB">
        <w:rPr>
          <w:sz w:val="26"/>
          <w:szCs w:val="26"/>
        </w:rPr>
        <w:t>d</w:t>
      </w:r>
      <w:r w:rsidR="00D17CBF">
        <w:rPr>
          <w:sz w:val="26"/>
          <w:szCs w:val="26"/>
        </w:rPr>
        <w:t>o</w:t>
      </w:r>
      <w:r w:rsidR="00A61E90">
        <w:rPr>
          <w:sz w:val="26"/>
          <w:szCs w:val="26"/>
        </w:rPr>
        <w:t>n</w:t>
      </w:r>
      <w:r w:rsidR="002412C6" w:rsidRPr="00CA67AB">
        <w:rPr>
          <w:sz w:val="26"/>
          <w:szCs w:val="26"/>
        </w:rPr>
        <w:t xml:space="preserve"> his son </w:t>
      </w:r>
      <w:r w:rsidR="00D17CBF">
        <w:rPr>
          <w:sz w:val="26"/>
          <w:szCs w:val="26"/>
        </w:rPr>
        <w:t>succeeded</w:t>
      </w:r>
      <w:r w:rsidR="002412C6" w:rsidRPr="00CA67AB">
        <w:rPr>
          <w:sz w:val="26"/>
          <w:szCs w:val="26"/>
        </w:rPr>
        <w:t xml:space="preserve"> him as king</w:t>
      </w:r>
      <w:r w:rsidR="00D17CBF">
        <w:rPr>
          <w:sz w:val="26"/>
          <w:szCs w:val="26"/>
        </w:rPr>
        <w:t>.</w:t>
      </w:r>
      <w:r w:rsidR="00A61E90">
        <w:rPr>
          <w:sz w:val="26"/>
          <w:szCs w:val="26"/>
        </w:rPr>
        <w:t>”</w:t>
      </w:r>
      <w:r w:rsidR="00D17CBF">
        <w:rPr>
          <w:sz w:val="26"/>
          <w:szCs w:val="26"/>
        </w:rPr>
        <w:t xml:space="preserve"> </w:t>
      </w:r>
      <w:r w:rsidR="002412C6" w:rsidRPr="00CA67AB">
        <w:rPr>
          <w:sz w:val="26"/>
          <w:szCs w:val="26"/>
        </w:rPr>
        <w:t xml:space="preserve"> E</w:t>
      </w:r>
      <w:r w:rsidR="0073729D" w:rsidRPr="00CA67AB">
        <w:rPr>
          <w:sz w:val="26"/>
          <w:szCs w:val="26"/>
        </w:rPr>
        <w:t>s</w:t>
      </w:r>
      <w:r w:rsidR="00D17CBF">
        <w:rPr>
          <w:sz w:val="26"/>
          <w:szCs w:val="26"/>
        </w:rPr>
        <w:t>a</w:t>
      </w:r>
      <w:r w:rsidR="0073729D" w:rsidRPr="00CA67AB">
        <w:rPr>
          <w:sz w:val="26"/>
          <w:szCs w:val="26"/>
        </w:rPr>
        <w:t>rha</w:t>
      </w:r>
      <w:r w:rsidR="0091379C">
        <w:rPr>
          <w:sz w:val="26"/>
          <w:szCs w:val="26"/>
        </w:rPr>
        <w:t>d</w:t>
      </w:r>
      <w:r w:rsidR="0073729D" w:rsidRPr="00CA67AB">
        <w:rPr>
          <w:sz w:val="26"/>
          <w:szCs w:val="26"/>
        </w:rPr>
        <w:t>d</w:t>
      </w:r>
      <w:r w:rsidR="00D17CBF">
        <w:rPr>
          <w:sz w:val="26"/>
          <w:szCs w:val="26"/>
        </w:rPr>
        <w:t>o</w:t>
      </w:r>
      <w:r w:rsidR="0073729D" w:rsidRPr="00CA67AB">
        <w:rPr>
          <w:sz w:val="26"/>
          <w:szCs w:val="26"/>
        </w:rPr>
        <w:t>n began to r</w:t>
      </w:r>
      <w:r w:rsidR="0091379C">
        <w:rPr>
          <w:sz w:val="26"/>
          <w:szCs w:val="26"/>
        </w:rPr>
        <w:t xml:space="preserve">eign </w:t>
      </w:r>
      <w:r w:rsidR="0073729D" w:rsidRPr="00CA67AB">
        <w:rPr>
          <w:sz w:val="26"/>
          <w:szCs w:val="26"/>
        </w:rPr>
        <w:t>in 6</w:t>
      </w:r>
      <w:r w:rsidR="0091379C">
        <w:rPr>
          <w:sz w:val="26"/>
          <w:szCs w:val="26"/>
        </w:rPr>
        <w:t>8</w:t>
      </w:r>
      <w:r w:rsidR="0073729D" w:rsidRPr="00CA67AB">
        <w:rPr>
          <w:sz w:val="26"/>
          <w:szCs w:val="26"/>
        </w:rPr>
        <w:t>1</w:t>
      </w:r>
      <w:r w:rsidR="00D17CBF">
        <w:rPr>
          <w:sz w:val="26"/>
          <w:szCs w:val="26"/>
        </w:rPr>
        <w:t xml:space="preserve"> B.C. </w:t>
      </w:r>
      <w:r w:rsidR="0073729D" w:rsidRPr="00CA67AB">
        <w:rPr>
          <w:sz w:val="26"/>
          <w:szCs w:val="26"/>
        </w:rPr>
        <w:t xml:space="preserve"> </w:t>
      </w:r>
      <w:r w:rsidR="00C413A3" w:rsidRPr="00CA67AB">
        <w:rPr>
          <w:sz w:val="26"/>
          <w:szCs w:val="26"/>
        </w:rPr>
        <w:t>Manasseh</w:t>
      </w:r>
      <w:r w:rsidR="0073729D" w:rsidRPr="00CA67AB">
        <w:rPr>
          <w:sz w:val="26"/>
          <w:szCs w:val="26"/>
        </w:rPr>
        <w:t xml:space="preserve"> began to r</w:t>
      </w:r>
      <w:r w:rsidR="00D17CBF">
        <w:rPr>
          <w:sz w:val="26"/>
          <w:szCs w:val="26"/>
        </w:rPr>
        <w:t>eign</w:t>
      </w:r>
      <w:r w:rsidR="0073729D" w:rsidRPr="00CA67AB">
        <w:rPr>
          <w:sz w:val="26"/>
          <w:szCs w:val="26"/>
        </w:rPr>
        <w:t xml:space="preserve"> in 687</w:t>
      </w:r>
      <w:r w:rsidR="00211A5A">
        <w:rPr>
          <w:sz w:val="26"/>
          <w:szCs w:val="26"/>
        </w:rPr>
        <w:t xml:space="preserve"> B.C.</w:t>
      </w:r>
      <w:r w:rsidR="00D17CBF">
        <w:rPr>
          <w:sz w:val="26"/>
          <w:szCs w:val="26"/>
        </w:rPr>
        <w:t xml:space="preserve"> S</w:t>
      </w:r>
      <w:r w:rsidR="0073729D" w:rsidRPr="00CA67AB">
        <w:rPr>
          <w:sz w:val="26"/>
          <w:szCs w:val="26"/>
        </w:rPr>
        <w:t>o in 681</w:t>
      </w:r>
      <w:r w:rsidR="0091379C">
        <w:rPr>
          <w:sz w:val="26"/>
          <w:szCs w:val="26"/>
        </w:rPr>
        <w:t>,</w:t>
      </w:r>
      <w:r w:rsidR="0073729D" w:rsidRPr="00CA67AB">
        <w:rPr>
          <w:sz w:val="26"/>
          <w:szCs w:val="26"/>
        </w:rPr>
        <w:t xml:space="preserve"> </w:t>
      </w:r>
      <w:r w:rsidR="00C413A3" w:rsidRPr="00CA67AB">
        <w:rPr>
          <w:sz w:val="26"/>
          <w:szCs w:val="26"/>
        </w:rPr>
        <w:t>Manasseh</w:t>
      </w:r>
      <w:r w:rsidR="0073729D" w:rsidRPr="00CA67AB">
        <w:rPr>
          <w:sz w:val="26"/>
          <w:szCs w:val="26"/>
        </w:rPr>
        <w:t xml:space="preserve"> was already on the thron</w:t>
      </w:r>
      <w:r w:rsidR="0091379C">
        <w:rPr>
          <w:sz w:val="26"/>
          <w:szCs w:val="26"/>
        </w:rPr>
        <w:t>e</w:t>
      </w:r>
      <w:r w:rsidR="00D17CBF">
        <w:rPr>
          <w:sz w:val="26"/>
          <w:szCs w:val="26"/>
        </w:rPr>
        <w:t>. S</w:t>
      </w:r>
      <w:r w:rsidR="0091379C">
        <w:rPr>
          <w:sz w:val="26"/>
          <w:szCs w:val="26"/>
        </w:rPr>
        <w:t>o</w:t>
      </w:r>
      <w:r w:rsidR="0073729D" w:rsidRPr="00CA67AB">
        <w:rPr>
          <w:sz w:val="26"/>
          <w:szCs w:val="26"/>
        </w:rPr>
        <w:t xml:space="preserve"> it seems clear that </w:t>
      </w:r>
      <w:r w:rsidR="00C413A3" w:rsidRPr="00CA67AB">
        <w:rPr>
          <w:sz w:val="26"/>
          <w:szCs w:val="26"/>
        </w:rPr>
        <w:t>Isaiah’s</w:t>
      </w:r>
      <w:r w:rsidR="0073729D" w:rsidRPr="00CA67AB">
        <w:rPr>
          <w:sz w:val="26"/>
          <w:szCs w:val="26"/>
        </w:rPr>
        <w:t xml:space="preserve"> ministry extended on into the period of </w:t>
      </w:r>
      <w:r w:rsidR="00C413A3" w:rsidRPr="00CA67AB">
        <w:rPr>
          <w:sz w:val="26"/>
          <w:szCs w:val="26"/>
        </w:rPr>
        <w:t>Manasseh</w:t>
      </w:r>
      <w:r w:rsidR="0091379C">
        <w:rPr>
          <w:sz w:val="26"/>
          <w:szCs w:val="26"/>
        </w:rPr>
        <w:t>. N</w:t>
      </w:r>
      <w:r w:rsidR="0073729D" w:rsidRPr="00CA67AB">
        <w:rPr>
          <w:sz w:val="26"/>
          <w:szCs w:val="26"/>
        </w:rPr>
        <w:t xml:space="preserve">ow why wasn’t </w:t>
      </w:r>
      <w:r w:rsidR="00C413A3" w:rsidRPr="00CA67AB">
        <w:rPr>
          <w:sz w:val="26"/>
          <w:szCs w:val="26"/>
        </w:rPr>
        <w:t>Manasseh mentioned in the heading</w:t>
      </w:r>
      <w:r w:rsidR="00990FE2">
        <w:rPr>
          <w:sz w:val="26"/>
          <w:szCs w:val="26"/>
        </w:rPr>
        <w:t>?</w:t>
      </w:r>
      <w:r w:rsidR="00D17CBF">
        <w:rPr>
          <w:sz w:val="26"/>
          <w:szCs w:val="26"/>
        </w:rPr>
        <w:t xml:space="preserve"> S</w:t>
      </w:r>
      <w:r w:rsidR="00C413A3" w:rsidRPr="00CA67AB">
        <w:rPr>
          <w:sz w:val="26"/>
          <w:szCs w:val="26"/>
        </w:rPr>
        <w:t>ome</w:t>
      </w:r>
      <w:r w:rsidR="00D17CBF">
        <w:rPr>
          <w:sz w:val="26"/>
          <w:szCs w:val="26"/>
        </w:rPr>
        <w:t xml:space="preserve"> </w:t>
      </w:r>
      <w:r w:rsidR="00C413A3" w:rsidRPr="00CA67AB">
        <w:rPr>
          <w:sz w:val="26"/>
          <w:szCs w:val="26"/>
        </w:rPr>
        <w:t>thin</w:t>
      </w:r>
      <w:r w:rsidR="00D17CBF">
        <w:rPr>
          <w:sz w:val="26"/>
          <w:szCs w:val="26"/>
        </w:rPr>
        <w:t>k</w:t>
      </w:r>
      <w:r w:rsidR="00C413A3" w:rsidRPr="00CA67AB">
        <w:rPr>
          <w:sz w:val="26"/>
          <w:szCs w:val="26"/>
        </w:rPr>
        <w:t xml:space="preserve"> that Isaiah turned from a public ministry to a more private kind of ministry with a more </w:t>
      </w:r>
      <w:r w:rsidR="0091379C">
        <w:rPr>
          <w:sz w:val="26"/>
          <w:szCs w:val="26"/>
        </w:rPr>
        <w:t>g</w:t>
      </w:r>
      <w:r w:rsidR="00C413A3" w:rsidRPr="00CA67AB">
        <w:rPr>
          <w:sz w:val="26"/>
          <w:szCs w:val="26"/>
        </w:rPr>
        <w:t xml:space="preserve">odly </w:t>
      </w:r>
      <w:r w:rsidR="0091379C">
        <w:rPr>
          <w:sz w:val="26"/>
          <w:szCs w:val="26"/>
        </w:rPr>
        <w:t>remnant</w:t>
      </w:r>
      <w:r w:rsidR="00C413A3" w:rsidRPr="00CA67AB">
        <w:rPr>
          <w:sz w:val="26"/>
          <w:szCs w:val="26"/>
        </w:rPr>
        <w:t xml:space="preserve"> of Israel during the time of Manasseh when everything was so bad</w:t>
      </w:r>
      <w:r w:rsidR="00990FE2">
        <w:rPr>
          <w:sz w:val="26"/>
          <w:szCs w:val="26"/>
        </w:rPr>
        <w:t xml:space="preserve"> and that t</w:t>
      </w:r>
      <w:r w:rsidR="00C413A3" w:rsidRPr="00CA67AB">
        <w:rPr>
          <w:sz w:val="26"/>
          <w:szCs w:val="26"/>
        </w:rPr>
        <w:t>he second part of the book comes from that period of time</w:t>
      </w:r>
      <w:r w:rsidR="0091379C">
        <w:rPr>
          <w:sz w:val="26"/>
          <w:szCs w:val="26"/>
        </w:rPr>
        <w:t xml:space="preserve">. </w:t>
      </w:r>
      <w:r w:rsidR="0091379C">
        <w:rPr>
          <w:sz w:val="26"/>
          <w:szCs w:val="26"/>
        </w:rPr>
        <w:br/>
        <w:t xml:space="preserve"> </w:t>
      </w:r>
      <w:r w:rsidR="0091379C">
        <w:rPr>
          <w:sz w:val="26"/>
          <w:szCs w:val="26"/>
        </w:rPr>
        <w:tab/>
        <w:t>B</w:t>
      </w:r>
      <w:r w:rsidR="00C413A3" w:rsidRPr="00CA67AB">
        <w:rPr>
          <w:sz w:val="26"/>
          <w:szCs w:val="26"/>
        </w:rPr>
        <w:t>ut to get back to our handout here</w:t>
      </w:r>
      <w:r w:rsidR="0091379C">
        <w:rPr>
          <w:sz w:val="26"/>
          <w:szCs w:val="26"/>
        </w:rPr>
        <w:t>,</w:t>
      </w:r>
      <w:r w:rsidR="00C413A3" w:rsidRPr="00CA67AB">
        <w:rPr>
          <w:sz w:val="26"/>
          <w:szCs w:val="26"/>
        </w:rPr>
        <w:t xml:space="preserve"> when Manasseh became king</w:t>
      </w:r>
      <w:r w:rsidR="0091379C">
        <w:rPr>
          <w:sz w:val="26"/>
          <w:szCs w:val="26"/>
        </w:rPr>
        <w:t>,</w:t>
      </w:r>
      <w:r w:rsidR="00C413A3" w:rsidRPr="00CA67AB">
        <w:rPr>
          <w:sz w:val="26"/>
          <w:szCs w:val="26"/>
        </w:rPr>
        <w:t xml:space="preserve"> Judah turned away from the </w:t>
      </w:r>
      <w:r w:rsidR="0091379C">
        <w:rPr>
          <w:sz w:val="26"/>
          <w:szCs w:val="26"/>
        </w:rPr>
        <w:t>L</w:t>
      </w:r>
      <w:r w:rsidR="00C413A3" w:rsidRPr="00CA67AB">
        <w:rPr>
          <w:sz w:val="26"/>
          <w:szCs w:val="26"/>
        </w:rPr>
        <w:t>ord</w:t>
      </w:r>
      <w:r w:rsidR="0091379C">
        <w:rPr>
          <w:sz w:val="26"/>
          <w:szCs w:val="26"/>
        </w:rPr>
        <w:t>.  S</w:t>
      </w:r>
      <w:r w:rsidR="00C413A3" w:rsidRPr="00CA67AB">
        <w:rPr>
          <w:sz w:val="26"/>
          <w:szCs w:val="26"/>
        </w:rPr>
        <w:t>o after the death of the good king Hezekiah it must have been clear to Isaiah that the nation as a whole was not going to repent</w:t>
      </w:r>
      <w:r w:rsidR="00D17CBF">
        <w:rPr>
          <w:sz w:val="26"/>
          <w:szCs w:val="26"/>
        </w:rPr>
        <w:t>. E</w:t>
      </w:r>
      <w:r w:rsidR="0091379C">
        <w:rPr>
          <w:sz w:val="26"/>
          <w:szCs w:val="26"/>
        </w:rPr>
        <w:t>xile</w:t>
      </w:r>
      <w:r w:rsidR="00C413A3" w:rsidRPr="00CA67AB">
        <w:rPr>
          <w:sz w:val="26"/>
          <w:szCs w:val="26"/>
        </w:rPr>
        <w:t xml:space="preserve"> was inevitable</w:t>
      </w:r>
      <w:r w:rsidR="0091379C">
        <w:rPr>
          <w:sz w:val="26"/>
          <w:szCs w:val="26"/>
        </w:rPr>
        <w:t>. T</w:t>
      </w:r>
      <w:r w:rsidR="00C413A3" w:rsidRPr="00CA67AB">
        <w:rPr>
          <w:sz w:val="26"/>
          <w:szCs w:val="26"/>
        </w:rPr>
        <w:t>his would have been obvious as well to the true people of God</w:t>
      </w:r>
      <w:r w:rsidR="00D17CBF">
        <w:rPr>
          <w:sz w:val="26"/>
          <w:szCs w:val="26"/>
        </w:rPr>
        <w:t>,</w:t>
      </w:r>
      <w:r w:rsidR="00C413A3" w:rsidRPr="00CA67AB">
        <w:rPr>
          <w:sz w:val="26"/>
          <w:szCs w:val="26"/>
        </w:rPr>
        <w:t xml:space="preserve"> the godly remnant</w:t>
      </w:r>
      <w:r w:rsidR="00D17CBF">
        <w:rPr>
          <w:sz w:val="26"/>
          <w:szCs w:val="26"/>
        </w:rPr>
        <w:t>,</w:t>
      </w:r>
      <w:r w:rsidR="00C413A3" w:rsidRPr="00CA67AB">
        <w:rPr>
          <w:sz w:val="26"/>
          <w:szCs w:val="26"/>
        </w:rPr>
        <w:t xml:space="preserve"> and under those circumstances there would no longer be the need to continue to bring this message of rebuke and condemnation</w:t>
      </w:r>
      <w:r w:rsidR="0091379C">
        <w:rPr>
          <w:sz w:val="26"/>
          <w:szCs w:val="26"/>
        </w:rPr>
        <w:t>. T</w:t>
      </w:r>
      <w:r w:rsidR="00C413A3" w:rsidRPr="00CA67AB">
        <w:rPr>
          <w:sz w:val="26"/>
          <w:szCs w:val="26"/>
        </w:rPr>
        <w:t>here was a new need</w:t>
      </w:r>
      <w:r w:rsidR="0091379C">
        <w:rPr>
          <w:sz w:val="26"/>
          <w:szCs w:val="26"/>
        </w:rPr>
        <w:t>. T</w:t>
      </w:r>
      <w:r w:rsidR="00C413A3" w:rsidRPr="00CA67AB">
        <w:rPr>
          <w:sz w:val="26"/>
          <w:szCs w:val="26"/>
        </w:rPr>
        <w:t xml:space="preserve">he new need </w:t>
      </w:r>
      <w:r w:rsidR="00D17CBF">
        <w:rPr>
          <w:sz w:val="26"/>
          <w:szCs w:val="26"/>
        </w:rPr>
        <w:t>wa</w:t>
      </w:r>
      <w:r w:rsidR="00C413A3" w:rsidRPr="00CA67AB">
        <w:rPr>
          <w:sz w:val="26"/>
          <w:szCs w:val="26"/>
        </w:rPr>
        <w:t>s to bring words of comfort and hope</w:t>
      </w:r>
      <w:r w:rsidR="00990FE2">
        <w:rPr>
          <w:sz w:val="26"/>
          <w:szCs w:val="26"/>
        </w:rPr>
        <w:t xml:space="preserve"> </w:t>
      </w:r>
      <w:r w:rsidR="00C413A3" w:rsidRPr="00CA67AB">
        <w:rPr>
          <w:sz w:val="26"/>
          <w:szCs w:val="26"/>
        </w:rPr>
        <w:t>for the true people of God</w:t>
      </w:r>
      <w:r w:rsidR="00990FE2">
        <w:rPr>
          <w:sz w:val="26"/>
          <w:szCs w:val="26"/>
        </w:rPr>
        <w:t>,</w:t>
      </w:r>
      <w:r w:rsidR="00C413A3" w:rsidRPr="00CA67AB">
        <w:rPr>
          <w:sz w:val="26"/>
          <w:szCs w:val="26"/>
        </w:rPr>
        <w:t xml:space="preserve"> those who were following </w:t>
      </w:r>
      <w:r w:rsidR="002000FA" w:rsidRPr="00CA67AB">
        <w:rPr>
          <w:sz w:val="26"/>
          <w:szCs w:val="26"/>
        </w:rPr>
        <w:t>Isaiah</w:t>
      </w:r>
      <w:r w:rsidR="0091379C">
        <w:rPr>
          <w:sz w:val="26"/>
          <w:szCs w:val="26"/>
        </w:rPr>
        <w:t>, that</w:t>
      </w:r>
      <w:r w:rsidR="00C413A3" w:rsidRPr="00CA67AB">
        <w:rPr>
          <w:sz w:val="26"/>
          <w:szCs w:val="26"/>
        </w:rPr>
        <w:t xml:space="preserve"> small minority of people that were true followers of God</w:t>
      </w:r>
      <w:r w:rsidR="0091379C">
        <w:rPr>
          <w:sz w:val="26"/>
          <w:szCs w:val="26"/>
        </w:rPr>
        <w:t>. A</w:t>
      </w:r>
      <w:r w:rsidR="00C413A3" w:rsidRPr="00CA67AB">
        <w:rPr>
          <w:sz w:val="26"/>
          <w:szCs w:val="26"/>
        </w:rPr>
        <w:t xml:space="preserve">s those people saw that judgment and exile were coming and was inevitable </w:t>
      </w:r>
      <w:r w:rsidR="002000FA" w:rsidRPr="00CA67AB">
        <w:rPr>
          <w:sz w:val="26"/>
          <w:szCs w:val="26"/>
        </w:rPr>
        <w:t xml:space="preserve">just </w:t>
      </w:r>
      <w:r w:rsidR="00D17CBF">
        <w:rPr>
          <w:sz w:val="26"/>
          <w:szCs w:val="26"/>
        </w:rPr>
        <w:t xml:space="preserve">as Isaiah </w:t>
      </w:r>
      <w:r w:rsidR="002000FA" w:rsidRPr="00CA67AB">
        <w:rPr>
          <w:sz w:val="26"/>
          <w:szCs w:val="26"/>
        </w:rPr>
        <w:t>had</w:t>
      </w:r>
      <w:r w:rsidR="00990FE2">
        <w:rPr>
          <w:sz w:val="26"/>
          <w:szCs w:val="26"/>
        </w:rPr>
        <w:t>,</w:t>
      </w:r>
      <w:r w:rsidR="00D17CBF">
        <w:rPr>
          <w:sz w:val="26"/>
          <w:szCs w:val="26"/>
        </w:rPr>
        <w:t xml:space="preserve"> it </w:t>
      </w:r>
      <w:r w:rsidR="002000FA" w:rsidRPr="00CA67AB">
        <w:rPr>
          <w:sz w:val="26"/>
          <w:szCs w:val="26"/>
        </w:rPr>
        <w:t>seems to me</w:t>
      </w:r>
      <w:r w:rsidR="00D17CBF">
        <w:rPr>
          <w:sz w:val="26"/>
          <w:szCs w:val="26"/>
        </w:rPr>
        <w:t>,</w:t>
      </w:r>
      <w:r w:rsidR="002000FA" w:rsidRPr="00CA67AB">
        <w:rPr>
          <w:sz w:val="26"/>
          <w:szCs w:val="26"/>
        </w:rPr>
        <w:t xml:space="preserve"> </w:t>
      </w:r>
      <w:r w:rsidR="002000FA" w:rsidRPr="00CA67AB">
        <w:rPr>
          <w:sz w:val="26"/>
          <w:szCs w:val="26"/>
        </w:rPr>
        <w:lastRenderedPageBreak/>
        <w:t>there is relevance for a message of comfort and hope</w:t>
      </w:r>
      <w:r w:rsidR="0003380F">
        <w:rPr>
          <w:sz w:val="26"/>
          <w:szCs w:val="26"/>
        </w:rPr>
        <w:t>. Y</w:t>
      </w:r>
      <w:r w:rsidR="002000FA" w:rsidRPr="00CA67AB">
        <w:rPr>
          <w:sz w:val="26"/>
          <w:szCs w:val="26"/>
        </w:rPr>
        <w:t>es</w:t>
      </w:r>
      <w:r w:rsidR="00D17CBF">
        <w:rPr>
          <w:sz w:val="26"/>
          <w:szCs w:val="26"/>
        </w:rPr>
        <w:t>,</w:t>
      </w:r>
      <w:r w:rsidR="002000FA" w:rsidRPr="00CA67AB">
        <w:rPr>
          <w:sz w:val="26"/>
          <w:szCs w:val="26"/>
        </w:rPr>
        <w:t xml:space="preserve"> you will go into exile</w:t>
      </w:r>
      <w:r w:rsidR="00990FE2">
        <w:rPr>
          <w:sz w:val="26"/>
          <w:szCs w:val="26"/>
        </w:rPr>
        <w:t>,</w:t>
      </w:r>
      <w:r w:rsidR="0003380F">
        <w:rPr>
          <w:sz w:val="26"/>
          <w:szCs w:val="26"/>
        </w:rPr>
        <w:t xml:space="preserve"> </w:t>
      </w:r>
      <w:r w:rsidR="00990FE2">
        <w:rPr>
          <w:sz w:val="26"/>
          <w:szCs w:val="26"/>
        </w:rPr>
        <w:t>b</w:t>
      </w:r>
      <w:r w:rsidR="00D17CBF">
        <w:rPr>
          <w:sz w:val="26"/>
          <w:szCs w:val="26"/>
        </w:rPr>
        <w:t>ut t</w:t>
      </w:r>
      <w:r w:rsidR="002000FA" w:rsidRPr="00CA67AB">
        <w:rPr>
          <w:sz w:val="26"/>
          <w:szCs w:val="26"/>
        </w:rPr>
        <w:t xml:space="preserve">he exile </w:t>
      </w:r>
      <w:r w:rsidR="00D17CBF">
        <w:rPr>
          <w:sz w:val="26"/>
          <w:szCs w:val="26"/>
        </w:rPr>
        <w:t xml:space="preserve">will </w:t>
      </w:r>
      <w:r w:rsidR="002000FA" w:rsidRPr="00CA67AB">
        <w:rPr>
          <w:sz w:val="26"/>
          <w:szCs w:val="26"/>
        </w:rPr>
        <w:t xml:space="preserve">not </w:t>
      </w:r>
      <w:r w:rsidR="00D17CBF">
        <w:rPr>
          <w:sz w:val="26"/>
          <w:szCs w:val="26"/>
        </w:rPr>
        <w:t xml:space="preserve">be </w:t>
      </w:r>
      <w:r w:rsidR="002000FA" w:rsidRPr="00CA67AB">
        <w:rPr>
          <w:sz w:val="26"/>
          <w:szCs w:val="26"/>
        </w:rPr>
        <w:t>forever</w:t>
      </w:r>
      <w:r w:rsidR="00D17CBF">
        <w:rPr>
          <w:sz w:val="26"/>
          <w:szCs w:val="26"/>
        </w:rPr>
        <w:t>. Y</w:t>
      </w:r>
      <w:r w:rsidR="002000FA" w:rsidRPr="00CA67AB">
        <w:rPr>
          <w:sz w:val="26"/>
          <w:szCs w:val="26"/>
        </w:rPr>
        <w:t>ou will be able to return</w:t>
      </w:r>
      <w:r w:rsidR="00D17CBF">
        <w:rPr>
          <w:sz w:val="26"/>
          <w:szCs w:val="26"/>
        </w:rPr>
        <w:t>. S</w:t>
      </w:r>
      <w:r w:rsidR="002000FA" w:rsidRPr="00CA67AB">
        <w:rPr>
          <w:sz w:val="26"/>
          <w:szCs w:val="26"/>
        </w:rPr>
        <w:t>o a message that God was going to deliver his people would be a comfort to the true people of God even during the time of Isaiah</w:t>
      </w:r>
      <w:r w:rsidR="00F41553">
        <w:rPr>
          <w:sz w:val="26"/>
          <w:szCs w:val="26"/>
        </w:rPr>
        <w:t>,</w:t>
      </w:r>
      <w:r w:rsidR="002000FA" w:rsidRPr="00CA67AB">
        <w:rPr>
          <w:sz w:val="26"/>
          <w:szCs w:val="26"/>
        </w:rPr>
        <w:t xml:space="preserve"> as well as </w:t>
      </w:r>
      <w:r w:rsidR="0003380F">
        <w:rPr>
          <w:sz w:val="26"/>
          <w:szCs w:val="26"/>
        </w:rPr>
        <w:t xml:space="preserve">comfort for </w:t>
      </w:r>
      <w:r w:rsidR="002000FA" w:rsidRPr="00CA67AB">
        <w:rPr>
          <w:sz w:val="26"/>
          <w:szCs w:val="26"/>
        </w:rPr>
        <w:t xml:space="preserve">those people who would later experience </w:t>
      </w:r>
      <w:r w:rsidR="00754A5A" w:rsidRPr="00CA67AB">
        <w:rPr>
          <w:sz w:val="26"/>
          <w:szCs w:val="26"/>
        </w:rPr>
        <w:t xml:space="preserve">that exile and would know that </w:t>
      </w:r>
      <w:r w:rsidR="0003380F">
        <w:rPr>
          <w:sz w:val="26"/>
          <w:szCs w:val="26"/>
        </w:rPr>
        <w:t>G</w:t>
      </w:r>
      <w:r w:rsidR="00754A5A" w:rsidRPr="00CA67AB">
        <w:rPr>
          <w:sz w:val="26"/>
          <w:szCs w:val="26"/>
        </w:rPr>
        <w:t>od had not abandoned them</w:t>
      </w:r>
      <w:r w:rsidR="0003380F">
        <w:rPr>
          <w:sz w:val="26"/>
          <w:szCs w:val="26"/>
        </w:rPr>
        <w:t>.</w:t>
      </w:r>
      <w:r w:rsidR="0003380F">
        <w:rPr>
          <w:sz w:val="26"/>
          <w:szCs w:val="26"/>
        </w:rPr>
        <w:br/>
        <w:t xml:space="preserve"> </w:t>
      </w:r>
      <w:r w:rsidR="0003380F">
        <w:rPr>
          <w:sz w:val="26"/>
          <w:szCs w:val="26"/>
        </w:rPr>
        <w:tab/>
      </w:r>
      <w:r w:rsidR="00754A5A" w:rsidRPr="00CA67AB">
        <w:rPr>
          <w:sz w:val="26"/>
          <w:szCs w:val="26"/>
        </w:rPr>
        <w:t xml:space="preserve">I might say that </w:t>
      </w:r>
      <w:r w:rsidR="00C67731" w:rsidRPr="00CA67AB">
        <w:rPr>
          <w:sz w:val="26"/>
          <w:szCs w:val="26"/>
        </w:rPr>
        <w:t>the Northern Kingdom went into exile at the hands of the Assyrians during the lifetime of Isaiah</w:t>
      </w:r>
      <w:r w:rsidR="0003380F">
        <w:rPr>
          <w:sz w:val="26"/>
          <w:szCs w:val="26"/>
        </w:rPr>
        <w:t>.</w:t>
      </w:r>
      <w:r w:rsidR="006A19A1" w:rsidRPr="00CA67AB">
        <w:rPr>
          <w:sz w:val="26"/>
          <w:szCs w:val="26"/>
        </w:rPr>
        <w:t xml:space="preserve"> </w:t>
      </w:r>
      <w:r w:rsidR="00AE3A4D">
        <w:rPr>
          <w:sz w:val="26"/>
          <w:szCs w:val="26"/>
        </w:rPr>
        <w:t>Uzziah’</w:t>
      </w:r>
      <w:r w:rsidR="006A19A1" w:rsidRPr="00CA67AB">
        <w:rPr>
          <w:sz w:val="26"/>
          <w:szCs w:val="26"/>
        </w:rPr>
        <w:t>s reign was from 729 to 715</w:t>
      </w:r>
      <w:r w:rsidR="00F41553">
        <w:rPr>
          <w:sz w:val="26"/>
          <w:szCs w:val="26"/>
        </w:rPr>
        <w:t>. T</w:t>
      </w:r>
      <w:r w:rsidR="006A19A1" w:rsidRPr="00CA67AB">
        <w:rPr>
          <w:sz w:val="26"/>
          <w:szCs w:val="26"/>
        </w:rPr>
        <w:t xml:space="preserve">he northern kingdom fell in 721 </w:t>
      </w:r>
      <w:r w:rsidR="00D17CBF">
        <w:rPr>
          <w:sz w:val="26"/>
          <w:szCs w:val="26"/>
        </w:rPr>
        <w:t>to the Assyrians</w:t>
      </w:r>
      <w:r w:rsidR="00F41553">
        <w:rPr>
          <w:sz w:val="26"/>
          <w:szCs w:val="26"/>
        </w:rPr>
        <w:t>,</w:t>
      </w:r>
      <w:r w:rsidR="00D17CBF">
        <w:rPr>
          <w:sz w:val="26"/>
          <w:szCs w:val="26"/>
        </w:rPr>
        <w:t xml:space="preserve"> </w:t>
      </w:r>
      <w:r w:rsidR="006A19A1" w:rsidRPr="00CA67AB">
        <w:rPr>
          <w:sz w:val="26"/>
          <w:szCs w:val="26"/>
        </w:rPr>
        <w:t xml:space="preserve">so </w:t>
      </w:r>
      <w:r w:rsidR="00D17CBF">
        <w:rPr>
          <w:sz w:val="26"/>
          <w:szCs w:val="26"/>
        </w:rPr>
        <w:t xml:space="preserve">that was </w:t>
      </w:r>
      <w:r w:rsidR="006A19A1" w:rsidRPr="00CA67AB">
        <w:rPr>
          <w:sz w:val="26"/>
          <w:szCs w:val="26"/>
        </w:rPr>
        <w:t>during Isaiah’s lifetime</w:t>
      </w:r>
      <w:r w:rsidR="00D17CBF">
        <w:rPr>
          <w:sz w:val="26"/>
          <w:szCs w:val="26"/>
        </w:rPr>
        <w:t>.</w:t>
      </w:r>
      <w:r w:rsidR="006A19A1" w:rsidRPr="00CA67AB">
        <w:rPr>
          <w:sz w:val="26"/>
          <w:szCs w:val="26"/>
        </w:rPr>
        <w:t xml:space="preserve"> </w:t>
      </w:r>
      <w:r w:rsidR="00E173AA">
        <w:rPr>
          <w:sz w:val="26"/>
          <w:szCs w:val="26"/>
        </w:rPr>
        <w:t>S</w:t>
      </w:r>
      <w:r w:rsidR="00705267" w:rsidRPr="00CA67AB">
        <w:rPr>
          <w:sz w:val="26"/>
          <w:szCs w:val="26"/>
        </w:rPr>
        <w:t xml:space="preserve">o the people of Judah </w:t>
      </w:r>
      <w:r w:rsidR="00D17CBF">
        <w:rPr>
          <w:sz w:val="26"/>
          <w:szCs w:val="26"/>
        </w:rPr>
        <w:t>k</w:t>
      </w:r>
      <w:r w:rsidR="00705267" w:rsidRPr="00CA67AB">
        <w:rPr>
          <w:sz w:val="26"/>
          <w:szCs w:val="26"/>
        </w:rPr>
        <w:t>new of a</w:t>
      </w:r>
      <w:r w:rsidR="00D17CBF">
        <w:rPr>
          <w:sz w:val="26"/>
          <w:szCs w:val="26"/>
        </w:rPr>
        <w:t>n</w:t>
      </w:r>
      <w:r w:rsidR="00705267" w:rsidRPr="00CA67AB">
        <w:rPr>
          <w:sz w:val="26"/>
          <w:szCs w:val="26"/>
        </w:rPr>
        <w:t xml:space="preserve"> exile</w:t>
      </w:r>
      <w:r w:rsidR="00D17CBF">
        <w:rPr>
          <w:sz w:val="26"/>
          <w:szCs w:val="26"/>
        </w:rPr>
        <w:t>. T</w:t>
      </w:r>
      <w:r w:rsidR="00705267" w:rsidRPr="00CA67AB">
        <w:rPr>
          <w:sz w:val="26"/>
          <w:szCs w:val="26"/>
        </w:rPr>
        <w:t>hey knew the same judgment had been pronounced on them</w:t>
      </w:r>
      <w:r w:rsidR="00E173AA">
        <w:rPr>
          <w:sz w:val="26"/>
          <w:szCs w:val="26"/>
        </w:rPr>
        <w:t>. I</w:t>
      </w:r>
      <w:r w:rsidR="00705267" w:rsidRPr="00CA67AB">
        <w:rPr>
          <w:sz w:val="26"/>
          <w:szCs w:val="26"/>
        </w:rPr>
        <w:t>t</w:t>
      </w:r>
      <w:r w:rsidR="00E173AA">
        <w:rPr>
          <w:sz w:val="26"/>
          <w:szCs w:val="26"/>
        </w:rPr>
        <w:t>’</w:t>
      </w:r>
      <w:r w:rsidR="00705267" w:rsidRPr="00CA67AB">
        <w:rPr>
          <w:sz w:val="26"/>
          <w:szCs w:val="26"/>
        </w:rPr>
        <w:t>s interesting that in S</w:t>
      </w:r>
      <w:r w:rsidR="00E173AA">
        <w:rPr>
          <w:sz w:val="26"/>
          <w:szCs w:val="26"/>
        </w:rPr>
        <w:t>ennacherib’</w:t>
      </w:r>
      <w:r w:rsidR="00705267" w:rsidRPr="00CA67AB">
        <w:rPr>
          <w:sz w:val="26"/>
          <w:szCs w:val="26"/>
        </w:rPr>
        <w:t xml:space="preserve">s </w:t>
      </w:r>
      <w:r w:rsidR="00F5337F" w:rsidRPr="00CA67AB">
        <w:rPr>
          <w:sz w:val="26"/>
          <w:szCs w:val="26"/>
        </w:rPr>
        <w:t>annals he claims not only to have taken people into exile from the northern kingdom but also to have taken captives from the land of Judah</w:t>
      </w:r>
      <w:r w:rsidR="00E173AA">
        <w:rPr>
          <w:sz w:val="26"/>
          <w:szCs w:val="26"/>
        </w:rPr>
        <w:t>. S</w:t>
      </w:r>
      <w:r w:rsidR="00F5337F" w:rsidRPr="00CA67AB">
        <w:rPr>
          <w:sz w:val="26"/>
          <w:szCs w:val="26"/>
        </w:rPr>
        <w:t>o there were even p</w:t>
      </w:r>
      <w:r w:rsidR="002412C6" w:rsidRPr="00CA67AB">
        <w:rPr>
          <w:sz w:val="26"/>
          <w:szCs w:val="26"/>
        </w:rPr>
        <w:t>eople from Judah</w:t>
      </w:r>
      <w:r w:rsidR="00D17CBF">
        <w:rPr>
          <w:sz w:val="26"/>
          <w:szCs w:val="26"/>
        </w:rPr>
        <w:t>,</w:t>
      </w:r>
      <w:r w:rsidR="002412C6" w:rsidRPr="00CA67AB">
        <w:rPr>
          <w:sz w:val="26"/>
          <w:szCs w:val="26"/>
        </w:rPr>
        <w:t xml:space="preserve"> if you accept S</w:t>
      </w:r>
      <w:r w:rsidR="00E173AA">
        <w:rPr>
          <w:sz w:val="26"/>
          <w:szCs w:val="26"/>
        </w:rPr>
        <w:t>ennacherib’s</w:t>
      </w:r>
      <w:r w:rsidR="00F5337F" w:rsidRPr="00CA67AB">
        <w:rPr>
          <w:sz w:val="26"/>
          <w:szCs w:val="26"/>
        </w:rPr>
        <w:t xml:space="preserve"> </w:t>
      </w:r>
      <w:r w:rsidR="001F2304" w:rsidRPr="00CA67AB">
        <w:rPr>
          <w:sz w:val="26"/>
          <w:szCs w:val="26"/>
        </w:rPr>
        <w:t>annals</w:t>
      </w:r>
      <w:r w:rsidR="00F41553">
        <w:rPr>
          <w:sz w:val="26"/>
          <w:szCs w:val="26"/>
        </w:rPr>
        <w:t>,</w:t>
      </w:r>
      <w:r w:rsidR="001F2304" w:rsidRPr="00CA67AB">
        <w:rPr>
          <w:sz w:val="26"/>
          <w:szCs w:val="26"/>
        </w:rPr>
        <w:t xml:space="preserve"> that went into exile during the lifetime of Isaiah.  So I think the message does have relevance for that time</w:t>
      </w:r>
      <w:r w:rsidR="00E173AA">
        <w:rPr>
          <w:sz w:val="26"/>
          <w:szCs w:val="26"/>
        </w:rPr>
        <w:t>. E</w:t>
      </w:r>
      <w:r w:rsidR="001F2304" w:rsidRPr="00CA67AB">
        <w:rPr>
          <w:sz w:val="26"/>
          <w:szCs w:val="26"/>
        </w:rPr>
        <w:t>xile is not the end</w:t>
      </w:r>
      <w:r w:rsidR="00F41553">
        <w:rPr>
          <w:sz w:val="26"/>
          <w:szCs w:val="26"/>
        </w:rPr>
        <w:t>.</w:t>
      </w:r>
      <w:r w:rsidR="001F2304" w:rsidRPr="00CA67AB">
        <w:rPr>
          <w:sz w:val="26"/>
          <w:szCs w:val="26"/>
        </w:rPr>
        <w:t xml:space="preserve"> God is still with his people</w:t>
      </w:r>
      <w:r w:rsidR="00E173AA">
        <w:rPr>
          <w:sz w:val="26"/>
          <w:szCs w:val="26"/>
        </w:rPr>
        <w:t>. T</w:t>
      </w:r>
      <w:r w:rsidR="001F2304" w:rsidRPr="00CA67AB">
        <w:rPr>
          <w:sz w:val="26"/>
          <w:szCs w:val="26"/>
        </w:rPr>
        <w:t>here is still a future ahead</w:t>
      </w:r>
      <w:r w:rsidR="00E173AA">
        <w:rPr>
          <w:sz w:val="26"/>
          <w:szCs w:val="26"/>
        </w:rPr>
        <w:t>. T</w:t>
      </w:r>
      <w:r w:rsidR="001F2304" w:rsidRPr="00CA67AB">
        <w:rPr>
          <w:sz w:val="26"/>
          <w:szCs w:val="26"/>
        </w:rPr>
        <w:t>hey will return from exile</w:t>
      </w:r>
      <w:r w:rsidR="00E173AA">
        <w:rPr>
          <w:sz w:val="26"/>
          <w:szCs w:val="26"/>
        </w:rPr>
        <w:t>. G</w:t>
      </w:r>
      <w:r w:rsidR="00360929" w:rsidRPr="00CA67AB">
        <w:rPr>
          <w:sz w:val="26"/>
          <w:szCs w:val="26"/>
        </w:rPr>
        <w:t>o over to the top of page nine</w:t>
      </w:r>
      <w:r w:rsidR="00F41553">
        <w:rPr>
          <w:sz w:val="26"/>
          <w:szCs w:val="26"/>
        </w:rPr>
        <w:t>: Thus,</w:t>
      </w:r>
      <w:r w:rsidR="00360929" w:rsidRPr="00CA67AB">
        <w:rPr>
          <w:sz w:val="26"/>
          <w:szCs w:val="26"/>
        </w:rPr>
        <w:t xml:space="preserve"> while admitting that the historical background of Isaiah 40-66 is that of people already in exile</w:t>
      </w:r>
      <w:r w:rsidR="00F41553">
        <w:rPr>
          <w:sz w:val="26"/>
          <w:szCs w:val="26"/>
        </w:rPr>
        <w:t>,</w:t>
      </w:r>
      <w:r w:rsidR="00360929" w:rsidRPr="00CA67AB">
        <w:rPr>
          <w:sz w:val="26"/>
          <w:szCs w:val="26"/>
        </w:rPr>
        <w:t xml:space="preserve"> with t</w:t>
      </w:r>
      <w:r w:rsidR="00E173AA">
        <w:rPr>
          <w:sz w:val="26"/>
          <w:szCs w:val="26"/>
        </w:rPr>
        <w:t>h</w:t>
      </w:r>
      <w:r w:rsidR="00360929" w:rsidRPr="00CA67AB">
        <w:rPr>
          <w:sz w:val="26"/>
          <w:szCs w:val="26"/>
        </w:rPr>
        <w:t>e</w:t>
      </w:r>
      <w:r w:rsidR="00E173AA">
        <w:rPr>
          <w:sz w:val="26"/>
          <w:szCs w:val="26"/>
        </w:rPr>
        <w:t>i</w:t>
      </w:r>
      <w:r w:rsidR="00360929" w:rsidRPr="00CA67AB">
        <w:rPr>
          <w:sz w:val="26"/>
          <w:szCs w:val="26"/>
        </w:rPr>
        <w:t xml:space="preserve">r city destroyed </w:t>
      </w:r>
      <w:r w:rsidR="00F41553">
        <w:rPr>
          <w:sz w:val="26"/>
          <w:szCs w:val="26"/>
        </w:rPr>
        <w:t xml:space="preserve">and </w:t>
      </w:r>
      <w:r w:rsidR="00360929" w:rsidRPr="00CA67AB">
        <w:rPr>
          <w:sz w:val="26"/>
          <w:szCs w:val="26"/>
        </w:rPr>
        <w:t>the temple in ruins</w:t>
      </w:r>
      <w:r w:rsidR="00E173AA">
        <w:rPr>
          <w:sz w:val="26"/>
          <w:szCs w:val="26"/>
        </w:rPr>
        <w:t>,</w:t>
      </w:r>
      <w:r w:rsidR="00360929" w:rsidRPr="00CA67AB">
        <w:rPr>
          <w:sz w:val="26"/>
          <w:szCs w:val="26"/>
        </w:rPr>
        <w:t xml:space="preserve"> I don’t see any reason why the passage might not have been written by Isaiah </w:t>
      </w:r>
      <w:r w:rsidR="00F41553">
        <w:rPr>
          <w:sz w:val="26"/>
          <w:szCs w:val="26"/>
        </w:rPr>
        <w:t xml:space="preserve">a </w:t>
      </w:r>
      <w:r w:rsidR="00360929" w:rsidRPr="00CA67AB">
        <w:rPr>
          <w:sz w:val="26"/>
          <w:szCs w:val="26"/>
        </w:rPr>
        <w:t>himself centur</w:t>
      </w:r>
      <w:r w:rsidR="00F41553">
        <w:rPr>
          <w:sz w:val="26"/>
          <w:szCs w:val="26"/>
        </w:rPr>
        <w:t>y</w:t>
      </w:r>
      <w:r w:rsidR="00360929" w:rsidRPr="00CA67AB">
        <w:rPr>
          <w:sz w:val="26"/>
          <w:szCs w:val="26"/>
        </w:rPr>
        <w:t xml:space="preserve"> before the exile </w:t>
      </w:r>
      <w:r w:rsidR="00E173AA">
        <w:rPr>
          <w:sz w:val="26"/>
          <w:szCs w:val="26"/>
        </w:rPr>
        <w:t>to Babylon</w:t>
      </w:r>
      <w:r w:rsidR="00F41553">
        <w:rPr>
          <w:sz w:val="26"/>
          <w:szCs w:val="26"/>
        </w:rPr>
        <w:t>. T</w:t>
      </w:r>
      <w:r w:rsidR="00360929" w:rsidRPr="00CA67AB">
        <w:rPr>
          <w:sz w:val="26"/>
          <w:szCs w:val="26"/>
        </w:rPr>
        <w:t xml:space="preserve">here’s no reason it could not </w:t>
      </w:r>
      <w:r w:rsidR="00F41553">
        <w:rPr>
          <w:sz w:val="26"/>
          <w:szCs w:val="26"/>
        </w:rPr>
        <w:t>be of</w:t>
      </w:r>
      <w:r w:rsidR="004E7DF9" w:rsidRPr="00CA67AB">
        <w:rPr>
          <w:sz w:val="26"/>
          <w:szCs w:val="26"/>
        </w:rPr>
        <w:t xml:space="preserve"> significant for his own </w:t>
      </w:r>
      <w:r w:rsidR="00E173AA">
        <w:rPr>
          <w:sz w:val="26"/>
          <w:szCs w:val="26"/>
        </w:rPr>
        <w:t xml:space="preserve">contemporaries. </w:t>
      </w:r>
      <w:r>
        <w:rPr>
          <w:sz w:val="26"/>
          <w:szCs w:val="26"/>
        </w:rPr>
        <w:br/>
      </w:r>
      <w:r>
        <w:rPr>
          <w:sz w:val="26"/>
          <w:szCs w:val="26"/>
        </w:rPr>
        <w:br/>
        <w:t xml:space="preserve">  c. Summary Conclusion</w:t>
      </w:r>
      <w:r w:rsidR="00E173AA">
        <w:rPr>
          <w:sz w:val="26"/>
          <w:szCs w:val="26"/>
        </w:rPr>
        <w:br/>
        <w:t xml:space="preserve"> </w:t>
      </w:r>
      <w:r w:rsidR="00E173AA">
        <w:rPr>
          <w:sz w:val="26"/>
          <w:szCs w:val="26"/>
        </w:rPr>
        <w:tab/>
        <w:t>S</w:t>
      </w:r>
      <w:r w:rsidR="000125D7" w:rsidRPr="00CA67AB">
        <w:rPr>
          <w:sz w:val="26"/>
          <w:szCs w:val="26"/>
        </w:rPr>
        <w:t>o I think those are the three main arguments for concluding that the second part of Isaiah was not written by Isaiah the prophet</w:t>
      </w:r>
      <w:r w:rsidR="00E173AA">
        <w:rPr>
          <w:sz w:val="26"/>
          <w:szCs w:val="26"/>
        </w:rPr>
        <w:t>.  T</w:t>
      </w:r>
      <w:r w:rsidR="002F5EEB" w:rsidRPr="00CA67AB">
        <w:rPr>
          <w:sz w:val="26"/>
          <w:szCs w:val="26"/>
        </w:rPr>
        <w:t>he difference in concepts and ideas</w:t>
      </w:r>
      <w:r w:rsidR="00E173AA">
        <w:rPr>
          <w:sz w:val="26"/>
          <w:szCs w:val="26"/>
        </w:rPr>
        <w:t>,</w:t>
      </w:r>
      <w:r w:rsidR="002F5EEB" w:rsidRPr="00CA67AB">
        <w:rPr>
          <w:sz w:val="26"/>
          <w:szCs w:val="26"/>
        </w:rPr>
        <w:t xml:space="preserve"> the difference in language and style</w:t>
      </w:r>
      <w:r w:rsidR="00E173AA">
        <w:rPr>
          <w:sz w:val="26"/>
          <w:szCs w:val="26"/>
        </w:rPr>
        <w:t>, or</w:t>
      </w:r>
      <w:r w:rsidR="002F5EEB" w:rsidRPr="00CA67AB">
        <w:rPr>
          <w:sz w:val="26"/>
          <w:szCs w:val="26"/>
        </w:rPr>
        <w:t xml:space="preserve"> the difference in historical background</w:t>
      </w:r>
      <w:r w:rsidR="00F41553">
        <w:rPr>
          <w:sz w:val="26"/>
          <w:szCs w:val="26"/>
        </w:rPr>
        <w:t>—</w:t>
      </w:r>
      <w:r w:rsidR="002F5EEB" w:rsidRPr="00CA67AB">
        <w:rPr>
          <w:sz w:val="26"/>
          <w:szCs w:val="26"/>
        </w:rPr>
        <w:t>I</w:t>
      </w:r>
      <w:r w:rsidR="00F41553">
        <w:rPr>
          <w:sz w:val="26"/>
          <w:szCs w:val="26"/>
        </w:rPr>
        <w:t xml:space="preserve"> </w:t>
      </w:r>
      <w:r w:rsidR="002F5EEB" w:rsidRPr="00CA67AB">
        <w:rPr>
          <w:sz w:val="26"/>
          <w:szCs w:val="26"/>
        </w:rPr>
        <w:t xml:space="preserve">don’t think any of those arguments are conclusive </w:t>
      </w:r>
      <w:r w:rsidR="00D17CBF">
        <w:rPr>
          <w:sz w:val="26"/>
          <w:szCs w:val="26"/>
        </w:rPr>
        <w:t>that there must be a second Isaiah to write chapters 40-66</w:t>
      </w:r>
      <w:r w:rsidR="00E173AA">
        <w:rPr>
          <w:sz w:val="26"/>
          <w:szCs w:val="26"/>
        </w:rPr>
        <w:t xml:space="preserve">. </w:t>
      </w:r>
      <w:r w:rsidR="00D17CBF">
        <w:rPr>
          <w:sz w:val="26"/>
          <w:szCs w:val="26"/>
        </w:rPr>
        <w:t xml:space="preserve"> </w:t>
      </w:r>
      <w:r w:rsidR="00E173AA">
        <w:rPr>
          <w:sz w:val="26"/>
          <w:szCs w:val="26"/>
        </w:rPr>
        <w:t>S</w:t>
      </w:r>
      <w:r w:rsidR="005F21BE" w:rsidRPr="00CA67AB">
        <w:rPr>
          <w:sz w:val="26"/>
          <w:szCs w:val="26"/>
        </w:rPr>
        <w:t>o</w:t>
      </w:r>
      <w:r w:rsidR="002F5EEB" w:rsidRPr="00CA67AB">
        <w:rPr>
          <w:sz w:val="26"/>
          <w:szCs w:val="26"/>
        </w:rPr>
        <w:t xml:space="preserve"> </w:t>
      </w:r>
      <w:r w:rsidR="005F21BE" w:rsidRPr="00CA67AB">
        <w:rPr>
          <w:sz w:val="26"/>
          <w:szCs w:val="26"/>
        </w:rPr>
        <w:t>those primary arguments fail to prove multiplicity of authorship</w:t>
      </w:r>
      <w:r w:rsidR="00E173AA">
        <w:rPr>
          <w:sz w:val="26"/>
          <w:szCs w:val="26"/>
        </w:rPr>
        <w:t xml:space="preserve">. </w:t>
      </w:r>
      <w:r>
        <w:rPr>
          <w:sz w:val="26"/>
          <w:szCs w:val="26"/>
        </w:rPr>
        <w:br/>
      </w:r>
      <w:r>
        <w:rPr>
          <w:sz w:val="26"/>
          <w:szCs w:val="26"/>
        </w:rPr>
        <w:br/>
        <w:t xml:space="preserve">d) Some Final Arguments for the Unity of Isaiah – NT quotations </w:t>
      </w:r>
      <w:r w:rsidR="00E173AA">
        <w:rPr>
          <w:sz w:val="26"/>
          <w:szCs w:val="26"/>
        </w:rPr>
        <w:br/>
        <w:t xml:space="preserve"> </w:t>
      </w:r>
      <w:r w:rsidR="00E173AA">
        <w:rPr>
          <w:sz w:val="26"/>
          <w:szCs w:val="26"/>
        </w:rPr>
        <w:tab/>
      </w:r>
      <w:r w:rsidR="005F21BE" w:rsidRPr="00CA67AB">
        <w:rPr>
          <w:sz w:val="26"/>
          <w:szCs w:val="26"/>
        </w:rPr>
        <w:t>I think</w:t>
      </w:r>
      <w:r w:rsidR="00F41553">
        <w:rPr>
          <w:sz w:val="26"/>
          <w:szCs w:val="26"/>
        </w:rPr>
        <w:t>,</w:t>
      </w:r>
      <w:r w:rsidR="005F21BE" w:rsidRPr="00CA67AB">
        <w:rPr>
          <w:sz w:val="26"/>
          <w:szCs w:val="26"/>
        </w:rPr>
        <w:t xml:space="preserve"> </w:t>
      </w:r>
      <w:r w:rsidR="00E173AA">
        <w:rPr>
          <w:sz w:val="26"/>
          <w:szCs w:val="26"/>
        </w:rPr>
        <w:t xml:space="preserve">to </w:t>
      </w:r>
      <w:r w:rsidR="005F21BE" w:rsidRPr="00CA67AB">
        <w:rPr>
          <w:sz w:val="26"/>
          <w:szCs w:val="26"/>
        </w:rPr>
        <w:t xml:space="preserve">the </w:t>
      </w:r>
      <w:r w:rsidR="00F84F67" w:rsidRPr="00CA67AB">
        <w:rPr>
          <w:sz w:val="26"/>
          <w:szCs w:val="26"/>
        </w:rPr>
        <w:t>contrary</w:t>
      </w:r>
      <w:r w:rsidR="00F41553">
        <w:rPr>
          <w:sz w:val="26"/>
          <w:szCs w:val="26"/>
        </w:rPr>
        <w:t>,</w:t>
      </w:r>
      <w:r w:rsidR="005F21BE" w:rsidRPr="00CA67AB">
        <w:rPr>
          <w:sz w:val="26"/>
          <w:szCs w:val="26"/>
        </w:rPr>
        <w:t xml:space="preserve"> </w:t>
      </w:r>
      <w:r w:rsidR="00F41553">
        <w:rPr>
          <w:sz w:val="26"/>
          <w:szCs w:val="26"/>
        </w:rPr>
        <w:t>there are</w:t>
      </w:r>
      <w:r w:rsidR="005F21BE" w:rsidRPr="00CA67AB">
        <w:rPr>
          <w:sz w:val="26"/>
          <w:szCs w:val="26"/>
        </w:rPr>
        <w:t xml:space="preserve"> some strong reasons for maintaining </w:t>
      </w:r>
      <w:r w:rsidR="00F84F67" w:rsidRPr="00CA67AB">
        <w:rPr>
          <w:sz w:val="26"/>
          <w:szCs w:val="26"/>
        </w:rPr>
        <w:t>Isaiah’s</w:t>
      </w:r>
      <w:r w:rsidR="005F21BE" w:rsidRPr="00CA67AB">
        <w:rPr>
          <w:sz w:val="26"/>
          <w:szCs w:val="26"/>
        </w:rPr>
        <w:t xml:space="preserve"> </w:t>
      </w:r>
      <w:r w:rsidR="005F21BE" w:rsidRPr="00CA67AB">
        <w:rPr>
          <w:sz w:val="26"/>
          <w:szCs w:val="26"/>
        </w:rPr>
        <w:lastRenderedPageBreak/>
        <w:t>authorship</w:t>
      </w:r>
      <w:r w:rsidR="00E173AA">
        <w:rPr>
          <w:sz w:val="26"/>
          <w:szCs w:val="26"/>
        </w:rPr>
        <w:t>.</w:t>
      </w:r>
      <w:r w:rsidR="005F21BE" w:rsidRPr="00CA67AB">
        <w:rPr>
          <w:sz w:val="26"/>
          <w:szCs w:val="26"/>
        </w:rPr>
        <w:t xml:space="preserve"> </w:t>
      </w:r>
      <w:r w:rsidR="00E173AA">
        <w:rPr>
          <w:sz w:val="26"/>
          <w:szCs w:val="26"/>
        </w:rPr>
        <w:t>F</w:t>
      </w:r>
      <w:r w:rsidR="00F03422" w:rsidRPr="00CA67AB">
        <w:rPr>
          <w:sz w:val="26"/>
          <w:szCs w:val="26"/>
        </w:rPr>
        <w:t>irst</w:t>
      </w:r>
      <w:r w:rsidR="00D17CBF">
        <w:rPr>
          <w:sz w:val="26"/>
          <w:szCs w:val="26"/>
        </w:rPr>
        <w:t>,</w:t>
      </w:r>
      <w:r w:rsidR="00F03422" w:rsidRPr="00CA67AB">
        <w:rPr>
          <w:sz w:val="26"/>
          <w:szCs w:val="26"/>
        </w:rPr>
        <w:t xml:space="preserve"> </w:t>
      </w:r>
      <w:r w:rsidR="007F1D81" w:rsidRPr="00CA67AB">
        <w:rPr>
          <w:sz w:val="26"/>
          <w:szCs w:val="26"/>
        </w:rPr>
        <w:t>there’s</w:t>
      </w:r>
      <w:r w:rsidR="00F03422" w:rsidRPr="00CA67AB">
        <w:rPr>
          <w:sz w:val="26"/>
          <w:szCs w:val="26"/>
        </w:rPr>
        <w:t xml:space="preserve"> no manuscript evidence that the book ever </w:t>
      </w:r>
      <w:r w:rsidR="007F1D81" w:rsidRPr="00CA67AB">
        <w:rPr>
          <w:sz w:val="26"/>
          <w:szCs w:val="26"/>
        </w:rPr>
        <w:t>existed</w:t>
      </w:r>
      <w:r w:rsidR="00F03422" w:rsidRPr="00CA67AB">
        <w:rPr>
          <w:sz w:val="26"/>
          <w:szCs w:val="26"/>
        </w:rPr>
        <w:t xml:space="preserve"> in anything but its present unified form</w:t>
      </w:r>
      <w:r w:rsidR="00D17CBF">
        <w:rPr>
          <w:sz w:val="26"/>
          <w:szCs w:val="26"/>
        </w:rPr>
        <w:t>. O</w:t>
      </w:r>
      <w:r w:rsidR="00F03422" w:rsidRPr="00CA67AB">
        <w:rPr>
          <w:sz w:val="26"/>
          <w:szCs w:val="26"/>
        </w:rPr>
        <w:t>f course</w:t>
      </w:r>
      <w:r w:rsidR="00D17CBF">
        <w:rPr>
          <w:sz w:val="26"/>
          <w:szCs w:val="26"/>
        </w:rPr>
        <w:t>,</w:t>
      </w:r>
      <w:r w:rsidR="00F03422" w:rsidRPr="00CA67AB">
        <w:rPr>
          <w:sz w:val="26"/>
          <w:szCs w:val="26"/>
        </w:rPr>
        <w:t xml:space="preserve"> the interesting thing there is that among the </w:t>
      </w:r>
      <w:r w:rsidR="00D17CBF">
        <w:rPr>
          <w:sz w:val="26"/>
          <w:szCs w:val="26"/>
        </w:rPr>
        <w:t>D</w:t>
      </w:r>
      <w:r w:rsidR="00F03422" w:rsidRPr="00CA67AB">
        <w:rPr>
          <w:sz w:val="26"/>
          <w:szCs w:val="26"/>
        </w:rPr>
        <w:t xml:space="preserve">ead </w:t>
      </w:r>
      <w:r w:rsidR="00D17CBF">
        <w:rPr>
          <w:sz w:val="26"/>
          <w:szCs w:val="26"/>
        </w:rPr>
        <w:t>S</w:t>
      </w:r>
      <w:r w:rsidR="00F41553">
        <w:rPr>
          <w:sz w:val="26"/>
          <w:szCs w:val="26"/>
        </w:rPr>
        <w:t>ea S</w:t>
      </w:r>
      <w:r w:rsidR="00F03422" w:rsidRPr="00CA67AB">
        <w:rPr>
          <w:sz w:val="26"/>
          <w:szCs w:val="26"/>
        </w:rPr>
        <w:t xml:space="preserve">crolls </w:t>
      </w:r>
      <w:r w:rsidR="007F1D81" w:rsidRPr="00CA67AB">
        <w:rPr>
          <w:sz w:val="26"/>
          <w:szCs w:val="26"/>
        </w:rPr>
        <w:t xml:space="preserve">we have a manuscript of the entire book </w:t>
      </w:r>
      <w:r w:rsidR="00D17CBF">
        <w:rPr>
          <w:sz w:val="26"/>
          <w:szCs w:val="26"/>
        </w:rPr>
        <w:t xml:space="preserve">of Isaiah from the </w:t>
      </w:r>
      <w:r w:rsidR="007F1D81" w:rsidRPr="00CA67AB">
        <w:rPr>
          <w:sz w:val="26"/>
          <w:szCs w:val="26"/>
        </w:rPr>
        <w:t>second century B.C.</w:t>
      </w:r>
      <w:r w:rsidR="00F41553">
        <w:rPr>
          <w:sz w:val="26"/>
          <w:szCs w:val="26"/>
        </w:rPr>
        <w:t>, which</w:t>
      </w:r>
      <w:r w:rsidR="007F1D81" w:rsidRPr="00CA67AB">
        <w:rPr>
          <w:sz w:val="26"/>
          <w:szCs w:val="26"/>
        </w:rPr>
        <w:t xml:space="preserve"> witness</w:t>
      </w:r>
      <w:r w:rsidR="00F41553">
        <w:rPr>
          <w:sz w:val="26"/>
          <w:szCs w:val="26"/>
        </w:rPr>
        <w:t>es</w:t>
      </w:r>
      <w:r w:rsidR="007F1D81" w:rsidRPr="00CA67AB">
        <w:rPr>
          <w:sz w:val="26"/>
          <w:szCs w:val="26"/>
        </w:rPr>
        <w:t xml:space="preserve"> to its unity</w:t>
      </w:r>
      <w:r w:rsidR="00E173AA">
        <w:rPr>
          <w:sz w:val="26"/>
          <w:szCs w:val="26"/>
        </w:rPr>
        <w:t>. T</w:t>
      </w:r>
      <w:r w:rsidR="007F1D81" w:rsidRPr="00CA67AB">
        <w:rPr>
          <w:sz w:val="26"/>
          <w:szCs w:val="26"/>
        </w:rPr>
        <w:t>hat’s pretty old</w:t>
      </w:r>
      <w:r w:rsidR="00F41553">
        <w:rPr>
          <w:sz w:val="26"/>
          <w:szCs w:val="26"/>
        </w:rPr>
        <w:t>. T</w:t>
      </w:r>
      <w:r w:rsidR="007F1D81" w:rsidRPr="00CA67AB">
        <w:rPr>
          <w:sz w:val="26"/>
          <w:szCs w:val="26"/>
        </w:rPr>
        <w:t>he Se</w:t>
      </w:r>
      <w:r w:rsidR="00F41553">
        <w:rPr>
          <w:sz w:val="26"/>
          <w:szCs w:val="26"/>
        </w:rPr>
        <w:t xml:space="preserve">ptuagint doesn’t separate them </w:t>
      </w:r>
      <w:r w:rsidR="007F1D81" w:rsidRPr="00CA67AB">
        <w:rPr>
          <w:sz w:val="26"/>
          <w:szCs w:val="26"/>
        </w:rPr>
        <w:t>either</w:t>
      </w:r>
      <w:r w:rsidR="00F41553">
        <w:rPr>
          <w:sz w:val="26"/>
          <w:szCs w:val="26"/>
        </w:rPr>
        <w:t>, which came from</w:t>
      </w:r>
      <w:r w:rsidR="007F1D81" w:rsidRPr="00CA67AB">
        <w:rPr>
          <w:sz w:val="26"/>
          <w:szCs w:val="26"/>
        </w:rPr>
        <w:t xml:space="preserve"> 250-200 B.C. </w:t>
      </w:r>
      <w:r w:rsidR="00E173AA">
        <w:rPr>
          <w:sz w:val="26"/>
          <w:szCs w:val="26"/>
        </w:rPr>
        <w:t>S</w:t>
      </w:r>
      <w:r w:rsidR="007F1D81" w:rsidRPr="00CA67AB">
        <w:rPr>
          <w:sz w:val="26"/>
          <w:szCs w:val="26"/>
        </w:rPr>
        <w:t>o</w:t>
      </w:r>
      <w:r>
        <w:rPr>
          <w:sz w:val="26"/>
          <w:szCs w:val="26"/>
        </w:rPr>
        <w:t>,</w:t>
      </w:r>
      <w:r w:rsidR="007F1D81" w:rsidRPr="00CA67AB">
        <w:rPr>
          <w:sz w:val="26"/>
          <w:szCs w:val="26"/>
        </w:rPr>
        <w:t xml:space="preserve"> some very early manuscript evidence</w:t>
      </w:r>
      <w:r w:rsidR="00D17CBF">
        <w:rPr>
          <w:sz w:val="26"/>
          <w:szCs w:val="26"/>
        </w:rPr>
        <w:t xml:space="preserve"> support unity</w:t>
      </w:r>
      <w:r w:rsidR="00E173AA">
        <w:rPr>
          <w:sz w:val="26"/>
          <w:szCs w:val="26"/>
        </w:rPr>
        <w:t xml:space="preserve">. </w:t>
      </w:r>
      <w:r>
        <w:rPr>
          <w:sz w:val="26"/>
          <w:szCs w:val="26"/>
        </w:rPr>
        <w:br/>
        <w:t xml:space="preserve"> </w:t>
      </w:r>
      <w:r>
        <w:rPr>
          <w:sz w:val="26"/>
          <w:szCs w:val="26"/>
        </w:rPr>
        <w:tab/>
      </w:r>
      <w:r w:rsidR="00E173AA">
        <w:rPr>
          <w:sz w:val="26"/>
          <w:szCs w:val="26"/>
        </w:rPr>
        <w:t>S</w:t>
      </w:r>
      <w:r w:rsidR="007F1D81" w:rsidRPr="00CA67AB">
        <w:rPr>
          <w:sz w:val="26"/>
          <w:szCs w:val="26"/>
        </w:rPr>
        <w:t>econdly</w:t>
      </w:r>
      <w:r w:rsidR="00211A5A">
        <w:rPr>
          <w:sz w:val="26"/>
          <w:szCs w:val="26"/>
        </w:rPr>
        <w:t xml:space="preserve">, </w:t>
      </w:r>
      <w:r w:rsidR="007F1D81" w:rsidRPr="00CA67AB">
        <w:rPr>
          <w:sz w:val="26"/>
          <w:szCs w:val="26"/>
        </w:rPr>
        <w:t>and I think most important</w:t>
      </w:r>
      <w:r w:rsidR="00211A5A">
        <w:rPr>
          <w:sz w:val="26"/>
          <w:szCs w:val="26"/>
        </w:rPr>
        <w:t>,</w:t>
      </w:r>
      <w:r w:rsidR="007F1D81" w:rsidRPr="00CA67AB">
        <w:rPr>
          <w:sz w:val="26"/>
          <w:szCs w:val="26"/>
        </w:rPr>
        <w:t xml:space="preserve"> </w:t>
      </w:r>
      <w:r w:rsidR="00F41553">
        <w:rPr>
          <w:sz w:val="26"/>
          <w:szCs w:val="26"/>
        </w:rPr>
        <w:t xml:space="preserve">is that </w:t>
      </w:r>
      <w:r w:rsidR="007F1D81" w:rsidRPr="00CA67AB">
        <w:rPr>
          <w:sz w:val="26"/>
          <w:szCs w:val="26"/>
        </w:rPr>
        <w:t>you have New Testament witness to Isaianic authorship</w:t>
      </w:r>
      <w:r w:rsidR="00E173AA">
        <w:rPr>
          <w:sz w:val="26"/>
          <w:szCs w:val="26"/>
        </w:rPr>
        <w:t>.</w:t>
      </w:r>
      <w:r w:rsidR="007F1D81" w:rsidRPr="00CA67AB">
        <w:rPr>
          <w:sz w:val="26"/>
          <w:szCs w:val="26"/>
        </w:rPr>
        <w:t xml:space="preserve"> Isaiah is quoted </w:t>
      </w:r>
      <w:r w:rsidR="00D17CBF">
        <w:rPr>
          <w:sz w:val="26"/>
          <w:szCs w:val="26"/>
        </w:rPr>
        <w:t xml:space="preserve">some </w:t>
      </w:r>
      <w:r w:rsidR="007F1D81" w:rsidRPr="00CA67AB">
        <w:rPr>
          <w:sz w:val="26"/>
          <w:szCs w:val="26"/>
        </w:rPr>
        <w:t xml:space="preserve">21 times in the </w:t>
      </w:r>
      <w:r w:rsidR="00E173AA">
        <w:rPr>
          <w:sz w:val="26"/>
          <w:szCs w:val="26"/>
        </w:rPr>
        <w:t>N</w:t>
      </w:r>
      <w:r w:rsidR="007F1D81" w:rsidRPr="00CA67AB">
        <w:rPr>
          <w:sz w:val="26"/>
          <w:szCs w:val="26"/>
        </w:rPr>
        <w:t xml:space="preserve">ew </w:t>
      </w:r>
      <w:r w:rsidR="00E173AA">
        <w:rPr>
          <w:sz w:val="26"/>
          <w:szCs w:val="26"/>
        </w:rPr>
        <w:t>T</w:t>
      </w:r>
      <w:r w:rsidR="007F1D81" w:rsidRPr="00CA67AB">
        <w:rPr>
          <w:sz w:val="26"/>
          <w:szCs w:val="26"/>
        </w:rPr>
        <w:t>estament</w:t>
      </w:r>
      <w:r w:rsidR="00E173AA">
        <w:rPr>
          <w:sz w:val="26"/>
          <w:szCs w:val="26"/>
        </w:rPr>
        <w:t>. T</w:t>
      </w:r>
      <w:r w:rsidR="007F1D81" w:rsidRPr="00CA67AB">
        <w:rPr>
          <w:sz w:val="26"/>
          <w:szCs w:val="26"/>
        </w:rPr>
        <w:t>hose quota</w:t>
      </w:r>
      <w:r w:rsidR="000B6B98" w:rsidRPr="00CA67AB">
        <w:rPr>
          <w:sz w:val="26"/>
          <w:szCs w:val="26"/>
        </w:rPr>
        <w:t>tions are taken from both parts of the book from chapters 1</w:t>
      </w:r>
      <w:r w:rsidR="00E173AA">
        <w:rPr>
          <w:sz w:val="26"/>
          <w:szCs w:val="26"/>
        </w:rPr>
        <w:t>,</w:t>
      </w:r>
      <w:r w:rsidR="000B6B98" w:rsidRPr="00CA67AB">
        <w:rPr>
          <w:sz w:val="26"/>
          <w:szCs w:val="26"/>
        </w:rPr>
        <w:t xml:space="preserve"> 6</w:t>
      </w:r>
      <w:r w:rsidR="00E173AA">
        <w:rPr>
          <w:sz w:val="26"/>
          <w:szCs w:val="26"/>
        </w:rPr>
        <w:t>,</w:t>
      </w:r>
      <w:r w:rsidR="000B6B98" w:rsidRPr="00CA67AB">
        <w:rPr>
          <w:sz w:val="26"/>
          <w:szCs w:val="26"/>
        </w:rPr>
        <w:t xml:space="preserve"> 8</w:t>
      </w:r>
      <w:r w:rsidR="00E173AA">
        <w:rPr>
          <w:sz w:val="26"/>
          <w:szCs w:val="26"/>
        </w:rPr>
        <w:t>,</w:t>
      </w:r>
      <w:r w:rsidR="000B6B98" w:rsidRPr="00CA67AB">
        <w:rPr>
          <w:sz w:val="26"/>
          <w:szCs w:val="26"/>
        </w:rPr>
        <w:t xml:space="preserve"> 9</w:t>
      </w:r>
      <w:r w:rsidR="00E173AA">
        <w:rPr>
          <w:sz w:val="26"/>
          <w:szCs w:val="26"/>
        </w:rPr>
        <w:t>,</w:t>
      </w:r>
      <w:r w:rsidR="000B6B98" w:rsidRPr="00CA67AB">
        <w:rPr>
          <w:sz w:val="26"/>
          <w:szCs w:val="26"/>
        </w:rPr>
        <w:t xml:space="preserve"> 10</w:t>
      </w:r>
      <w:r w:rsidR="00E173AA">
        <w:rPr>
          <w:sz w:val="26"/>
          <w:szCs w:val="26"/>
        </w:rPr>
        <w:t>,</w:t>
      </w:r>
      <w:r w:rsidR="000B6B98" w:rsidRPr="00CA67AB">
        <w:rPr>
          <w:sz w:val="26"/>
          <w:szCs w:val="26"/>
        </w:rPr>
        <w:t xml:space="preserve"> 11</w:t>
      </w:r>
      <w:r w:rsidR="00E173AA">
        <w:rPr>
          <w:sz w:val="26"/>
          <w:szCs w:val="26"/>
        </w:rPr>
        <w:t>,</w:t>
      </w:r>
      <w:r w:rsidR="000B6B98" w:rsidRPr="00CA67AB">
        <w:rPr>
          <w:sz w:val="26"/>
          <w:szCs w:val="26"/>
        </w:rPr>
        <w:t xml:space="preserve"> 29</w:t>
      </w:r>
      <w:r w:rsidR="00E173AA">
        <w:rPr>
          <w:sz w:val="26"/>
          <w:szCs w:val="26"/>
        </w:rPr>
        <w:t>,</w:t>
      </w:r>
      <w:r w:rsidR="000B6B98" w:rsidRPr="00CA67AB">
        <w:rPr>
          <w:sz w:val="26"/>
          <w:szCs w:val="26"/>
        </w:rPr>
        <w:t xml:space="preserve"> 40</w:t>
      </w:r>
      <w:r w:rsidR="00E173AA">
        <w:rPr>
          <w:sz w:val="26"/>
          <w:szCs w:val="26"/>
        </w:rPr>
        <w:t>,</w:t>
      </w:r>
      <w:r w:rsidR="000B6B98" w:rsidRPr="00CA67AB">
        <w:rPr>
          <w:sz w:val="26"/>
          <w:szCs w:val="26"/>
        </w:rPr>
        <w:t xml:space="preserve"> 42</w:t>
      </w:r>
      <w:r w:rsidR="00E173AA">
        <w:rPr>
          <w:sz w:val="26"/>
          <w:szCs w:val="26"/>
        </w:rPr>
        <w:t>,</w:t>
      </w:r>
      <w:r w:rsidR="000B6B98" w:rsidRPr="00CA67AB">
        <w:rPr>
          <w:sz w:val="26"/>
          <w:szCs w:val="26"/>
        </w:rPr>
        <w:t xml:space="preserve"> 53</w:t>
      </w:r>
      <w:r w:rsidR="00E173AA">
        <w:rPr>
          <w:sz w:val="26"/>
          <w:szCs w:val="26"/>
        </w:rPr>
        <w:t>,</w:t>
      </w:r>
      <w:r w:rsidR="000B6B98" w:rsidRPr="00CA67AB">
        <w:rPr>
          <w:sz w:val="26"/>
          <w:szCs w:val="26"/>
        </w:rPr>
        <w:t xml:space="preserve"> 61</w:t>
      </w:r>
      <w:r w:rsidR="00E173AA">
        <w:rPr>
          <w:sz w:val="26"/>
          <w:szCs w:val="26"/>
        </w:rPr>
        <w:t>,</w:t>
      </w:r>
      <w:r w:rsidR="000B6B98" w:rsidRPr="00CA67AB">
        <w:rPr>
          <w:sz w:val="26"/>
          <w:szCs w:val="26"/>
        </w:rPr>
        <w:t xml:space="preserve"> </w:t>
      </w:r>
      <w:r w:rsidR="00F41553">
        <w:rPr>
          <w:sz w:val="26"/>
          <w:szCs w:val="26"/>
        </w:rPr>
        <w:t xml:space="preserve">and </w:t>
      </w:r>
      <w:r w:rsidR="000B6B98" w:rsidRPr="00CA67AB">
        <w:rPr>
          <w:sz w:val="26"/>
          <w:szCs w:val="26"/>
        </w:rPr>
        <w:t>65</w:t>
      </w:r>
      <w:r w:rsidR="00E173AA">
        <w:rPr>
          <w:sz w:val="26"/>
          <w:szCs w:val="26"/>
        </w:rPr>
        <w:t>.  N</w:t>
      </w:r>
      <w:r w:rsidR="000B6B98" w:rsidRPr="00CA67AB">
        <w:rPr>
          <w:sz w:val="26"/>
          <w:szCs w:val="26"/>
        </w:rPr>
        <w:t xml:space="preserve">ote </w:t>
      </w:r>
      <w:r w:rsidR="002412C6" w:rsidRPr="00CA67AB">
        <w:rPr>
          <w:sz w:val="26"/>
          <w:szCs w:val="26"/>
        </w:rPr>
        <w:t>particularly</w:t>
      </w:r>
      <w:r w:rsidR="000B6B98" w:rsidRPr="00CA67AB">
        <w:rPr>
          <w:sz w:val="26"/>
          <w:szCs w:val="26"/>
        </w:rPr>
        <w:t xml:space="preserve"> </w:t>
      </w:r>
      <w:r w:rsidR="00E173AA">
        <w:rPr>
          <w:sz w:val="26"/>
          <w:szCs w:val="26"/>
        </w:rPr>
        <w:t>J</w:t>
      </w:r>
      <w:r w:rsidR="000B6B98" w:rsidRPr="00CA67AB">
        <w:rPr>
          <w:sz w:val="26"/>
          <w:szCs w:val="26"/>
        </w:rPr>
        <w:t>ohn 12</w:t>
      </w:r>
      <w:r w:rsidR="00E173AA">
        <w:rPr>
          <w:sz w:val="26"/>
          <w:szCs w:val="26"/>
        </w:rPr>
        <w:t>:</w:t>
      </w:r>
      <w:r w:rsidR="000B6B98" w:rsidRPr="00CA67AB">
        <w:rPr>
          <w:sz w:val="26"/>
          <w:szCs w:val="26"/>
        </w:rPr>
        <w:t xml:space="preserve">38-40 </w:t>
      </w:r>
      <w:r w:rsidR="00D17CBF">
        <w:rPr>
          <w:sz w:val="26"/>
          <w:szCs w:val="26"/>
        </w:rPr>
        <w:t xml:space="preserve">where </w:t>
      </w:r>
      <w:r w:rsidR="000B6B98" w:rsidRPr="00CA67AB">
        <w:rPr>
          <w:sz w:val="26"/>
          <w:szCs w:val="26"/>
        </w:rPr>
        <w:t xml:space="preserve">you read </w:t>
      </w:r>
      <w:r w:rsidR="00E173AA">
        <w:rPr>
          <w:sz w:val="26"/>
          <w:szCs w:val="26"/>
        </w:rPr>
        <w:t>“T</w:t>
      </w:r>
      <w:r w:rsidR="000B6B98" w:rsidRPr="00CA67AB">
        <w:rPr>
          <w:sz w:val="26"/>
          <w:szCs w:val="26"/>
        </w:rPr>
        <w:t>his was to fulfill the word of Isaiah the prophet</w:t>
      </w:r>
      <w:r w:rsidR="00E173AA">
        <w:rPr>
          <w:sz w:val="26"/>
          <w:szCs w:val="26"/>
        </w:rPr>
        <w:t>.</w:t>
      </w:r>
      <w:r w:rsidR="000B6B98" w:rsidRPr="00CA67AB">
        <w:rPr>
          <w:sz w:val="26"/>
          <w:szCs w:val="26"/>
        </w:rPr>
        <w:t xml:space="preserve"> </w:t>
      </w:r>
      <w:r w:rsidR="00D17CBF">
        <w:rPr>
          <w:sz w:val="26"/>
          <w:szCs w:val="26"/>
        </w:rPr>
        <w:t>‘</w:t>
      </w:r>
      <w:r w:rsidR="000B6B98" w:rsidRPr="00CA67AB">
        <w:rPr>
          <w:sz w:val="26"/>
          <w:szCs w:val="26"/>
        </w:rPr>
        <w:t>Lord</w:t>
      </w:r>
      <w:r w:rsidR="00F41553">
        <w:rPr>
          <w:sz w:val="26"/>
          <w:szCs w:val="26"/>
        </w:rPr>
        <w:t>,</w:t>
      </w:r>
      <w:r w:rsidR="000B6B98" w:rsidRPr="00CA67AB">
        <w:rPr>
          <w:sz w:val="26"/>
          <w:szCs w:val="26"/>
        </w:rPr>
        <w:t xml:space="preserve"> who has believed our message and to whom has the arm of the Lord been revealed</w:t>
      </w:r>
      <w:r w:rsidR="00F41553">
        <w:rPr>
          <w:sz w:val="26"/>
          <w:szCs w:val="26"/>
        </w:rPr>
        <w:t>?</w:t>
      </w:r>
      <w:r w:rsidR="00D17CBF">
        <w:rPr>
          <w:sz w:val="26"/>
          <w:szCs w:val="26"/>
        </w:rPr>
        <w:t>’”</w:t>
      </w:r>
      <w:r w:rsidR="00E173AA">
        <w:rPr>
          <w:sz w:val="26"/>
          <w:szCs w:val="26"/>
        </w:rPr>
        <w:t xml:space="preserve"> T</w:t>
      </w:r>
      <w:r w:rsidR="000B6B98" w:rsidRPr="00CA67AB">
        <w:rPr>
          <w:sz w:val="26"/>
          <w:szCs w:val="26"/>
        </w:rPr>
        <w:t>hat’s from Isaiah 53:1 that’s the second part of the book</w:t>
      </w:r>
      <w:r w:rsidR="00D17CBF">
        <w:rPr>
          <w:sz w:val="26"/>
          <w:szCs w:val="26"/>
        </w:rPr>
        <w:t>.</w:t>
      </w:r>
      <w:r w:rsidR="000B6B98" w:rsidRPr="00CA67AB">
        <w:rPr>
          <w:sz w:val="26"/>
          <w:szCs w:val="26"/>
        </w:rPr>
        <w:t xml:space="preserve"> </w:t>
      </w:r>
      <w:r w:rsidR="00E173AA">
        <w:rPr>
          <w:sz w:val="26"/>
          <w:szCs w:val="26"/>
        </w:rPr>
        <w:t>“F</w:t>
      </w:r>
      <w:r w:rsidR="000B6B98" w:rsidRPr="00CA67AB">
        <w:rPr>
          <w:sz w:val="26"/>
          <w:szCs w:val="26"/>
        </w:rPr>
        <w:t>or this reason they could no</w:t>
      </w:r>
      <w:r w:rsidR="00F41553">
        <w:rPr>
          <w:sz w:val="26"/>
          <w:szCs w:val="26"/>
        </w:rPr>
        <w:t>t believe because as Isaiah said</w:t>
      </w:r>
      <w:r w:rsidR="000B6B98" w:rsidRPr="00CA67AB">
        <w:rPr>
          <w:sz w:val="26"/>
          <w:szCs w:val="26"/>
        </w:rPr>
        <w:t xml:space="preserve"> elsewhere</w:t>
      </w:r>
      <w:r w:rsidR="00F41553">
        <w:rPr>
          <w:sz w:val="26"/>
          <w:szCs w:val="26"/>
        </w:rPr>
        <w:t>,</w:t>
      </w:r>
      <w:r w:rsidR="000B6B98" w:rsidRPr="00CA67AB">
        <w:rPr>
          <w:sz w:val="26"/>
          <w:szCs w:val="26"/>
        </w:rPr>
        <w:t xml:space="preserve"> </w:t>
      </w:r>
      <w:r w:rsidR="00211A5A">
        <w:rPr>
          <w:sz w:val="26"/>
          <w:szCs w:val="26"/>
        </w:rPr>
        <w:t>‘</w:t>
      </w:r>
      <w:r w:rsidR="00F41553">
        <w:rPr>
          <w:sz w:val="26"/>
          <w:szCs w:val="26"/>
        </w:rPr>
        <w:t>H</w:t>
      </w:r>
      <w:r w:rsidR="000B6B98" w:rsidRPr="00CA67AB">
        <w:rPr>
          <w:sz w:val="26"/>
          <w:szCs w:val="26"/>
        </w:rPr>
        <w:t xml:space="preserve">e has blinded their eyes and deadened their hearts so they could neither see with their eyes nor understand with their hearts </w:t>
      </w:r>
      <w:r w:rsidR="00E173AA">
        <w:rPr>
          <w:sz w:val="26"/>
          <w:szCs w:val="26"/>
        </w:rPr>
        <w:t>or tu</w:t>
      </w:r>
      <w:r w:rsidR="00B676AB" w:rsidRPr="00CA67AB">
        <w:rPr>
          <w:sz w:val="26"/>
          <w:szCs w:val="26"/>
        </w:rPr>
        <w:t>rn I would heal them</w:t>
      </w:r>
      <w:r w:rsidR="00E173AA">
        <w:rPr>
          <w:sz w:val="26"/>
          <w:szCs w:val="26"/>
        </w:rPr>
        <w:t>.</w:t>
      </w:r>
      <w:r w:rsidR="00211A5A">
        <w:rPr>
          <w:sz w:val="26"/>
          <w:szCs w:val="26"/>
        </w:rPr>
        <w:t>’</w:t>
      </w:r>
      <w:r w:rsidR="00F41553">
        <w:rPr>
          <w:sz w:val="26"/>
          <w:szCs w:val="26"/>
        </w:rPr>
        <w:t>”</w:t>
      </w:r>
      <w:r w:rsidR="00E173AA">
        <w:rPr>
          <w:sz w:val="26"/>
          <w:szCs w:val="26"/>
        </w:rPr>
        <w:t xml:space="preserve"> T</w:t>
      </w:r>
      <w:r w:rsidR="00B676AB" w:rsidRPr="00CA67AB">
        <w:rPr>
          <w:sz w:val="26"/>
          <w:szCs w:val="26"/>
        </w:rPr>
        <w:t xml:space="preserve">hat’s from Isaiah </w:t>
      </w:r>
      <w:r w:rsidR="00F41553">
        <w:rPr>
          <w:sz w:val="26"/>
          <w:szCs w:val="26"/>
        </w:rPr>
        <w:t>6:</w:t>
      </w:r>
      <w:r w:rsidR="00B676AB" w:rsidRPr="00CA67AB">
        <w:rPr>
          <w:sz w:val="26"/>
          <w:szCs w:val="26"/>
        </w:rPr>
        <w:t>10</w:t>
      </w:r>
      <w:r w:rsidR="00E173AA">
        <w:rPr>
          <w:sz w:val="26"/>
          <w:szCs w:val="26"/>
        </w:rPr>
        <w:t>. S</w:t>
      </w:r>
      <w:r w:rsidR="00B676AB" w:rsidRPr="00CA67AB">
        <w:rPr>
          <w:sz w:val="26"/>
          <w:szCs w:val="26"/>
        </w:rPr>
        <w:t>o right there in that one quotation you have one quotation from the second part of the book and one quotation from the first part of the book</w:t>
      </w:r>
      <w:r w:rsidR="00F41553">
        <w:rPr>
          <w:sz w:val="26"/>
          <w:szCs w:val="26"/>
        </w:rPr>
        <w:t>. B</w:t>
      </w:r>
      <w:r w:rsidR="00B676AB" w:rsidRPr="00CA67AB">
        <w:rPr>
          <w:sz w:val="26"/>
          <w:szCs w:val="26"/>
        </w:rPr>
        <w:t>oth of which are said to be from Isaiah the prophet</w:t>
      </w:r>
      <w:r w:rsidR="00E173AA">
        <w:rPr>
          <w:sz w:val="26"/>
          <w:szCs w:val="26"/>
        </w:rPr>
        <w:t>.  I</w:t>
      </w:r>
      <w:r w:rsidR="00B676AB" w:rsidRPr="00CA67AB">
        <w:rPr>
          <w:sz w:val="26"/>
          <w:szCs w:val="26"/>
        </w:rPr>
        <w:t xml:space="preserve">n </w:t>
      </w:r>
      <w:r w:rsidR="00F41553">
        <w:rPr>
          <w:sz w:val="26"/>
          <w:szCs w:val="26"/>
        </w:rPr>
        <w:t xml:space="preserve">v. </w:t>
      </w:r>
      <w:r w:rsidR="00B676AB" w:rsidRPr="00CA67AB">
        <w:rPr>
          <w:sz w:val="26"/>
          <w:szCs w:val="26"/>
        </w:rPr>
        <w:t>41</w:t>
      </w:r>
      <w:r w:rsidR="00E173AA">
        <w:rPr>
          <w:sz w:val="26"/>
          <w:szCs w:val="26"/>
        </w:rPr>
        <w:t>,</w:t>
      </w:r>
      <w:r w:rsidR="00B676AB" w:rsidRPr="00CA67AB">
        <w:rPr>
          <w:sz w:val="26"/>
          <w:szCs w:val="26"/>
        </w:rPr>
        <w:t xml:space="preserve"> John adds Isaiah said this </w:t>
      </w:r>
      <w:r w:rsidR="00F41553">
        <w:rPr>
          <w:sz w:val="26"/>
          <w:szCs w:val="26"/>
        </w:rPr>
        <w:t>“</w:t>
      </w:r>
      <w:r w:rsidR="00B676AB" w:rsidRPr="00CA67AB">
        <w:rPr>
          <w:sz w:val="26"/>
          <w:szCs w:val="26"/>
        </w:rPr>
        <w:t>because he saw Jesus glory and spoke about him</w:t>
      </w:r>
      <w:r w:rsidR="00D81945">
        <w:rPr>
          <w:sz w:val="26"/>
          <w:szCs w:val="26"/>
        </w:rPr>
        <w:t>.</w:t>
      </w:r>
      <w:r w:rsidR="00F41553">
        <w:rPr>
          <w:sz w:val="26"/>
          <w:szCs w:val="26"/>
        </w:rPr>
        <w:t>”</w:t>
      </w:r>
      <w:r w:rsidR="00D81945">
        <w:rPr>
          <w:sz w:val="26"/>
          <w:szCs w:val="26"/>
        </w:rPr>
        <w:t xml:space="preserve"> I</w:t>
      </w:r>
      <w:r w:rsidR="00B676AB" w:rsidRPr="00CA67AB">
        <w:rPr>
          <w:sz w:val="26"/>
          <w:szCs w:val="26"/>
        </w:rPr>
        <w:t>n Luke 4:17 you read that the book of the prophet Isaiah was given to Jesus and th</w:t>
      </w:r>
      <w:r w:rsidR="00D81945">
        <w:rPr>
          <w:sz w:val="26"/>
          <w:szCs w:val="26"/>
        </w:rPr>
        <w:t>at</w:t>
      </w:r>
      <w:r w:rsidR="00B676AB" w:rsidRPr="00CA67AB">
        <w:rPr>
          <w:sz w:val="26"/>
          <w:szCs w:val="26"/>
        </w:rPr>
        <w:t xml:space="preserve"> he read from chapter 61 </w:t>
      </w:r>
      <w:r w:rsidR="00956159" w:rsidRPr="00CA67AB">
        <w:rPr>
          <w:sz w:val="26"/>
          <w:szCs w:val="26"/>
        </w:rPr>
        <w:t>and that’s quoted there</w:t>
      </w:r>
      <w:r w:rsidR="00D81945">
        <w:rPr>
          <w:sz w:val="26"/>
          <w:szCs w:val="26"/>
        </w:rPr>
        <w:t>. T</w:t>
      </w:r>
      <w:r w:rsidR="00956159" w:rsidRPr="00CA67AB">
        <w:rPr>
          <w:sz w:val="26"/>
          <w:szCs w:val="26"/>
        </w:rPr>
        <w:t>hat’s in</w:t>
      </w:r>
      <w:r w:rsidR="005461C6" w:rsidRPr="00CA67AB">
        <w:rPr>
          <w:sz w:val="26"/>
          <w:szCs w:val="26"/>
        </w:rPr>
        <w:t xml:space="preserve"> the second part of the book</w:t>
      </w:r>
      <w:r w:rsidR="00D81945">
        <w:rPr>
          <w:sz w:val="26"/>
          <w:szCs w:val="26"/>
        </w:rPr>
        <w:t>. I</w:t>
      </w:r>
      <w:r w:rsidR="005461C6" w:rsidRPr="00CA67AB">
        <w:rPr>
          <w:sz w:val="26"/>
          <w:szCs w:val="26"/>
        </w:rPr>
        <w:t>n</w:t>
      </w:r>
      <w:r w:rsidR="00F41553">
        <w:rPr>
          <w:sz w:val="26"/>
          <w:szCs w:val="26"/>
        </w:rPr>
        <w:t xml:space="preserve"> Acts 8</w:t>
      </w:r>
      <w:r w:rsidR="000C73D1" w:rsidRPr="00CA67AB">
        <w:rPr>
          <w:sz w:val="26"/>
          <w:szCs w:val="26"/>
        </w:rPr>
        <w:t>:30 the Ethiopian eunuch</w:t>
      </w:r>
      <w:r w:rsidR="005461C6" w:rsidRPr="00CA67AB">
        <w:rPr>
          <w:sz w:val="26"/>
          <w:szCs w:val="26"/>
        </w:rPr>
        <w:t xml:space="preserve"> was reading </w:t>
      </w:r>
      <w:r w:rsidR="000C73D1" w:rsidRPr="00CA67AB">
        <w:rPr>
          <w:sz w:val="26"/>
          <w:szCs w:val="26"/>
        </w:rPr>
        <w:t>Isaiah</w:t>
      </w:r>
      <w:r w:rsidR="005461C6" w:rsidRPr="00CA67AB">
        <w:rPr>
          <w:sz w:val="26"/>
          <w:szCs w:val="26"/>
        </w:rPr>
        <w:t xml:space="preserve"> the prophet and what he</w:t>
      </w:r>
      <w:r w:rsidR="00D81945">
        <w:rPr>
          <w:sz w:val="26"/>
          <w:szCs w:val="26"/>
        </w:rPr>
        <w:t>’</w:t>
      </w:r>
      <w:r w:rsidR="005461C6" w:rsidRPr="00CA67AB">
        <w:rPr>
          <w:sz w:val="26"/>
          <w:szCs w:val="26"/>
        </w:rPr>
        <w:t>s reading from is chapter 53</w:t>
      </w:r>
      <w:r w:rsidR="00D81945">
        <w:rPr>
          <w:sz w:val="26"/>
          <w:szCs w:val="26"/>
        </w:rPr>
        <w:t>. S</w:t>
      </w:r>
      <w:r w:rsidR="005461C6" w:rsidRPr="00CA67AB">
        <w:rPr>
          <w:sz w:val="26"/>
          <w:szCs w:val="26"/>
        </w:rPr>
        <w:t>o those are several examples of th</w:t>
      </w:r>
      <w:r w:rsidR="00211A5A">
        <w:rPr>
          <w:sz w:val="26"/>
          <w:szCs w:val="26"/>
        </w:rPr>
        <w:t>at</w:t>
      </w:r>
      <w:r w:rsidR="005461C6" w:rsidRPr="00CA67AB">
        <w:rPr>
          <w:sz w:val="26"/>
          <w:szCs w:val="26"/>
        </w:rPr>
        <w:t xml:space="preserve"> kind of </w:t>
      </w:r>
      <w:r w:rsidR="00D81945">
        <w:rPr>
          <w:sz w:val="26"/>
          <w:szCs w:val="26"/>
        </w:rPr>
        <w:t>N</w:t>
      </w:r>
      <w:r w:rsidR="005461C6" w:rsidRPr="00CA67AB">
        <w:rPr>
          <w:sz w:val="26"/>
          <w:szCs w:val="26"/>
        </w:rPr>
        <w:t xml:space="preserve">ew </w:t>
      </w:r>
      <w:r w:rsidR="00D81945">
        <w:rPr>
          <w:sz w:val="26"/>
          <w:szCs w:val="26"/>
        </w:rPr>
        <w:t>T</w:t>
      </w:r>
      <w:r w:rsidR="005461C6" w:rsidRPr="00CA67AB">
        <w:rPr>
          <w:sz w:val="26"/>
          <w:szCs w:val="26"/>
        </w:rPr>
        <w:t>estament quotation that clearly attributes material from the second part of the book to Isaiah the prophet</w:t>
      </w:r>
      <w:r w:rsidR="00D81945">
        <w:rPr>
          <w:sz w:val="26"/>
          <w:szCs w:val="26"/>
        </w:rPr>
        <w:t xml:space="preserve">. </w:t>
      </w:r>
      <w:r>
        <w:rPr>
          <w:sz w:val="26"/>
          <w:szCs w:val="26"/>
        </w:rPr>
        <w:br/>
      </w:r>
      <w:r>
        <w:rPr>
          <w:sz w:val="26"/>
          <w:szCs w:val="26"/>
        </w:rPr>
        <w:br/>
        <w:t xml:space="preserve">   e) Longman and Dillard, Intro to the OT</w:t>
      </w:r>
      <w:r w:rsidR="00D81945">
        <w:rPr>
          <w:sz w:val="26"/>
          <w:szCs w:val="26"/>
        </w:rPr>
        <w:br/>
        <w:t xml:space="preserve"> </w:t>
      </w:r>
      <w:r w:rsidR="00D81945">
        <w:rPr>
          <w:sz w:val="26"/>
          <w:szCs w:val="26"/>
        </w:rPr>
        <w:tab/>
        <w:t>N</w:t>
      </w:r>
      <w:r w:rsidR="005461C6" w:rsidRPr="00CA67AB">
        <w:rPr>
          <w:sz w:val="26"/>
          <w:szCs w:val="26"/>
        </w:rPr>
        <w:t xml:space="preserve">ow I just distributed before the class a single page handout </w:t>
      </w:r>
      <w:r w:rsidR="00804A71">
        <w:rPr>
          <w:sz w:val="26"/>
          <w:szCs w:val="26"/>
        </w:rPr>
        <w:t>of</w:t>
      </w:r>
      <w:r w:rsidR="005461C6" w:rsidRPr="00CA67AB">
        <w:rPr>
          <w:sz w:val="26"/>
          <w:szCs w:val="26"/>
        </w:rPr>
        <w:t xml:space="preserve"> pages 274</w:t>
      </w:r>
      <w:r w:rsidR="00D81945">
        <w:rPr>
          <w:sz w:val="26"/>
          <w:szCs w:val="26"/>
        </w:rPr>
        <w:t>-</w:t>
      </w:r>
      <w:r w:rsidR="005461C6" w:rsidRPr="00CA67AB">
        <w:rPr>
          <w:sz w:val="26"/>
          <w:szCs w:val="26"/>
        </w:rPr>
        <w:t xml:space="preserve">275 from </w:t>
      </w:r>
      <w:r w:rsidR="00D81945" w:rsidRPr="00D81945">
        <w:rPr>
          <w:i/>
          <w:iCs/>
          <w:sz w:val="26"/>
          <w:szCs w:val="26"/>
        </w:rPr>
        <w:t>T</w:t>
      </w:r>
      <w:r w:rsidR="005461C6" w:rsidRPr="00D81945">
        <w:rPr>
          <w:i/>
          <w:iCs/>
          <w:sz w:val="26"/>
          <w:szCs w:val="26"/>
        </w:rPr>
        <w:t xml:space="preserve">he </w:t>
      </w:r>
      <w:r w:rsidR="00D81945" w:rsidRPr="00D81945">
        <w:rPr>
          <w:i/>
          <w:iCs/>
          <w:sz w:val="26"/>
          <w:szCs w:val="26"/>
        </w:rPr>
        <w:t>I</w:t>
      </w:r>
      <w:r w:rsidR="005461C6" w:rsidRPr="00D81945">
        <w:rPr>
          <w:i/>
          <w:iCs/>
          <w:sz w:val="26"/>
          <w:szCs w:val="26"/>
        </w:rPr>
        <w:t>ntroduction to the Old Testament</w:t>
      </w:r>
      <w:r w:rsidR="005461C6" w:rsidRPr="00CA67AB">
        <w:rPr>
          <w:sz w:val="26"/>
          <w:szCs w:val="26"/>
        </w:rPr>
        <w:t xml:space="preserve"> by Ray Dillard and </w:t>
      </w:r>
      <w:r w:rsidR="00D81945">
        <w:rPr>
          <w:sz w:val="26"/>
          <w:szCs w:val="26"/>
        </w:rPr>
        <w:t>Tremper</w:t>
      </w:r>
      <w:r w:rsidR="005461C6" w:rsidRPr="00CA67AB">
        <w:rPr>
          <w:sz w:val="26"/>
          <w:szCs w:val="26"/>
        </w:rPr>
        <w:t xml:space="preserve"> Longman</w:t>
      </w:r>
      <w:r w:rsidR="009F30A5">
        <w:rPr>
          <w:sz w:val="26"/>
          <w:szCs w:val="26"/>
        </w:rPr>
        <w:t>,</w:t>
      </w:r>
      <w:r w:rsidR="005461C6" w:rsidRPr="00CA67AB">
        <w:rPr>
          <w:sz w:val="26"/>
          <w:szCs w:val="26"/>
        </w:rPr>
        <w:t xml:space="preserve"> which is a</w:t>
      </w:r>
      <w:r w:rsidR="00D81945">
        <w:rPr>
          <w:sz w:val="26"/>
          <w:szCs w:val="26"/>
        </w:rPr>
        <w:t xml:space="preserve"> fairly</w:t>
      </w:r>
      <w:r w:rsidR="005461C6" w:rsidRPr="00CA67AB">
        <w:rPr>
          <w:sz w:val="26"/>
          <w:szCs w:val="26"/>
        </w:rPr>
        <w:t xml:space="preserve"> recent Old </w:t>
      </w:r>
      <w:r w:rsidR="00244CE3" w:rsidRPr="00CA67AB">
        <w:rPr>
          <w:sz w:val="26"/>
          <w:szCs w:val="26"/>
        </w:rPr>
        <w:t>Testament</w:t>
      </w:r>
      <w:r w:rsidR="00D81945">
        <w:rPr>
          <w:sz w:val="26"/>
          <w:szCs w:val="26"/>
        </w:rPr>
        <w:t xml:space="preserve"> introduction</w:t>
      </w:r>
      <w:r w:rsidR="005461C6" w:rsidRPr="00CA67AB">
        <w:rPr>
          <w:sz w:val="26"/>
          <w:szCs w:val="26"/>
        </w:rPr>
        <w:t xml:space="preserve"> by two very co</w:t>
      </w:r>
      <w:r w:rsidR="00804A71">
        <w:rPr>
          <w:sz w:val="26"/>
          <w:szCs w:val="26"/>
        </w:rPr>
        <w:t xml:space="preserve">mpetent </w:t>
      </w:r>
      <w:r w:rsidR="005461C6" w:rsidRPr="00CA67AB">
        <w:rPr>
          <w:sz w:val="26"/>
          <w:szCs w:val="26"/>
        </w:rPr>
        <w:t xml:space="preserve">evangelical </w:t>
      </w:r>
      <w:r w:rsidR="005461C6" w:rsidRPr="00CA67AB">
        <w:rPr>
          <w:sz w:val="26"/>
          <w:szCs w:val="26"/>
        </w:rPr>
        <w:lastRenderedPageBreak/>
        <w:t>scholars</w:t>
      </w:r>
      <w:r w:rsidR="00D81945">
        <w:rPr>
          <w:sz w:val="26"/>
          <w:szCs w:val="26"/>
        </w:rPr>
        <w:t>.</w:t>
      </w:r>
      <w:r w:rsidR="005461C6" w:rsidRPr="00CA67AB">
        <w:rPr>
          <w:sz w:val="26"/>
          <w:szCs w:val="26"/>
        </w:rPr>
        <w:t xml:space="preserve"> I </w:t>
      </w:r>
      <w:r w:rsidR="00244CE3" w:rsidRPr="00CA67AB">
        <w:rPr>
          <w:sz w:val="26"/>
          <w:szCs w:val="26"/>
        </w:rPr>
        <w:t>want to</w:t>
      </w:r>
      <w:r w:rsidR="005461C6" w:rsidRPr="00CA67AB">
        <w:rPr>
          <w:sz w:val="26"/>
          <w:szCs w:val="26"/>
        </w:rPr>
        <w:t xml:space="preserve"> look though </w:t>
      </w:r>
      <w:r w:rsidR="00804A71">
        <w:rPr>
          <w:sz w:val="26"/>
          <w:szCs w:val="26"/>
        </w:rPr>
        <w:t xml:space="preserve">this </w:t>
      </w:r>
      <w:r w:rsidR="005461C6" w:rsidRPr="00CA67AB">
        <w:rPr>
          <w:sz w:val="26"/>
          <w:szCs w:val="26"/>
        </w:rPr>
        <w:t xml:space="preserve">with you </w:t>
      </w:r>
      <w:r w:rsidR="009F30A5">
        <w:rPr>
          <w:sz w:val="26"/>
          <w:szCs w:val="26"/>
        </w:rPr>
        <w:t>because of</w:t>
      </w:r>
      <w:r w:rsidR="005461C6" w:rsidRPr="00CA67AB">
        <w:rPr>
          <w:sz w:val="26"/>
          <w:szCs w:val="26"/>
        </w:rPr>
        <w:t xml:space="preserve"> what they do with this question</w:t>
      </w:r>
      <w:r w:rsidR="00D81945">
        <w:rPr>
          <w:sz w:val="26"/>
          <w:szCs w:val="26"/>
        </w:rPr>
        <w:t>. A</w:t>
      </w:r>
      <w:r w:rsidR="005461C6" w:rsidRPr="00CA67AB">
        <w:rPr>
          <w:sz w:val="26"/>
          <w:szCs w:val="26"/>
        </w:rPr>
        <w:t xml:space="preserve">bout the middle of the first paragraph on the top page 274 </w:t>
      </w:r>
      <w:r w:rsidR="000C73D1" w:rsidRPr="00CA67AB">
        <w:rPr>
          <w:sz w:val="26"/>
          <w:szCs w:val="26"/>
        </w:rPr>
        <w:t>Longman</w:t>
      </w:r>
      <w:r w:rsidR="005461C6" w:rsidRPr="00CA67AB">
        <w:rPr>
          <w:sz w:val="26"/>
          <w:szCs w:val="26"/>
        </w:rPr>
        <w:t xml:space="preserve"> and </w:t>
      </w:r>
      <w:r w:rsidR="000C73D1" w:rsidRPr="00CA67AB">
        <w:rPr>
          <w:sz w:val="26"/>
          <w:szCs w:val="26"/>
        </w:rPr>
        <w:t>Dillard</w:t>
      </w:r>
      <w:r w:rsidR="005461C6" w:rsidRPr="00CA67AB">
        <w:rPr>
          <w:sz w:val="26"/>
          <w:szCs w:val="26"/>
        </w:rPr>
        <w:t xml:space="preserve"> say</w:t>
      </w:r>
      <w:r w:rsidR="00D81945">
        <w:rPr>
          <w:sz w:val="26"/>
          <w:szCs w:val="26"/>
        </w:rPr>
        <w:t>,</w:t>
      </w:r>
      <w:r w:rsidR="005461C6" w:rsidRPr="00CA67AB">
        <w:rPr>
          <w:sz w:val="26"/>
          <w:szCs w:val="26"/>
        </w:rPr>
        <w:t xml:space="preserve"> </w:t>
      </w:r>
      <w:r w:rsidR="00D81945">
        <w:rPr>
          <w:sz w:val="26"/>
          <w:szCs w:val="26"/>
        </w:rPr>
        <w:t>“</w:t>
      </w:r>
      <w:r w:rsidR="009F30A5">
        <w:rPr>
          <w:sz w:val="26"/>
          <w:szCs w:val="26"/>
        </w:rPr>
        <w:t>I</w:t>
      </w:r>
      <w:r w:rsidR="005461C6" w:rsidRPr="00CA67AB">
        <w:rPr>
          <w:sz w:val="26"/>
          <w:szCs w:val="26"/>
        </w:rPr>
        <w:t>n some respects the debate about the unity of</w:t>
      </w:r>
      <w:r w:rsidR="00244CE3" w:rsidRPr="00CA67AB">
        <w:rPr>
          <w:sz w:val="26"/>
          <w:szCs w:val="26"/>
        </w:rPr>
        <w:t xml:space="preserve"> </w:t>
      </w:r>
      <w:r w:rsidR="00514091" w:rsidRPr="00CA67AB">
        <w:rPr>
          <w:sz w:val="26"/>
          <w:szCs w:val="26"/>
        </w:rPr>
        <w:t>Isaiah</w:t>
      </w:r>
      <w:r w:rsidR="00804A71">
        <w:rPr>
          <w:sz w:val="26"/>
          <w:szCs w:val="26"/>
        </w:rPr>
        <w:t xml:space="preserve"> ha</w:t>
      </w:r>
      <w:r w:rsidR="00514091" w:rsidRPr="00CA67AB">
        <w:rPr>
          <w:sz w:val="26"/>
          <w:szCs w:val="26"/>
        </w:rPr>
        <w:t>s</w:t>
      </w:r>
      <w:r w:rsidR="00244CE3" w:rsidRPr="00CA67AB">
        <w:rPr>
          <w:sz w:val="26"/>
          <w:szCs w:val="26"/>
        </w:rPr>
        <w:t xml:space="preserve"> come full circle</w:t>
      </w:r>
      <w:r w:rsidR="009F30A5">
        <w:rPr>
          <w:sz w:val="26"/>
          <w:szCs w:val="26"/>
        </w:rPr>
        <w:t>, w</w:t>
      </w:r>
      <w:r w:rsidR="00244CE3" w:rsidRPr="00CA67AB">
        <w:rPr>
          <w:sz w:val="26"/>
          <w:szCs w:val="26"/>
        </w:rPr>
        <w:t>ith one crucial difference</w:t>
      </w:r>
      <w:r w:rsidR="009F30A5">
        <w:rPr>
          <w:sz w:val="26"/>
          <w:szCs w:val="26"/>
        </w:rPr>
        <w:t>:”</w:t>
      </w:r>
      <w:r w:rsidR="00244CE3" w:rsidRPr="00CA67AB">
        <w:rPr>
          <w:sz w:val="26"/>
          <w:szCs w:val="26"/>
        </w:rPr>
        <w:t xml:space="preserve"> </w:t>
      </w:r>
      <w:r w:rsidR="009F30A5">
        <w:rPr>
          <w:sz w:val="26"/>
          <w:szCs w:val="26"/>
        </w:rPr>
        <w:t>(</w:t>
      </w:r>
      <w:r w:rsidR="00244CE3" w:rsidRPr="00CA67AB">
        <w:rPr>
          <w:sz w:val="26"/>
          <w:szCs w:val="26"/>
        </w:rPr>
        <w:t xml:space="preserve">this </w:t>
      </w:r>
      <w:r w:rsidR="009F30A5">
        <w:rPr>
          <w:sz w:val="26"/>
          <w:szCs w:val="26"/>
        </w:rPr>
        <w:t xml:space="preserve">is </w:t>
      </w:r>
      <w:r w:rsidR="00244CE3" w:rsidRPr="00CA67AB">
        <w:rPr>
          <w:sz w:val="26"/>
          <w:szCs w:val="26"/>
        </w:rPr>
        <w:t>w</w:t>
      </w:r>
      <w:r w:rsidR="00D81945">
        <w:rPr>
          <w:sz w:val="26"/>
          <w:szCs w:val="26"/>
        </w:rPr>
        <w:t xml:space="preserve">hat was alluded to </w:t>
      </w:r>
      <w:r w:rsidR="00CA31A2" w:rsidRPr="00CA67AB">
        <w:rPr>
          <w:sz w:val="26"/>
          <w:szCs w:val="26"/>
        </w:rPr>
        <w:t>earlier</w:t>
      </w:r>
      <w:r w:rsidR="009F30A5">
        <w:rPr>
          <w:sz w:val="26"/>
          <w:szCs w:val="26"/>
        </w:rPr>
        <w:t>)</w:t>
      </w:r>
      <w:r w:rsidR="00CA31A2" w:rsidRPr="00CA67AB">
        <w:rPr>
          <w:sz w:val="26"/>
          <w:szCs w:val="26"/>
        </w:rPr>
        <w:t xml:space="preserve"> </w:t>
      </w:r>
      <w:r w:rsidR="009F30A5">
        <w:rPr>
          <w:sz w:val="26"/>
          <w:szCs w:val="26"/>
        </w:rPr>
        <w:t>“</w:t>
      </w:r>
      <w:r w:rsidR="00514091" w:rsidRPr="00CA67AB">
        <w:rPr>
          <w:sz w:val="26"/>
          <w:szCs w:val="26"/>
        </w:rPr>
        <w:t xml:space="preserve">rather than </w:t>
      </w:r>
      <w:r w:rsidR="009F30A5">
        <w:rPr>
          <w:sz w:val="26"/>
          <w:szCs w:val="26"/>
        </w:rPr>
        <w:t>a</w:t>
      </w:r>
      <w:r w:rsidR="00514091" w:rsidRPr="00CA67AB">
        <w:rPr>
          <w:sz w:val="26"/>
          <w:szCs w:val="26"/>
        </w:rPr>
        <w:t xml:space="preserve"> unity resulting from the hand of </w:t>
      </w:r>
      <w:r w:rsidR="009F30A5">
        <w:rPr>
          <w:sz w:val="26"/>
          <w:szCs w:val="26"/>
        </w:rPr>
        <w:t>a</w:t>
      </w:r>
      <w:r w:rsidR="00514091" w:rsidRPr="00CA67AB">
        <w:rPr>
          <w:sz w:val="26"/>
          <w:szCs w:val="26"/>
        </w:rPr>
        <w:t xml:space="preserve"> single author</w:t>
      </w:r>
      <w:r w:rsidR="00804A71">
        <w:rPr>
          <w:sz w:val="26"/>
          <w:szCs w:val="26"/>
        </w:rPr>
        <w:t>,</w:t>
      </w:r>
      <w:r w:rsidR="00514091" w:rsidRPr="00CA67AB">
        <w:rPr>
          <w:sz w:val="26"/>
          <w:szCs w:val="26"/>
        </w:rPr>
        <w:t xml:space="preserve"> the </w:t>
      </w:r>
      <w:r w:rsidR="009F30A5">
        <w:rPr>
          <w:sz w:val="26"/>
          <w:szCs w:val="26"/>
        </w:rPr>
        <w:t>book is now</w:t>
      </w:r>
      <w:r w:rsidR="00804A71">
        <w:rPr>
          <w:sz w:val="26"/>
          <w:szCs w:val="26"/>
        </w:rPr>
        <w:t xml:space="preserve"> </w:t>
      </w:r>
      <w:r w:rsidR="00514091" w:rsidRPr="00CA67AB">
        <w:rPr>
          <w:sz w:val="26"/>
          <w:szCs w:val="26"/>
        </w:rPr>
        <w:t>widely viewed as a reda</w:t>
      </w:r>
      <w:r w:rsidR="00804A71">
        <w:rPr>
          <w:sz w:val="26"/>
          <w:szCs w:val="26"/>
        </w:rPr>
        <w:t xml:space="preserve">ctional </w:t>
      </w:r>
      <w:r w:rsidR="009F30A5">
        <w:rPr>
          <w:sz w:val="26"/>
          <w:szCs w:val="26"/>
        </w:rPr>
        <w:t>unity. I</w:t>
      </w:r>
      <w:r w:rsidR="00514091" w:rsidRPr="00CA67AB">
        <w:rPr>
          <w:sz w:val="26"/>
          <w:szCs w:val="26"/>
        </w:rPr>
        <w:t>nstead of viewing Isaiah 40-66 as an independent work accident</w:t>
      </w:r>
      <w:r w:rsidR="009F30A5">
        <w:rPr>
          <w:sz w:val="26"/>
          <w:szCs w:val="26"/>
        </w:rPr>
        <w:t>al</w:t>
      </w:r>
      <w:r w:rsidR="00514091" w:rsidRPr="00CA67AB">
        <w:rPr>
          <w:sz w:val="26"/>
          <w:szCs w:val="26"/>
        </w:rPr>
        <w:t xml:space="preserve">ly </w:t>
      </w:r>
      <w:r w:rsidR="00D81945">
        <w:rPr>
          <w:sz w:val="26"/>
          <w:szCs w:val="26"/>
        </w:rPr>
        <w:t xml:space="preserve">appended </w:t>
      </w:r>
      <w:r w:rsidR="00211A5A">
        <w:rPr>
          <w:sz w:val="26"/>
          <w:szCs w:val="26"/>
        </w:rPr>
        <w:t>to</w:t>
      </w:r>
      <w:r w:rsidR="00514091" w:rsidRPr="00CA67AB">
        <w:rPr>
          <w:sz w:val="26"/>
          <w:szCs w:val="26"/>
        </w:rPr>
        <w:t xml:space="preserve"> the work of the </w:t>
      </w:r>
      <w:r w:rsidR="009F30A5">
        <w:rPr>
          <w:sz w:val="26"/>
          <w:szCs w:val="26"/>
        </w:rPr>
        <w:t>eighth-</w:t>
      </w:r>
      <w:r w:rsidR="00514091" w:rsidRPr="00CA67AB">
        <w:rPr>
          <w:sz w:val="26"/>
          <w:szCs w:val="26"/>
        </w:rPr>
        <w:t>century prophet</w:t>
      </w:r>
      <w:r w:rsidR="009F30A5">
        <w:rPr>
          <w:sz w:val="26"/>
          <w:szCs w:val="26"/>
        </w:rPr>
        <w:t>, s</w:t>
      </w:r>
      <w:r w:rsidR="00514091" w:rsidRPr="00CA67AB">
        <w:rPr>
          <w:sz w:val="26"/>
          <w:szCs w:val="26"/>
        </w:rPr>
        <w:t xml:space="preserve">ome scholars now argue that Isaiah 40-66 never </w:t>
      </w:r>
      <w:r w:rsidR="000C73D1" w:rsidRPr="00CA67AB">
        <w:rPr>
          <w:sz w:val="26"/>
          <w:szCs w:val="26"/>
        </w:rPr>
        <w:t>existed</w:t>
      </w:r>
      <w:r w:rsidR="00514091" w:rsidRPr="00CA67AB">
        <w:rPr>
          <w:sz w:val="26"/>
          <w:szCs w:val="26"/>
        </w:rPr>
        <w:t xml:space="preserve"> apart from the first </w:t>
      </w:r>
      <w:r w:rsidR="009F30A5">
        <w:rPr>
          <w:sz w:val="26"/>
          <w:szCs w:val="26"/>
        </w:rPr>
        <w:t>half</w:t>
      </w:r>
      <w:r w:rsidR="00514091" w:rsidRPr="00CA67AB">
        <w:rPr>
          <w:sz w:val="26"/>
          <w:szCs w:val="26"/>
        </w:rPr>
        <w:t xml:space="preserve"> of the book and that it was composed </w:t>
      </w:r>
      <w:r w:rsidR="009F30A5">
        <w:rPr>
          <w:sz w:val="26"/>
          <w:szCs w:val="26"/>
        </w:rPr>
        <w:t>(</w:t>
      </w:r>
      <w:r w:rsidR="00514091" w:rsidRPr="00CA67AB">
        <w:rPr>
          <w:sz w:val="26"/>
          <w:szCs w:val="26"/>
        </w:rPr>
        <w:t xml:space="preserve">through what could </w:t>
      </w:r>
      <w:r w:rsidR="00D81945">
        <w:rPr>
          <w:sz w:val="26"/>
          <w:szCs w:val="26"/>
        </w:rPr>
        <w:t xml:space="preserve">yet </w:t>
      </w:r>
      <w:r w:rsidR="00514091" w:rsidRPr="00CA67AB">
        <w:rPr>
          <w:sz w:val="26"/>
          <w:szCs w:val="26"/>
        </w:rPr>
        <w:t>be a complex red</w:t>
      </w:r>
      <w:r w:rsidR="00804A71">
        <w:rPr>
          <w:sz w:val="26"/>
          <w:szCs w:val="26"/>
        </w:rPr>
        <w:t>action</w:t>
      </w:r>
      <w:r w:rsidR="00514091" w:rsidRPr="00CA67AB">
        <w:rPr>
          <w:sz w:val="26"/>
          <w:szCs w:val="26"/>
        </w:rPr>
        <w:t>al process</w:t>
      </w:r>
      <w:r w:rsidR="009F30A5">
        <w:rPr>
          <w:sz w:val="26"/>
          <w:szCs w:val="26"/>
        </w:rPr>
        <w:t>)</w:t>
      </w:r>
      <w:r w:rsidR="00514091" w:rsidRPr="00CA67AB">
        <w:rPr>
          <w:sz w:val="26"/>
          <w:szCs w:val="26"/>
        </w:rPr>
        <w:t xml:space="preserve"> in light of the earlier material</w:t>
      </w:r>
      <w:r w:rsidR="00D81945">
        <w:rPr>
          <w:sz w:val="26"/>
          <w:szCs w:val="26"/>
        </w:rPr>
        <w:t>.</w:t>
      </w:r>
      <w:r w:rsidR="00804A71">
        <w:rPr>
          <w:sz w:val="26"/>
          <w:szCs w:val="26"/>
        </w:rPr>
        <w:t>”</w:t>
      </w:r>
      <w:r w:rsidR="00D81945">
        <w:rPr>
          <w:sz w:val="26"/>
          <w:szCs w:val="26"/>
        </w:rPr>
        <w:t xml:space="preserve"> S</w:t>
      </w:r>
      <w:r w:rsidR="00514091" w:rsidRPr="00CA67AB">
        <w:rPr>
          <w:sz w:val="26"/>
          <w:szCs w:val="26"/>
        </w:rPr>
        <w:t xml:space="preserve">o you look at the literature today you have often references to one book but not </w:t>
      </w:r>
      <w:r w:rsidR="00BA3DE9" w:rsidRPr="00CA67AB">
        <w:rPr>
          <w:sz w:val="26"/>
          <w:szCs w:val="26"/>
        </w:rPr>
        <w:t>references</w:t>
      </w:r>
      <w:r w:rsidR="00514091" w:rsidRPr="00CA67AB">
        <w:rPr>
          <w:sz w:val="26"/>
          <w:szCs w:val="26"/>
        </w:rPr>
        <w:t xml:space="preserve"> to one author</w:t>
      </w:r>
      <w:r w:rsidR="00D81945">
        <w:rPr>
          <w:sz w:val="26"/>
          <w:szCs w:val="26"/>
        </w:rPr>
        <w:t>. T</w:t>
      </w:r>
      <w:r w:rsidR="00DF2C4A" w:rsidRPr="00CA67AB">
        <w:rPr>
          <w:sz w:val="26"/>
          <w:szCs w:val="26"/>
        </w:rPr>
        <w:t>here’s</w:t>
      </w:r>
      <w:r w:rsidR="00514091" w:rsidRPr="00CA67AB">
        <w:rPr>
          <w:sz w:val="26"/>
          <w:szCs w:val="26"/>
        </w:rPr>
        <w:t xml:space="preserve"> multiple authorship and a som</w:t>
      </w:r>
      <w:r w:rsidR="009F30A5">
        <w:rPr>
          <w:sz w:val="26"/>
          <w:szCs w:val="26"/>
        </w:rPr>
        <w:t xml:space="preserve">etimes very highly </w:t>
      </w:r>
      <w:r w:rsidR="00514091" w:rsidRPr="00CA67AB">
        <w:rPr>
          <w:sz w:val="26"/>
          <w:szCs w:val="26"/>
        </w:rPr>
        <w:t>complex process of the book coming to the present form in which we find it</w:t>
      </w:r>
      <w:r w:rsidR="00D81945">
        <w:rPr>
          <w:sz w:val="26"/>
          <w:szCs w:val="26"/>
        </w:rPr>
        <w:t>. S</w:t>
      </w:r>
      <w:r w:rsidR="00514091" w:rsidRPr="00CA67AB">
        <w:rPr>
          <w:sz w:val="26"/>
          <w:szCs w:val="26"/>
        </w:rPr>
        <w:t xml:space="preserve">o </w:t>
      </w:r>
      <w:r w:rsidR="000C73D1" w:rsidRPr="00CA67AB">
        <w:rPr>
          <w:sz w:val="26"/>
          <w:szCs w:val="26"/>
        </w:rPr>
        <w:t>there’s</w:t>
      </w:r>
      <w:r w:rsidR="00514091" w:rsidRPr="00CA67AB">
        <w:rPr>
          <w:sz w:val="26"/>
          <w:szCs w:val="26"/>
        </w:rPr>
        <w:t xml:space="preserve"> a unity in the book but not unity of authorship</w:t>
      </w:r>
      <w:r w:rsidR="00D81945">
        <w:rPr>
          <w:sz w:val="26"/>
          <w:szCs w:val="26"/>
        </w:rPr>
        <w:t xml:space="preserve">. </w:t>
      </w:r>
      <w:r w:rsidR="00514091" w:rsidRPr="00CA67AB">
        <w:rPr>
          <w:sz w:val="26"/>
          <w:szCs w:val="26"/>
        </w:rPr>
        <w:t xml:space="preserve"> </w:t>
      </w:r>
      <w:r w:rsidR="00804A71">
        <w:rPr>
          <w:sz w:val="26"/>
          <w:szCs w:val="26"/>
        </w:rPr>
        <w:br/>
        <w:t xml:space="preserve"> </w:t>
      </w:r>
      <w:r w:rsidR="00804A71">
        <w:rPr>
          <w:sz w:val="26"/>
          <w:szCs w:val="26"/>
        </w:rPr>
        <w:tab/>
      </w:r>
      <w:r w:rsidR="00514091" w:rsidRPr="00CA67AB">
        <w:rPr>
          <w:sz w:val="26"/>
          <w:szCs w:val="26"/>
        </w:rPr>
        <w:t>Dillard and Longman</w:t>
      </w:r>
      <w:r w:rsidR="00D81945">
        <w:rPr>
          <w:sz w:val="26"/>
          <w:szCs w:val="26"/>
        </w:rPr>
        <w:t>’</w:t>
      </w:r>
      <w:r w:rsidR="00514091" w:rsidRPr="00CA67AB">
        <w:rPr>
          <w:sz w:val="26"/>
          <w:szCs w:val="26"/>
        </w:rPr>
        <w:t xml:space="preserve">s next section here is called </w:t>
      </w:r>
      <w:r w:rsidR="00D81945">
        <w:rPr>
          <w:sz w:val="26"/>
          <w:szCs w:val="26"/>
        </w:rPr>
        <w:t>“A</w:t>
      </w:r>
      <w:r w:rsidR="009F30A5">
        <w:rPr>
          <w:sz w:val="26"/>
          <w:szCs w:val="26"/>
        </w:rPr>
        <w:t>n A</w:t>
      </w:r>
      <w:r w:rsidR="00514091" w:rsidRPr="00CA67AB">
        <w:rPr>
          <w:sz w:val="26"/>
          <w:szCs w:val="26"/>
        </w:rPr>
        <w:t>ssessment</w:t>
      </w:r>
      <w:r w:rsidR="00D81945">
        <w:rPr>
          <w:sz w:val="26"/>
          <w:szCs w:val="26"/>
        </w:rPr>
        <w:t>”</w:t>
      </w:r>
      <w:r w:rsidR="00514091" w:rsidRPr="00CA67AB">
        <w:rPr>
          <w:sz w:val="26"/>
          <w:szCs w:val="26"/>
        </w:rPr>
        <w:t xml:space="preserve"> and this is where they assess the current state of the situation and problem</w:t>
      </w:r>
      <w:r w:rsidR="009F30A5">
        <w:rPr>
          <w:sz w:val="26"/>
          <w:szCs w:val="26"/>
        </w:rPr>
        <w:t>,</w:t>
      </w:r>
      <w:r w:rsidR="00D81945">
        <w:rPr>
          <w:sz w:val="26"/>
          <w:szCs w:val="26"/>
        </w:rPr>
        <w:t xml:space="preserve"> “I</w:t>
      </w:r>
      <w:r w:rsidR="00514091" w:rsidRPr="00CA67AB">
        <w:rPr>
          <w:sz w:val="26"/>
          <w:szCs w:val="26"/>
        </w:rPr>
        <w:t>n many respects contemp</w:t>
      </w:r>
      <w:r w:rsidR="000C73D1" w:rsidRPr="00CA67AB">
        <w:rPr>
          <w:sz w:val="26"/>
          <w:szCs w:val="26"/>
        </w:rPr>
        <w:t>or</w:t>
      </w:r>
      <w:r w:rsidR="00514091" w:rsidRPr="00CA67AB">
        <w:rPr>
          <w:sz w:val="26"/>
          <w:szCs w:val="26"/>
        </w:rPr>
        <w:t xml:space="preserve">ary critical </w:t>
      </w:r>
      <w:r w:rsidR="00DF2C4A" w:rsidRPr="00CA67AB">
        <w:rPr>
          <w:sz w:val="26"/>
          <w:szCs w:val="26"/>
        </w:rPr>
        <w:t xml:space="preserve">thinking about </w:t>
      </w:r>
      <w:r w:rsidR="000C73D1" w:rsidRPr="00CA67AB">
        <w:rPr>
          <w:sz w:val="26"/>
          <w:szCs w:val="26"/>
        </w:rPr>
        <w:t>Isaiah</w:t>
      </w:r>
      <w:r w:rsidR="00804A71">
        <w:rPr>
          <w:sz w:val="26"/>
          <w:szCs w:val="26"/>
        </w:rPr>
        <w:t xml:space="preserve"> ha</w:t>
      </w:r>
      <w:r w:rsidR="000C73D1" w:rsidRPr="00CA67AB">
        <w:rPr>
          <w:sz w:val="26"/>
          <w:szCs w:val="26"/>
        </w:rPr>
        <w:t>s</w:t>
      </w:r>
      <w:r w:rsidR="00DF2C4A" w:rsidRPr="00CA67AB">
        <w:rPr>
          <w:sz w:val="26"/>
          <w:szCs w:val="26"/>
        </w:rPr>
        <w:t xml:space="preserve"> recovered from the excesses that characterize</w:t>
      </w:r>
      <w:r w:rsidR="00804A71">
        <w:rPr>
          <w:sz w:val="26"/>
          <w:szCs w:val="26"/>
        </w:rPr>
        <w:t>d</w:t>
      </w:r>
      <w:r w:rsidR="00DF2C4A" w:rsidRPr="00CA67AB">
        <w:rPr>
          <w:sz w:val="26"/>
          <w:szCs w:val="26"/>
        </w:rPr>
        <w:t xml:space="preserve"> scholarship in</w:t>
      </w:r>
      <w:r w:rsidR="00D81945">
        <w:rPr>
          <w:sz w:val="26"/>
          <w:szCs w:val="26"/>
        </w:rPr>
        <w:t xml:space="preserve"> the late</w:t>
      </w:r>
      <w:r w:rsidR="00DF2C4A" w:rsidRPr="00CA67AB">
        <w:rPr>
          <w:sz w:val="26"/>
          <w:szCs w:val="26"/>
        </w:rPr>
        <w:t xml:space="preserve"> </w:t>
      </w:r>
      <w:r w:rsidR="009F30A5">
        <w:rPr>
          <w:sz w:val="26"/>
          <w:szCs w:val="26"/>
        </w:rPr>
        <w:t>eighteenth</w:t>
      </w:r>
      <w:r w:rsidR="00DF2C4A" w:rsidRPr="00CA67AB">
        <w:rPr>
          <w:sz w:val="26"/>
          <w:szCs w:val="26"/>
        </w:rPr>
        <w:t xml:space="preserve"> through early </w:t>
      </w:r>
      <w:r w:rsidR="002928D8">
        <w:rPr>
          <w:sz w:val="26"/>
          <w:szCs w:val="26"/>
        </w:rPr>
        <w:t>nineteenth</w:t>
      </w:r>
      <w:r w:rsidR="00DF2C4A" w:rsidRPr="00CA67AB">
        <w:rPr>
          <w:sz w:val="26"/>
          <w:szCs w:val="26"/>
        </w:rPr>
        <w:t xml:space="preserve"> centuries</w:t>
      </w:r>
      <w:r w:rsidR="00804A71">
        <w:rPr>
          <w:sz w:val="26"/>
          <w:szCs w:val="26"/>
        </w:rPr>
        <w:t>. T</w:t>
      </w:r>
      <w:r w:rsidR="00DF2C4A" w:rsidRPr="00CA67AB">
        <w:rPr>
          <w:sz w:val="26"/>
          <w:szCs w:val="26"/>
        </w:rPr>
        <w:t xml:space="preserve">he </w:t>
      </w:r>
      <w:r w:rsidR="000C73D1" w:rsidRPr="00CA67AB">
        <w:rPr>
          <w:sz w:val="26"/>
          <w:szCs w:val="26"/>
        </w:rPr>
        <w:t>consensus</w:t>
      </w:r>
      <w:r w:rsidR="00DF2C4A" w:rsidRPr="00CA67AB">
        <w:rPr>
          <w:sz w:val="26"/>
          <w:szCs w:val="26"/>
        </w:rPr>
        <w:t xml:space="preserve"> among </w:t>
      </w:r>
      <w:r w:rsidR="000C73D1" w:rsidRPr="00CA67AB">
        <w:rPr>
          <w:sz w:val="26"/>
          <w:szCs w:val="26"/>
        </w:rPr>
        <w:t>critical</w:t>
      </w:r>
      <w:r w:rsidR="00D81945">
        <w:rPr>
          <w:sz w:val="26"/>
          <w:szCs w:val="26"/>
        </w:rPr>
        <w:t xml:space="preserve"> scholars ha</w:t>
      </w:r>
      <w:r w:rsidR="00804A71">
        <w:rPr>
          <w:sz w:val="26"/>
          <w:szCs w:val="26"/>
        </w:rPr>
        <w:t>s</w:t>
      </w:r>
      <w:r w:rsidR="00D81945">
        <w:rPr>
          <w:sz w:val="26"/>
          <w:szCs w:val="26"/>
        </w:rPr>
        <w:t xml:space="preserve"> </w:t>
      </w:r>
      <w:r w:rsidR="00DF2C4A" w:rsidRPr="00CA67AB">
        <w:rPr>
          <w:sz w:val="26"/>
          <w:szCs w:val="26"/>
        </w:rPr>
        <w:t xml:space="preserve">moved in the direction of </w:t>
      </w:r>
      <w:r w:rsidR="000C73D1" w:rsidRPr="00CA67AB">
        <w:rPr>
          <w:sz w:val="26"/>
          <w:szCs w:val="26"/>
        </w:rPr>
        <w:t>acknowledging</w:t>
      </w:r>
      <w:r w:rsidR="00DF2C4A" w:rsidRPr="00CA67AB">
        <w:rPr>
          <w:sz w:val="26"/>
          <w:szCs w:val="26"/>
        </w:rPr>
        <w:t xml:space="preserve"> much of what</w:t>
      </w:r>
      <w:r w:rsidR="007B7262" w:rsidRPr="00CA67AB">
        <w:rPr>
          <w:sz w:val="26"/>
          <w:szCs w:val="26"/>
        </w:rPr>
        <w:t xml:space="preserve"> was</w:t>
      </w:r>
      <w:r w:rsidR="00DF2C4A" w:rsidRPr="00CA67AB">
        <w:rPr>
          <w:sz w:val="26"/>
          <w:szCs w:val="26"/>
        </w:rPr>
        <w:t xml:space="preserve"> dear to conservatives</w:t>
      </w:r>
      <w:r w:rsidR="002928D8">
        <w:rPr>
          <w:sz w:val="26"/>
          <w:szCs w:val="26"/>
        </w:rPr>
        <w:t>:</w:t>
      </w:r>
      <w:r w:rsidR="00DF2C4A" w:rsidRPr="00CA67AB">
        <w:rPr>
          <w:sz w:val="26"/>
          <w:szCs w:val="26"/>
        </w:rPr>
        <w:t xml:space="preserve"> </w:t>
      </w:r>
      <w:r w:rsidR="00D81945">
        <w:rPr>
          <w:sz w:val="26"/>
          <w:szCs w:val="26"/>
        </w:rPr>
        <w:t xml:space="preserve">that </w:t>
      </w:r>
      <w:r w:rsidR="002928D8">
        <w:rPr>
          <w:sz w:val="26"/>
          <w:szCs w:val="26"/>
        </w:rPr>
        <w:t>Isaiah i</w:t>
      </w:r>
      <w:r w:rsidR="007B7262" w:rsidRPr="00CA67AB">
        <w:rPr>
          <w:sz w:val="26"/>
          <w:szCs w:val="26"/>
        </w:rPr>
        <w:t>s not the result of a haphazard accident and internally contradictory</w:t>
      </w:r>
      <w:r w:rsidR="002928D8">
        <w:rPr>
          <w:sz w:val="26"/>
          <w:szCs w:val="26"/>
        </w:rPr>
        <w:t>, but r</w:t>
      </w:r>
      <w:r w:rsidR="007B7262" w:rsidRPr="00CA67AB">
        <w:rPr>
          <w:sz w:val="26"/>
          <w:szCs w:val="26"/>
        </w:rPr>
        <w:t xml:space="preserve">ather </w:t>
      </w:r>
      <w:r w:rsidR="002928D8">
        <w:rPr>
          <w:sz w:val="26"/>
          <w:szCs w:val="26"/>
        </w:rPr>
        <w:t xml:space="preserve">that </w:t>
      </w:r>
      <w:r w:rsidR="007B7262" w:rsidRPr="00CA67AB">
        <w:rPr>
          <w:sz w:val="26"/>
          <w:szCs w:val="26"/>
        </w:rPr>
        <w:t xml:space="preserve">the book is a whole shows </w:t>
      </w:r>
      <w:r w:rsidR="00D81945">
        <w:rPr>
          <w:sz w:val="26"/>
          <w:szCs w:val="26"/>
        </w:rPr>
        <w:t>a</w:t>
      </w:r>
      <w:r w:rsidR="007B7262" w:rsidRPr="00CA67AB">
        <w:rPr>
          <w:sz w:val="26"/>
          <w:szCs w:val="26"/>
        </w:rPr>
        <w:t xml:space="preserve"> unity of thing</w:t>
      </w:r>
      <w:r w:rsidR="000C73D1" w:rsidRPr="00CA67AB">
        <w:rPr>
          <w:sz w:val="26"/>
          <w:szCs w:val="26"/>
        </w:rPr>
        <w:t>s and motifs</w:t>
      </w:r>
      <w:r w:rsidR="002928D8">
        <w:rPr>
          <w:sz w:val="26"/>
          <w:szCs w:val="26"/>
        </w:rPr>
        <w:t>,”—</w:t>
      </w:r>
      <w:r w:rsidR="00D81945">
        <w:rPr>
          <w:sz w:val="26"/>
          <w:szCs w:val="26"/>
        </w:rPr>
        <w:t xml:space="preserve">that was what </w:t>
      </w:r>
      <w:r w:rsidR="000C73D1" w:rsidRPr="00CA67AB">
        <w:rPr>
          <w:sz w:val="26"/>
          <w:szCs w:val="26"/>
        </w:rPr>
        <w:t>M</w:t>
      </w:r>
      <w:r w:rsidR="007B7262" w:rsidRPr="00CA67AB">
        <w:rPr>
          <w:sz w:val="26"/>
          <w:szCs w:val="26"/>
        </w:rPr>
        <w:t>argalio</w:t>
      </w:r>
      <w:r w:rsidR="00D81945">
        <w:rPr>
          <w:sz w:val="26"/>
          <w:szCs w:val="26"/>
        </w:rPr>
        <w:t>t</w:t>
      </w:r>
      <w:r w:rsidR="002928D8">
        <w:rPr>
          <w:sz w:val="26"/>
          <w:szCs w:val="26"/>
        </w:rPr>
        <w:t>h</w:t>
      </w:r>
      <w:r w:rsidR="007B7262" w:rsidRPr="00CA67AB">
        <w:rPr>
          <w:sz w:val="26"/>
          <w:szCs w:val="26"/>
        </w:rPr>
        <w:t xml:space="preserve"> was talking about</w:t>
      </w:r>
      <w:r w:rsidR="00804A71">
        <w:rPr>
          <w:sz w:val="26"/>
          <w:szCs w:val="26"/>
        </w:rPr>
        <w:t>. These</w:t>
      </w:r>
      <w:r w:rsidR="007B7262" w:rsidRPr="00CA67AB">
        <w:rPr>
          <w:sz w:val="26"/>
          <w:szCs w:val="26"/>
        </w:rPr>
        <w:t xml:space="preserve"> themes and </w:t>
      </w:r>
      <w:r w:rsidR="00211A5A">
        <w:rPr>
          <w:sz w:val="26"/>
          <w:szCs w:val="26"/>
        </w:rPr>
        <w:t>the</w:t>
      </w:r>
      <w:r w:rsidR="007B7262" w:rsidRPr="00CA67AB">
        <w:rPr>
          <w:sz w:val="26"/>
          <w:szCs w:val="26"/>
        </w:rPr>
        <w:t xml:space="preserve"> l</w:t>
      </w:r>
      <w:r w:rsidR="00804A71">
        <w:rPr>
          <w:sz w:val="26"/>
          <w:szCs w:val="26"/>
        </w:rPr>
        <w:t>a</w:t>
      </w:r>
      <w:r w:rsidR="007B7262" w:rsidRPr="00CA67AB">
        <w:rPr>
          <w:sz w:val="26"/>
          <w:szCs w:val="26"/>
        </w:rPr>
        <w:t>ngu</w:t>
      </w:r>
      <w:r w:rsidR="00804A71">
        <w:rPr>
          <w:sz w:val="26"/>
          <w:szCs w:val="26"/>
        </w:rPr>
        <w:t>age</w:t>
      </w:r>
      <w:r w:rsidR="007B7262" w:rsidRPr="00CA67AB">
        <w:rPr>
          <w:sz w:val="26"/>
          <w:szCs w:val="26"/>
        </w:rPr>
        <w:t xml:space="preserve"> in the two parts of the book</w:t>
      </w:r>
      <w:r w:rsidR="00211A5A" w:rsidRPr="00211A5A">
        <w:rPr>
          <w:sz w:val="26"/>
          <w:szCs w:val="26"/>
        </w:rPr>
        <w:t xml:space="preserve"> </w:t>
      </w:r>
      <w:r w:rsidR="00211A5A" w:rsidRPr="00CA67AB">
        <w:rPr>
          <w:sz w:val="26"/>
          <w:szCs w:val="26"/>
        </w:rPr>
        <w:t>are consistent</w:t>
      </w:r>
      <w:r w:rsidR="002928D8">
        <w:rPr>
          <w:sz w:val="26"/>
          <w:szCs w:val="26"/>
        </w:rPr>
        <w:t>. “The tenor</w:t>
      </w:r>
      <w:r w:rsidR="007B7262" w:rsidRPr="00CA67AB">
        <w:rPr>
          <w:sz w:val="26"/>
          <w:szCs w:val="26"/>
        </w:rPr>
        <w:t xml:space="preserve"> </w:t>
      </w:r>
      <w:r w:rsidR="002928D8">
        <w:rPr>
          <w:sz w:val="26"/>
          <w:szCs w:val="26"/>
        </w:rPr>
        <w:t xml:space="preserve">of </w:t>
      </w:r>
      <w:r w:rsidR="007B7262" w:rsidRPr="00CA67AB">
        <w:rPr>
          <w:sz w:val="26"/>
          <w:szCs w:val="26"/>
        </w:rPr>
        <w:t>much of the debate has shifted from the focus on dissecting the text to recover sources and settings</w:t>
      </w:r>
      <w:r w:rsidR="00211A5A">
        <w:rPr>
          <w:sz w:val="26"/>
          <w:szCs w:val="26"/>
        </w:rPr>
        <w:t>,</w:t>
      </w:r>
      <w:r w:rsidR="007B7262" w:rsidRPr="00CA67AB">
        <w:rPr>
          <w:sz w:val="26"/>
          <w:szCs w:val="26"/>
        </w:rPr>
        <w:t xml:space="preserve"> to </w:t>
      </w:r>
      <w:r w:rsidR="002928D8">
        <w:rPr>
          <w:sz w:val="26"/>
          <w:szCs w:val="26"/>
        </w:rPr>
        <w:t>efforts to</w:t>
      </w:r>
      <w:r w:rsidR="007B7262" w:rsidRPr="00CA67AB">
        <w:rPr>
          <w:sz w:val="26"/>
          <w:szCs w:val="26"/>
        </w:rPr>
        <w:t xml:space="preserve"> expound the coherence and unity of the text as it </w:t>
      </w:r>
      <w:r w:rsidR="00BA3DE9" w:rsidRPr="00CA67AB">
        <w:rPr>
          <w:sz w:val="26"/>
          <w:szCs w:val="26"/>
        </w:rPr>
        <w:t>exists</w:t>
      </w:r>
      <w:r w:rsidR="00D81945">
        <w:rPr>
          <w:sz w:val="26"/>
          <w:szCs w:val="26"/>
        </w:rPr>
        <w:t xml:space="preserve">.” </w:t>
      </w:r>
      <w:r w:rsidR="00314709">
        <w:rPr>
          <w:sz w:val="26"/>
          <w:szCs w:val="26"/>
        </w:rPr>
        <w:br/>
        <w:t xml:space="preserve"> </w:t>
      </w:r>
      <w:r w:rsidR="00314709">
        <w:rPr>
          <w:sz w:val="26"/>
          <w:szCs w:val="26"/>
        </w:rPr>
        <w:tab/>
      </w:r>
      <w:r w:rsidR="00D81945">
        <w:rPr>
          <w:sz w:val="26"/>
          <w:szCs w:val="26"/>
        </w:rPr>
        <w:t>T</w:t>
      </w:r>
      <w:r w:rsidR="007B7262" w:rsidRPr="00CA67AB">
        <w:rPr>
          <w:sz w:val="26"/>
          <w:szCs w:val="26"/>
        </w:rPr>
        <w:t xml:space="preserve">hat reflects a shift from </w:t>
      </w:r>
      <w:r w:rsidR="00BA3DE9" w:rsidRPr="00CA67AB">
        <w:rPr>
          <w:sz w:val="26"/>
          <w:szCs w:val="26"/>
        </w:rPr>
        <w:t>diachronic</w:t>
      </w:r>
      <w:r w:rsidR="007B7262" w:rsidRPr="00CA67AB">
        <w:rPr>
          <w:sz w:val="26"/>
          <w:szCs w:val="26"/>
        </w:rPr>
        <w:t xml:space="preserve"> to </w:t>
      </w:r>
      <w:r w:rsidR="00804A71">
        <w:rPr>
          <w:sz w:val="26"/>
          <w:szCs w:val="26"/>
        </w:rPr>
        <w:t xml:space="preserve">a </w:t>
      </w:r>
      <w:r w:rsidR="007B7262" w:rsidRPr="00CA67AB">
        <w:rPr>
          <w:sz w:val="26"/>
          <w:szCs w:val="26"/>
        </w:rPr>
        <w:t xml:space="preserve">synchronic </w:t>
      </w:r>
      <w:r w:rsidR="009B52F1" w:rsidRPr="00CA67AB">
        <w:rPr>
          <w:sz w:val="26"/>
          <w:szCs w:val="26"/>
        </w:rPr>
        <w:t>kind</w:t>
      </w:r>
      <w:r w:rsidR="00BA3DE9" w:rsidRPr="00CA67AB">
        <w:rPr>
          <w:sz w:val="26"/>
          <w:szCs w:val="26"/>
        </w:rPr>
        <w:t xml:space="preserve"> of analys</w:t>
      </w:r>
      <w:r w:rsidR="00804A71">
        <w:rPr>
          <w:sz w:val="26"/>
          <w:szCs w:val="26"/>
        </w:rPr>
        <w:t>i</w:t>
      </w:r>
      <w:r w:rsidR="00BA3DE9" w:rsidRPr="00CA67AB">
        <w:rPr>
          <w:sz w:val="26"/>
          <w:szCs w:val="26"/>
        </w:rPr>
        <w:t xml:space="preserve">s of the text </w:t>
      </w:r>
      <w:r w:rsidR="00804A71">
        <w:rPr>
          <w:sz w:val="26"/>
          <w:szCs w:val="26"/>
        </w:rPr>
        <w:t xml:space="preserve">in its </w:t>
      </w:r>
      <w:r w:rsidR="00BA3DE9" w:rsidRPr="00CA67AB">
        <w:rPr>
          <w:sz w:val="26"/>
          <w:szCs w:val="26"/>
        </w:rPr>
        <w:t>final form</w:t>
      </w:r>
      <w:r w:rsidR="002928D8">
        <w:rPr>
          <w:sz w:val="26"/>
          <w:szCs w:val="26"/>
        </w:rPr>
        <w:t>.</w:t>
      </w:r>
      <w:r w:rsidR="00BA3DE9" w:rsidRPr="00CA67AB">
        <w:rPr>
          <w:sz w:val="26"/>
          <w:szCs w:val="26"/>
        </w:rPr>
        <w:t xml:space="preserve"> </w:t>
      </w:r>
      <w:r w:rsidR="002928D8">
        <w:rPr>
          <w:sz w:val="26"/>
          <w:szCs w:val="26"/>
        </w:rPr>
        <w:t>Now</w:t>
      </w:r>
      <w:r w:rsidR="00BA3DE9" w:rsidRPr="00CA67AB">
        <w:rPr>
          <w:sz w:val="26"/>
          <w:szCs w:val="26"/>
        </w:rPr>
        <w:t xml:space="preserve"> the focus in the last 20 years or so </w:t>
      </w:r>
      <w:r w:rsidR="002928D8">
        <w:rPr>
          <w:sz w:val="26"/>
          <w:szCs w:val="26"/>
        </w:rPr>
        <w:t xml:space="preserve">is that </w:t>
      </w:r>
      <w:r w:rsidR="00BA3DE9" w:rsidRPr="00CA67AB">
        <w:rPr>
          <w:sz w:val="26"/>
          <w:szCs w:val="26"/>
        </w:rPr>
        <w:t>they loo</w:t>
      </w:r>
      <w:r w:rsidR="009B52F1" w:rsidRPr="00CA67AB">
        <w:rPr>
          <w:sz w:val="26"/>
          <w:szCs w:val="26"/>
        </w:rPr>
        <w:t>k at the final form of the text</w:t>
      </w:r>
      <w:r w:rsidR="002928D8">
        <w:rPr>
          <w:sz w:val="26"/>
          <w:szCs w:val="26"/>
        </w:rPr>
        <w:t>,</w:t>
      </w:r>
      <w:r w:rsidR="009B52F1" w:rsidRPr="00CA67AB">
        <w:rPr>
          <w:sz w:val="26"/>
          <w:szCs w:val="26"/>
        </w:rPr>
        <w:t xml:space="preserve"> </w:t>
      </w:r>
      <w:r w:rsidR="00211A5A">
        <w:rPr>
          <w:sz w:val="26"/>
          <w:szCs w:val="26"/>
        </w:rPr>
        <w:t xml:space="preserve">and </w:t>
      </w:r>
      <w:r w:rsidR="009B52F1" w:rsidRPr="00CA67AB">
        <w:rPr>
          <w:sz w:val="26"/>
          <w:szCs w:val="26"/>
        </w:rPr>
        <w:t xml:space="preserve">not so how much </w:t>
      </w:r>
      <w:r w:rsidR="00211A5A">
        <w:rPr>
          <w:sz w:val="26"/>
          <w:szCs w:val="26"/>
        </w:rPr>
        <w:t xml:space="preserve">on </w:t>
      </w:r>
      <w:r w:rsidR="00804A71">
        <w:rPr>
          <w:sz w:val="26"/>
          <w:szCs w:val="26"/>
        </w:rPr>
        <w:t xml:space="preserve">how </w:t>
      </w:r>
      <w:r w:rsidR="009B52F1" w:rsidRPr="00CA67AB">
        <w:rPr>
          <w:sz w:val="26"/>
          <w:szCs w:val="26"/>
        </w:rPr>
        <w:t>it came to that final form</w:t>
      </w:r>
      <w:r w:rsidR="00804A71">
        <w:rPr>
          <w:sz w:val="26"/>
          <w:szCs w:val="26"/>
        </w:rPr>
        <w:t>.</w:t>
      </w:r>
      <w:r w:rsidR="009B52F1" w:rsidRPr="00CA67AB">
        <w:rPr>
          <w:sz w:val="26"/>
          <w:szCs w:val="26"/>
        </w:rPr>
        <w:t xml:space="preserve"> </w:t>
      </w:r>
      <w:r w:rsidR="00804A71">
        <w:rPr>
          <w:sz w:val="26"/>
          <w:szCs w:val="26"/>
        </w:rPr>
        <w:t xml:space="preserve">Instead they </w:t>
      </w:r>
      <w:r w:rsidR="009B52F1" w:rsidRPr="00CA67AB">
        <w:rPr>
          <w:sz w:val="26"/>
          <w:szCs w:val="26"/>
        </w:rPr>
        <w:t xml:space="preserve">look synchronically </w:t>
      </w:r>
      <w:r w:rsidR="00804A71">
        <w:rPr>
          <w:sz w:val="26"/>
          <w:szCs w:val="26"/>
        </w:rPr>
        <w:t xml:space="preserve">at </w:t>
      </w:r>
      <w:r w:rsidR="009B52F1" w:rsidRPr="00CA67AB">
        <w:rPr>
          <w:sz w:val="26"/>
          <w:szCs w:val="26"/>
        </w:rPr>
        <w:t>what holds the text together</w:t>
      </w:r>
      <w:r w:rsidR="00D81945">
        <w:rPr>
          <w:sz w:val="26"/>
          <w:szCs w:val="26"/>
        </w:rPr>
        <w:t>. A</w:t>
      </w:r>
      <w:r w:rsidR="009B52F1" w:rsidRPr="00CA67AB">
        <w:rPr>
          <w:sz w:val="26"/>
          <w:szCs w:val="26"/>
        </w:rPr>
        <w:t xml:space="preserve">rguments from conservatives for unity of authorship based on </w:t>
      </w:r>
      <w:r w:rsidR="00D81945">
        <w:rPr>
          <w:sz w:val="26"/>
          <w:szCs w:val="26"/>
        </w:rPr>
        <w:t>common themes</w:t>
      </w:r>
      <w:r w:rsidR="002928D8">
        <w:rPr>
          <w:sz w:val="26"/>
          <w:szCs w:val="26"/>
        </w:rPr>
        <w:t xml:space="preserve"> and</w:t>
      </w:r>
      <w:r w:rsidR="009B52F1" w:rsidRPr="00CA67AB">
        <w:rPr>
          <w:sz w:val="26"/>
          <w:szCs w:val="26"/>
        </w:rPr>
        <w:t xml:space="preserve"> vocabulary have been now </w:t>
      </w:r>
      <w:r w:rsidR="00211A5A">
        <w:rPr>
          <w:sz w:val="26"/>
          <w:szCs w:val="26"/>
        </w:rPr>
        <w:t xml:space="preserve">to </w:t>
      </w:r>
      <w:r w:rsidR="009B52F1" w:rsidRPr="00CA67AB">
        <w:rPr>
          <w:sz w:val="26"/>
          <w:szCs w:val="26"/>
        </w:rPr>
        <w:t xml:space="preserve">a large part taken </w:t>
      </w:r>
      <w:r w:rsidR="009B52F1" w:rsidRPr="00CA67AB">
        <w:rPr>
          <w:sz w:val="26"/>
          <w:szCs w:val="26"/>
        </w:rPr>
        <w:lastRenderedPageBreak/>
        <w:t xml:space="preserve">over and pressed into service </w:t>
      </w:r>
      <w:r w:rsidR="00804A71">
        <w:rPr>
          <w:sz w:val="26"/>
          <w:szCs w:val="26"/>
        </w:rPr>
        <w:t xml:space="preserve">of </w:t>
      </w:r>
      <w:r w:rsidR="009B52F1" w:rsidRPr="00CA67AB">
        <w:rPr>
          <w:sz w:val="26"/>
          <w:szCs w:val="26"/>
        </w:rPr>
        <w:t xml:space="preserve">arguments not </w:t>
      </w:r>
      <w:r w:rsidR="00804A71">
        <w:rPr>
          <w:sz w:val="26"/>
          <w:szCs w:val="26"/>
        </w:rPr>
        <w:t xml:space="preserve">proving its </w:t>
      </w:r>
      <w:r w:rsidR="009B52F1" w:rsidRPr="00CA67AB">
        <w:rPr>
          <w:sz w:val="26"/>
          <w:szCs w:val="26"/>
        </w:rPr>
        <w:t xml:space="preserve">unity but a redactional unity </w:t>
      </w:r>
      <w:r w:rsidR="00F226B7" w:rsidRPr="00CA67AB">
        <w:rPr>
          <w:sz w:val="26"/>
          <w:szCs w:val="26"/>
        </w:rPr>
        <w:t>in the book</w:t>
      </w:r>
      <w:r w:rsidR="00D81945">
        <w:rPr>
          <w:sz w:val="26"/>
          <w:szCs w:val="26"/>
        </w:rPr>
        <w:t>.</w:t>
      </w:r>
      <w:r w:rsidR="00F226B7" w:rsidRPr="00CA67AB">
        <w:rPr>
          <w:sz w:val="26"/>
          <w:szCs w:val="26"/>
        </w:rPr>
        <w:t xml:space="preserve"> I want to come back to that later with that other</w:t>
      </w:r>
      <w:r w:rsidR="000F7DFB">
        <w:rPr>
          <w:sz w:val="26"/>
          <w:szCs w:val="26"/>
        </w:rPr>
        <w:t xml:space="preserve"> </w:t>
      </w:r>
      <w:r w:rsidR="00F226B7" w:rsidRPr="00CA67AB">
        <w:rPr>
          <w:sz w:val="26"/>
          <w:szCs w:val="26"/>
        </w:rPr>
        <w:t xml:space="preserve">handout but </w:t>
      </w:r>
      <w:r w:rsidR="000C73D1" w:rsidRPr="00CA67AB">
        <w:rPr>
          <w:sz w:val="26"/>
          <w:szCs w:val="26"/>
        </w:rPr>
        <w:t>let’s</w:t>
      </w:r>
      <w:r w:rsidR="00F226B7" w:rsidRPr="00CA67AB">
        <w:rPr>
          <w:sz w:val="26"/>
          <w:szCs w:val="26"/>
        </w:rPr>
        <w:t xml:space="preserve"> go further</w:t>
      </w:r>
      <w:r w:rsidR="000F7DFB">
        <w:rPr>
          <w:sz w:val="26"/>
          <w:szCs w:val="26"/>
        </w:rPr>
        <w:t xml:space="preserve">. </w:t>
      </w:r>
      <w:r w:rsidR="00314709">
        <w:rPr>
          <w:sz w:val="26"/>
          <w:szCs w:val="26"/>
        </w:rPr>
        <w:br/>
        <w:t xml:space="preserve"> </w:t>
      </w:r>
      <w:r w:rsidR="00314709">
        <w:rPr>
          <w:sz w:val="26"/>
          <w:szCs w:val="26"/>
        </w:rPr>
        <w:tab/>
      </w:r>
      <w:r w:rsidR="000F7C23">
        <w:rPr>
          <w:sz w:val="26"/>
          <w:szCs w:val="26"/>
        </w:rPr>
        <w:t>“To</w:t>
      </w:r>
      <w:r w:rsidR="000F3725" w:rsidRPr="00CA67AB">
        <w:rPr>
          <w:sz w:val="26"/>
          <w:szCs w:val="26"/>
        </w:rPr>
        <w:t xml:space="preserve"> be sure</w:t>
      </w:r>
      <w:r w:rsidR="002928D8">
        <w:rPr>
          <w:sz w:val="26"/>
          <w:szCs w:val="26"/>
        </w:rPr>
        <w:t>,</w:t>
      </w:r>
      <w:r w:rsidR="000F3725" w:rsidRPr="00CA67AB">
        <w:rPr>
          <w:sz w:val="26"/>
          <w:szCs w:val="26"/>
        </w:rPr>
        <w:t xml:space="preserve"> critical and conservative thinking remain divided on the issue of authorship</w:t>
      </w:r>
      <w:r w:rsidR="002928D8">
        <w:rPr>
          <w:sz w:val="26"/>
          <w:szCs w:val="26"/>
        </w:rPr>
        <w:t>. A</w:t>
      </w:r>
      <w:r w:rsidR="000F3725" w:rsidRPr="00CA67AB">
        <w:rPr>
          <w:sz w:val="26"/>
          <w:szCs w:val="26"/>
        </w:rPr>
        <w:t xml:space="preserve">lthough there is a </w:t>
      </w:r>
      <w:r w:rsidR="002928D8">
        <w:rPr>
          <w:sz w:val="26"/>
          <w:szCs w:val="26"/>
        </w:rPr>
        <w:t>growing</w:t>
      </w:r>
      <w:r w:rsidR="000F3725" w:rsidRPr="00CA67AB">
        <w:rPr>
          <w:sz w:val="26"/>
          <w:szCs w:val="26"/>
        </w:rPr>
        <w:t xml:space="preserve"> consensus about the overall unity of Isaiah</w:t>
      </w:r>
      <w:r w:rsidR="002928D8">
        <w:rPr>
          <w:sz w:val="26"/>
          <w:szCs w:val="26"/>
        </w:rPr>
        <w:t>,</w:t>
      </w:r>
      <w:r w:rsidR="000F3725" w:rsidRPr="00CA67AB">
        <w:rPr>
          <w:sz w:val="26"/>
          <w:szCs w:val="26"/>
        </w:rPr>
        <w:t xml:space="preserve"> for critical scholarship </w:t>
      </w:r>
      <w:r w:rsidR="002928D8">
        <w:rPr>
          <w:sz w:val="26"/>
          <w:szCs w:val="26"/>
        </w:rPr>
        <w:t>it</w:t>
      </w:r>
      <w:r w:rsidR="000F3725" w:rsidRPr="00CA67AB">
        <w:rPr>
          <w:sz w:val="26"/>
          <w:szCs w:val="26"/>
        </w:rPr>
        <w:t xml:space="preserve"> is a unity forged through a history of redaction rather th</w:t>
      </w:r>
      <w:r w:rsidR="000F3725">
        <w:rPr>
          <w:sz w:val="26"/>
          <w:szCs w:val="26"/>
        </w:rPr>
        <w:t>a</w:t>
      </w:r>
      <w:r w:rsidR="000F3725" w:rsidRPr="00CA67AB">
        <w:rPr>
          <w:sz w:val="26"/>
          <w:szCs w:val="26"/>
        </w:rPr>
        <w:t xml:space="preserve">n a unity that derives from </w:t>
      </w:r>
      <w:r w:rsidR="00211A5A">
        <w:rPr>
          <w:sz w:val="26"/>
          <w:szCs w:val="26"/>
        </w:rPr>
        <w:t xml:space="preserve">a </w:t>
      </w:r>
      <w:r w:rsidR="000F3725" w:rsidRPr="00CA67AB">
        <w:rPr>
          <w:sz w:val="26"/>
          <w:szCs w:val="26"/>
        </w:rPr>
        <w:t>single individual author</w:t>
      </w:r>
      <w:r w:rsidR="000F3725">
        <w:rPr>
          <w:sz w:val="26"/>
          <w:szCs w:val="26"/>
        </w:rPr>
        <w:t>.”</w:t>
      </w:r>
      <w:r w:rsidR="000F3725" w:rsidRPr="00CA67AB">
        <w:rPr>
          <w:sz w:val="26"/>
          <w:szCs w:val="26"/>
        </w:rPr>
        <w:t xml:space="preserve"> </w:t>
      </w:r>
      <w:r w:rsidR="000F3725">
        <w:rPr>
          <w:sz w:val="26"/>
          <w:szCs w:val="26"/>
        </w:rPr>
        <w:t xml:space="preserve"> I</w:t>
      </w:r>
      <w:r w:rsidR="000F3725" w:rsidRPr="00CA67AB">
        <w:rPr>
          <w:sz w:val="26"/>
          <w:szCs w:val="26"/>
        </w:rPr>
        <w:t>n the next two paragraphs he discusses the conservative view and then the critical view</w:t>
      </w:r>
      <w:r w:rsidR="000F7C23">
        <w:rPr>
          <w:sz w:val="26"/>
          <w:szCs w:val="26"/>
        </w:rPr>
        <w:t>. H</w:t>
      </w:r>
      <w:r w:rsidR="000F3725" w:rsidRPr="00CA67AB">
        <w:rPr>
          <w:sz w:val="26"/>
          <w:szCs w:val="26"/>
        </w:rPr>
        <w:t xml:space="preserve">e says conservative thinking is anchored </w:t>
      </w:r>
      <w:r w:rsidR="002928D8">
        <w:rPr>
          <w:sz w:val="26"/>
          <w:szCs w:val="26"/>
        </w:rPr>
        <w:t>in its theological conviction of</w:t>
      </w:r>
      <w:r w:rsidR="000F3725" w:rsidRPr="00CA67AB">
        <w:rPr>
          <w:sz w:val="26"/>
          <w:szCs w:val="26"/>
        </w:rPr>
        <w:t xml:space="preserve"> two things</w:t>
      </w:r>
      <w:r w:rsidR="000F3725">
        <w:rPr>
          <w:sz w:val="26"/>
          <w:szCs w:val="26"/>
        </w:rPr>
        <w:t>. First,</w:t>
      </w:r>
      <w:r w:rsidR="000F3725" w:rsidRPr="00CA67AB">
        <w:rPr>
          <w:sz w:val="26"/>
          <w:szCs w:val="26"/>
        </w:rPr>
        <w:t xml:space="preserve"> about the reality of prophetic revelation that the spirit of God did give to ancient writers </w:t>
      </w:r>
      <w:r w:rsidR="000F7C23">
        <w:rPr>
          <w:sz w:val="26"/>
          <w:szCs w:val="26"/>
        </w:rPr>
        <w:t xml:space="preserve">a look into </w:t>
      </w:r>
      <w:r w:rsidR="000F3725" w:rsidRPr="00CA67AB">
        <w:rPr>
          <w:sz w:val="26"/>
          <w:szCs w:val="26"/>
        </w:rPr>
        <w:t>the future</w:t>
      </w:r>
      <w:r w:rsidR="000F3725">
        <w:rPr>
          <w:sz w:val="26"/>
          <w:szCs w:val="26"/>
        </w:rPr>
        <w:t>. S</w:t>
      </w:r>
      <w:r w:rsidR="000F3725" w:rsidRPr="00CA67AB">
        <w:rPr>
          <w:sz w:val="26"/>
          <w:szCs w:val="26"/>
        </w:rPr>
        <w:t>econdly</w:t>
      </w:r>
      <w:r w:rsidR="000F3725">
        <w:rPr>
          <w:sz w:val="26"/>
          <w:szCs w:val="26"/>
        </w:rPr>
        <w:t>,</w:t>
      </w:r>
      <w:r w:rsidR="000F3725" w:rsidRPr="00CA67AB">
        <w:rPr>
          <w:sz w:val="26"/>
          <w:szCs w:val="26"/>
        </w:rPr>
        <w:t xml:space="preserve"> about the integrity and the trustworthiness of the </w:t>
      </w:r>
      <w:r w:rsidR="000F3725">
        <w:rPr>
          <w:sz w:val="26"/>
          <w:szCs w:val="26"/>
        </w:rPr>
        <w:t>S</w:t>
      </w:r>
      <w:r w:rsidR="000F3725" w:rsidRPr="00CA67AB">
        <w:rPr>
          <w:sz w:val="26"/>
          <w:szCs w:val="26"/>
        </w:rPr>
        <w:t>cripture as a whole</w:t>
      </w:r>
      <w:r w:rsidR="002928D8">
        <w:rPr>
          <w:sz w:val="26"/>
          <w:szCs w:val="26"/>
        </w:rPr>
        <w:t>,</w:t>
      </w:r>
      <w:r w:rsidR="000F3725" w:rsidRPr="00CA67AB">
        <w:rPr>
          <w:sz w:val="26"/>
          <w:szCs w:val="26"/>
        </w:rPr>
        <w:t xml:space="preserve"> that is</w:t>
      </w:r>
      <w:r w:rsidR="002928D8">
        <w:rPr>
          <w:sz w:val="26"/>
          <w:szCs w:val="26"/>
        </w:rPr>
        <w:t>,</w:t>
      </w:r>
      <w:r w:rsidR="000F3725" w:rsidRPr="00CA67AB">
        <w:rPr>
          <w:sz w:val="26"/>
          <w:szCs w:val="26"/>
        </w:rPr>
        <w:t xml:space="preserve"> statements and superscriptions and </w:t>
      </w:r>
      <w:r w:rsidR="000F3725">
        <w:rPr>
          <w:sz w:val="26"/>
          <w:szCs w:val="26"/>
        </w:rPr>
        <w:t>N</w:t>
      </w:r>
      <w:r w:rsidR="000F3725" w:rsidRPr="00CA67AB">
        <w:rPr>
          <w:sz w:val="26"/>
          <w:szCs w:val="26"/>
        </w:rPr>
        <w:t xml:space="preserve">ew </w:t>
      </w:r>
      <w:r w:rsidR="000F3725">
        <w:rPr>
          <w:sz w:val="26"/>
          <w:szCs w:val="26"/>
        </w:rPr>
        <w:t>T</w:t>
      </w:r>
      <w:r w:rsidR="000F3725" w:rsidRPr="00CA67AB">
        <w:rPr>
          <w:sz w:val="26"/>
          <w:szCs w:val="26"/>
        </w:rPr>
        <w:t>estament citations require acceptance</w:t>
      </w:r>
      <w:r w:rsidR="000F3725">
        <w:rPr>
          <w:sz w:val="26"/>
          <w:szCs w:val="26"/>
        </w:rPr>
        <w:t xml:space="preserve">. </w:t>
      </w:r>
      <w:r w:rsidR="00314709">
        <w:rPr>
          <w:sz w:val="26"/>
          <w:szCs w:val="26"/>
        </w:rPr>
        <w:br/>
      </w:r>
      <w:r w:rsidR="00314709">
        <w:rPr>
          <w:sz w:val="26"/>
          <w:szCs w:val="26"/>
        </w:rPr>
        <w:br/>
        <w:t xml:space="preserve">   1) God and Prediction of the Future</w:t>
      </w:r>
      <w:r w:rsidR="00314709">
        <w:rPr>
          <w:sz w:val="26"/>
          <w:szCs w:val="26"/>
        </w:rPr>
        <w:br/>
        <w:t xml:space="preserve"> </w:t>
      </w:r>
      <w:r w:rsidR="00314709">
        <w:rPr>
          <w:sz w:val="26"/>
          <w:szCs w:val="26"/>
        </w:rPr>
        <w:tab/>
      </w:r>
      <w:r w:rsidR="000F3725">
        <w:rPr>
          <w:sz w:val="26"/>
          <w:szCs w:val="26"/>
        </w:rPr>
        <w:t>T</w:t>
      </w:r>
      <w:r w:rsidR="000F3725" w:rsidRPr="00CA67AB">
        <w:rPr>
          <w:sz w:val="26"/>
          <w:szCs w:val="26"/>
        </w:rPr>
        <w:t xml:space="preserve">he sustained </w:t>
      </w:r>
      <w:r w:rsidR="000F3725">
        <w:rPr>
          <w:sz w:val="26"/>
          <w:szCs w:val="26"/>
        </w:rPr>
        <w:t>polemic</w:t>
      </w:r>
      <w:r w:rsidR="000F3725" w:rsidRPr="00CA67AB">
        <w:rPr>
          <w:sz w:val="26"/>
          <w:szCs w:val="26"/>
        </w:rPr>
        <w:t xml:space="preserve"> of Isaiah 40-66 is that Isaiah announce</w:t>
      </w:r>
      <w:r w:rsidR="00211A5A">
        <w:rPr>
          <w:sz w:val="26"/>
          <w:szCs w:val="26"/>
        </w:rPr>
        <w:t>s the</w:t>
      </w:r>
      <w:r w:rsidR="000F3725" w:rsidRPr="00CA67AB">
        <w:rPr>
          <w:sz w:val="26"/>
          <w:szCs w:val="26"/>
        </w:rPr>
        <w:t xml:space="preserve"> future </w:t>
      </w:r>
      <w:r w:rsidR="000F7C23">
        <w:rPr>
          <w:sz w:val="26"/>
          <w:szCs w:val="26"/>
        </w:rPr>
        <w:t xml:space="preserve">and God </w:t>
      </w:r>
      <w:r w:rsidR="000F3725" w:rsidRPr="00CA67AB">
        <w:rPr>
          <w:sz w:val="26"/>
          <w:szCs w:val="26"/>
        </w:rPr>
        <w:t>is able to bring it to pass</w:t>
      </w:r>
      <w:r w:rsidR="000F3725">
        <w:rPr>
          <w:sz w:val="26"/>
          <w:szCs w:val="26"/>
        </w:rPr>
        <w:t>. I</w:t>
      </w:r>
      <w:r w:rsidR="000F3725" w:rsidRPr="00CA67AB">
        <w:rPr>
          <w:sz w:val="26"/>
          <w:szCs w:val="26"/>
        </w:rPr>
        <w:t>n other words that reference to Cyrus is not just a kind of isolated reference to some future ruler but that’s integrated into a sustained argument that goes through the book</w:t>
      </w:r>
      <w:r w:rsidR="000F7C23">
        <w:rPr>
          <w:sz w:val="26"/>
          <w:szCs w:val="26"/>
        </w:rPr>
        <w:t>,</w:t>
      </w:r>
      <w:r w:rsidR="000F3725" w:rsidRPr="00CA67AB">
        <w:rPr>
          <w:sz w:val="26"/>
          <w:szCs w:val="26"/>
        </w:rPr>
        <w:t xml:space="preserve"> that </w:t>
      </w:r>
      <w:r w:rsidR="000F3725">
        <w:rPr>
          <w:sz w:val="26"/>
          <w:szCs w:val="26"/>
        </w:rPr>
        <w:t>G</w:t>
      </w:r>
      <w:r w:rsidR="000F3725" w:rsidRPr="00CA67AB">
        <w:rPr>
          <w:sz w:val="26"/>
          <w:szCs w:val="26"/>
        </w:rPr>
        <w:t>od</w:t>
      </w:r>
      <w:r w:rsidR="002928D8">
        <w:rPr>
          <w:sz w:val="26"/>
          <w:szCs w:val="26"/>
        </w:rPr>
        <w:t xml:space="preserve"> i</w:t>
      </w:r>
      <w:r w:rsidR="000F3725" w:rsidRPr="00CA67AB">
        <w:rPr>
          <w:sz w:val="26"/>
          <w:szCs w:val="26"/>
        </w:rPr>
        <w:t>s able to pr</w:t>
      </w:r>
      <w:r w:rsidR="000F7C23">
        <w:rPr>
          <w:sz w:val="26"/>
          <w:szCs w:val="26"/>
        </w:rPr>
        <w:t>edict</w:t>
      </w:r>
      <w:r w:rsidR="000F3725" w:rsidRPr="00CA67AB">
        <w:rPr>
          <w:sz w:val="26"/>
          <w:szCs w:val="26"/>
        </w:rPr>
        <w:t xml:space="preserve"> the future</w:t>
      </w:r>
      <w:r w:rsidR="000F7C23">
        <w:rPr>
          <w:sz w:val="26"/>
          <w:szCs w:val="26"/>
        </w:rPr>
        <w:t>. O</w:t>
      </w:r>
      <w:r w:rsidR="000F3725" w:rsidRPr="00CA67AB">
        <w:rPr>
          <w:sz w:val="26"/>
          <w:szCs w:val="26"/>
        </w:rPr>
        <w:t xml:space="preserve">ne example </w:t>
      </w:r>
      <w:r w:rsidR="000F7C23">
        <w:rPr>
          <w:sz w:val="26"/>
          <w:szCs w:val="26"/>
        </w:rPr>
        <w:t>is</w:t>
      </w:r>
      <w:r w:rsidR="000F3725" w:rsidRPr="00CA67AB">
        <w:rPr>
          <w:sz w:val="26"/>
          <w:szCs w:val="26"/>
        </w:rPr>
        <w:t xml:space="preserve"> the servant</w:t>
      </w:r>
      <w:r w:rsidR="000F3725">
        <w:rPr>
          <w:sz w:val="26"/>
          <w:szCs w:val="26"/>
        </w:rPr>
        <w:t xml:space="preserve"> theme</w:t>
      </w:r>
      <w:r w:rsidR="000F3725" w:rsidRPr="00CA67AB">
        <w:rPr>
          <w:sz w:val="26"/>
          <w:szCs w:val="26"/>
        </w:rPr>
        <w:t xml:space="preserve"> of</w:t>
      </w:r>
      <w:r w:rsidR="002928D8">
        <w:rPr>
          <w:sz w:val="26"/>
          <w:szCs w:val="26"/>
        </w:rPr>
        <w:t xml:space="preserve"> the M</w:t>
      </w:r>
      <w:r w:rsidR="000F3725" w:rsidRPr="00CA67AB">
        <w:rPr>
          <w:sz w:val="26"/>
          <w:szCs w:val="26"/>
        </w:rPr>
        <w:t>essiah that will come</w:t>
      </w:r>
      <w:r w:rsidR="000F7C23">
        <w:rPr>
          <w:sz w:val="26"/>
          <w:szCs w:val="26"/>
        </w:rPr>
        <w:t xml:space="preserve">. It is </w:t>
      </w:r>
      <w:r w:rsidR="002928D8">
        <w:rPr>
          <w:sz w:val="26"/>
          <w:szCs w:val="26"/>
        </w:rPr>
        <w:t>another long-</w:t>
      </w:r>
      <w:r w:rsidR="000F3725" w:rsidRPr="00CA67AB">
        <w:rPr>
          <w:sz w:val="26"/>
          <w:szCs w:val="26"/>
        </w:rPr>
        <w:t>term prediction which is sustained the s</w:t>
      </w:r>
      <w:r w:rsidR="000F3725">
        <w:rPr>
          <w:sz w:val="26"/>
          <w:szCs w:val="26"/>
        </w:rPr>
        <w:t>ervant</w:t>
      </w:r>
      <w:r w:rsidR="000F3725" w:rsidRPr="00CA67AB">
        <w:rPr>
          <w:sz w:val="26"/>
          <w:szCs w:val="26"/>
        </w:rPr>
        <w:t xml:space="preserve"> sequence th</w:t>
      </w:r>
      <w:r w:rsidR="000F3725">
        <w:rPr>
          <w:sz w:val="26"/>
          <w:szCs w:val="26"/>
        </w:rPr>
        <w:t>at</w:t>
      </w:r>
      <w:r w:rsidR="000F3725" w:rsidRPr="00CA67AB">
        <w:rPr>
          <w:sz w:val="26"/>
          <w:szCs w:val="26"/>
        </w:rPr>
        <w:t xml:space="preserve"> is more remarkable</w:t>
      </w:r>
      <w:r w:rsidR="000F7C23">
        <w:rPr>
          <w:sz w:val="26"/>
          <w:szCs w:val="26"/>
        </w:rPr>
        <w:t>,</w:t>
      </w:r>
      <w:r w:rsidR="000F3725" w:rsidRPr="00CA67AB">
        <w:rPr>
          <w:sz w:val="26"/>
          <w:szCs w:val="26"/>
        </w:rPr>
        <w:t xml:space="preserve"> some may say</w:t>
      </w:r>
      <w:r w:rsidR="000F7C23">
        <w:rPr>
          <w:sz w:val="26"/>
          <w:szCs w:val="26"/>
        </w:rPr>
        <w:t>,</w:t>
      </w:r>
      <w:r w:rsidR="002928D8">
        <w:rPr>
          <w:sz w:val="26"/>
          <w:szCs w:val="26"/>
        </w:rPr>
        <w:t xml:space="preserve"> tha</w:t>
      </w:r>
      <w:r w:rsidR="000F3725" w:rsidRPr="00CA67AB">
        <w:rPr>
          <w:sz w:val="26"/>
          <w:szCs w:val="26"/>
        </w:rPr>
        <w:t>n the Cyrus prediction</w:t>
      </w:r>
      <w:r w:rsidR="000F3725">
        <w:rPr>
          <w:sz w:val="26"/>
          <w:szCs w:val="26"/>
        </w:rPr>
        <w:t>. “A</w:t>
      </w:r>
      <w:r w:rsidR="000F3725" w:rsidRPr="00CA67AB">
        <w:rPr>
          <w:sz w:val="26"/>
          <w:szCs w:val="26"/>
        </w:rPr>
        <w:t>lready in Isaiah 1-39</w:t>
      </w:r>
      <w:r w:rsidR="002928D8">
        <w:rPr>
          <w:sz w:val="26"/>
          <w:szCs w:val="26"/>
        </w:rPr>
        <w:t>, the Exile and restoration are an</w:t>
      </w:r>
      <w:r w:rsidR="000F3725" w:rsidRPr="00CA67AB">
        <w:rPr>
          <w:sz w:val="26"/>
          <w:szCs w:val="26"/>
        </w:rPr>
        <w:t>ticipated in passage</w:t>
      </w:r>
      <w:r w:rsidR="002928D8">
        <w:rPr>
          <w:sz w:val="26"/>
          <w:szCs w:val="26"/>
        </w:rPr>
        <w:t>s</w:t>
      </w:r>
      <w:r w:rsidR="000F3725" w:rsidRPr="00CA67AB">
        <w:rPr>
          <w:sz w:val="26"/>
          <w:szCs w:val="26"/>
        </w:rPr>
        <w:t xml:space="preserve"> almost universally considered generally Isaianic</w:t>
      </w:r>
      <w:r w:rsidR="000F7C23">
        <w:rPr>
          <w:sz w:val="26"/>
          <w:szCs w:val="26"/>
        </w:rPr>
        <w:t xml:space="preserve">.  </w:t>
      </w:r>
      <w:r w:rsidR="002928D8">
        <w:rPr>
          <w:sz w:val="26"/>
          <w:szCs w:val="26"/>
        </w:rPr>
        <w:t>In his call</w:t>
      </w:r>
      <w:r w:rsidR="000F3725" w:rsidRPr="00CA67AB">
        <w:rPr>
          <w:sz w:val="26"/>
          <w:szCs w:val="26"/>
        </w:rPr>
        <w:t xml:space="preserve"> the prophet </w:t>
      </w:r>
      <w:r w:rsidR="002928D8">
        <w:rPr>
          <w:sz w:val="26"/>
          <w:szCs w:val="26"/>
        </w:rPr>
        <w:t>anticipates the day when Jerusalem would</w:t>
      </w:r>
      <w:r w:rsidR="000F3725" w:rsidRPr="00CA67AB">
        <w:rPr>
          <w:sz w:val="26"/>
          <w:szCs w:val="26"/>
        </w:rPr>
        <w:t xml:space="preserve"> be destroyed and </w:t>
      </w:r>
      <w:r w:rsidR="002928D8">
        <w:rPr>
          <w:sz w:val="26"/>
          <w:szCs w:val="26"/>
        </w:rPr>
        <w:t>de</w:t>
      </w:r>
      <w:r w:rsidR="000F3725" w:rsidRPr="00CA67AB">
        <w:rPr>
          <w:sz w:val="26"/>
          <w:szCs w:val="26"/>
        </w:rPr>
        <w:t>populated</w:t>
      </w:r>
      <w:r w:rsidR="002928D8">
        <w:rPr>
          <w:sz w:val="26"/>
          <w:szCs w:val="26"/>
        </w:rPr>
        <w:t xml:space="preserve"> and he names a</w:t>
      </w:r>
      <w:r w:rsidR="000F3725" w:rsidRPr="00CA67AB">
        <w:rPr>
          <w:sz w:val="26"/>
          <w:szCs w:val="26"/>
        </w:rPr>
        <w:t xml:space="preserve"> son in light of the anticipated restoration </w:t>
      </w:r>
      <w:r w:rsidR="002928D8">
        <w:rPr>
          <w:sz w:val="26"/>
          <w:szCs w:val="26"/>
        </w:rPr>
        <w:t>(‘</w:t>
      </w:r>
      <w:r w:rsidR="000F3725" w:rsidRPr="00CA67AB">
        <w:rPr>
          <w:sz w:val="26"/>
          <w:szCs w:val="26"/>
        </w:rPr>
        <w:t>Shear</w:t>
      </w:r>
      <w:r w:rsidR="000F3725">
        <w:rPr>
          <w:sz w:val="26"/>
          <w:szCs w:val="26"/>
        </w:rPr>
        <w:t>-jashub</w:t>
      </w:r>
      <w:r w:rsidR="002928D8">
        <w:rPr>
          <w:sz w:val="26"/>
          <w:szCs w:val="26"/>
        </w:rPr>
        <w:t>’</w:t>
      </w:r>
      <w:r w:rsidR="000F3725" w:rsidRPr="00CA67AB">
        <w:rPr>
          <w:sz w:val="26"/>
          <w:szCs w:val="26"/>
        </w:rPr>
        <w:t xml:space="preserve"> means </w:t>
      </w:r>
      <w:r w:rsidR="000F7C23">
        <w:rPr>
          <w:sz w:val="26"/>
          <w:szCs w:val="26"/>
        </w:rPr>
        <w:t>‘</w:t>
      </w:r>
      <w:r w:rsidR="002928D8">
        <w:rPr>
          <w:sz w:val="26"/>
          <w:szCs w:val="26"/>
        </w:rPr>
        <w:t>a remnant</w:t>
      </w:r>
      <w:r w:rsidR="000F3725" w:rsidRPr="00CA67AB">
        <w:rPr>
          <w:sz w:val="26"/>
          <w:szCs w:val="26"/>
        </w:rPr>
        <w:t xml:space="preserve"> will return</w:t>
      </w:r>
      <w:r w:rsidR="000F7C23">
        <w:rPr>
          <w:sz w:val="26"/>
          <w:szCs w:val="26"/>
        </w:rPr>
        <w:t>’</w:t>
      </w:r>
      <w:r w:rsidR="00211A5A">
        <w:rPr>
          <w:sz w:val="26"/>
          <w:szCs w:val="26"/>
        </w:rPr>
        <w:t>).</w:t>
      </w:r>
      <w:r w:rsidR="000F3725" w:rsidRPr="00CA67AB">
        <w:rPr>
          <w:sz w:val="26"/>
          <w:szCs w:val="26"/>
        </w:rPr>
        <w:t xml:space="preserve"> </w:t>
      </w:r>
      <w:r w:rsidR="000F7C23">
        <w:rPr>
          <w:sz w:val="26"/>
          <w:szCs w:val="26"/>
        </w:rPr>
        <w:t>T</w:t>
      </w:r>
      <w:r w:rsidR="000F3725" w:rsidRPr="00CA67AB">
        <w:rPr>
          <w:sz w:val="26"/>
          <w:szCs w:val="26"/>
        </w:rPr>
        <w:t>he prophet</w:t>
      </w:r>
      <w:r w:rsidR="002928D8">
        <w:rPr>
          <w:sz w:val="26"/>
          <w:szCs w:val="26"/>
        </w:rPr>
        <w:t>’</w:t>
      </w:r>
      <w:r w:rsidR="000F3725" w:rsidRPr="00CA67AB">
        <w:rPr>
          <w:sz w:val="26"/>
          <w:szCs w:val="26"/>
        </w:rPr>
        <w:t xml:space="preserve">s pervasive </w:t>
      </w:r>
      <w:r w:rsidR="002928D8">
        <w:rPr>
          <w:sz w:val="26"/>
          <w:szCs w:val="26"/>
        </w:rPr>
        <w:t xml:space="preserve">use of the </w:t>
      </w:r>
      <w:r w:rsidR="000F3725" w:rsidRPr="00CA67AB">
        <w:rPr>
          <w:sz w:val="26"/>
          <w:szCs w:val="26"/>
        </w:rPr>
        <w:t>remnant motif in Isaiah 1-39 anticipates the threat that will come from Babylon</w:t>
      </w:r>
      <w:r w:rsidR="000F3725">
        <w:rPr>
          <w:sz w:val="26"/>
          <w:szCs w:val="26"/>
        </w:rPr>
        <w:t>. T</w:t>
      </w:r>
      <w:r w:rsidR="000F3725" w:rsidRPr="00CA67AB">
        <w:rPr>
          <w:sz w:val="26"/>
          <w:szCs w:val="26"/>
        </w:rPr>
        <w:t>he prophet made clear his own und</w:t>
      </w:r>
      <w:r w:rsidR="002928D8">
        <w:rPr>
          <w:sz w:val="26"/>
          <w:szCs w:val="26"/>
        </w:rPr>
        <w:t>erstanding of that aspect of his</w:t>
      </w:r>
      <w:r w:rsidR="000F3725" w:rsidRPr="00CA67AB">
        <w:rPr>
          <w:sz w:val="26"/>
          <w:szCs w:val="26"/>
        </w:rPr>
        <w:t xml:space="preserve"> prophecy were not related to the </w:t>
      </w:r>
      <w:r w:rsidR="000F3725">
        <w:rPr>
          <w:sz w:val="26"/>
          <w:szCs w:val="26"/>
        </w:rPr>
        <w:t>immediate</w:t>
      </w:r>
      <w:r w:rsidR="002928D8">
        <w:rPr>
          <w:sz w:val="26"/>
          <w:szCs w:val="26"/>
        </w:rPr>
        <w:t>,</w:t>
      </w:r>
      <w:r w:rsidR="000F3725">
        <w:rPr>
          <w:sz w:val="26"/>
          <w:szCs w:val="26"/>
        </w:rPr>
        <w:t xml:space="preserve"> but the distant</w:t>
      </w:r>
      <w:r w:rsidR="000F3725" w:rsidRPr="00CA67AB">
        <w:rPr>
          <w:sz w:val="26"/>
          <w:szCs w:val="26"/>
        </w:rPr>
        <w:t xml:space="preserve"> future</w:t>
      </w:r>
      <w:r w:rsidR="000F3725">
        <w:rPr>
          <w:sz w:val="26"/>
          <w:szCs w:val="26"/>
        </w:rPr>
        <w:t>.” S</w:t>
      </w:r>
      <w:r w:rsidR="000F3725" w:rsidRPr="00CA67AB">
        <w:rPr>
          <w:sz w:val="26"/>
          <w:szCs w:val="26"/>
        </w:rPr>
        <w:t>o he says those things about the conservative view</w:t>
      </w:r>
      <w:r w:rsidR="000F3725">
        <w:rPr>
          <w:sz w:val="26"/>
          <w:szCs w:val="26"/>
        </w:rPr>
        <w:t>.</w:t>
      </w:r>
      <w:r w:rsidR="000F3725">
        <w:rPr>
          <w:sz w:val="26"/>
          <w:szCs w:val="26"/>
        </w:rPr>
        <w:br/>
        <w:t xml:space="preserve"> </w:t>
      </w:r>
      <w:r w:rsidR="000F3725">
        <w:rPr>
          <w:sz w:val="26"/>
          <w:szCs w:val="26"/>
        </w:rPr>
        <w:tab/>
      </w:r>
      <w:r w:rsidR="00531111">
        <w:rPr>
          <w:sz w:val="26"/>
          <w:szCs w:val="26"/>
        </w:rPr>
        <w:t>“</w:t>
      </w:r>
      <w:r w:rsidR="000F7C23">
        <w:rPr>
          <w:sz w:val="26"/>
          <w:szCs w:val="26"/>
        </w:rPr>
        <w:t>C</w:t>
      </w:r>
      <w:r w:rsidR="000F3725" w:rsidRPr="00CA67AB">
        <w:rPr>
          <w:sz w:val="26"/>
          <w:szCs w:val="26"/>
        </w:rPr>
        <w:t xml:space="preserve">ritical </w:t>
      </w:r>
      <w:r w:rsidR="00531111">
        <w:rPr>
          <w:sz w:val="26"/>
          <w:szCs w:val="26"/>
        </w:rPr>
        <w:t>opinion is anchored most particularly in the fact that</w:t>
      </w:r>
      <w:r w:rsidR="000F3725" w:rsidRPr="00CA67AB">
        <w:rPr>
          <w:sz w:val="26"/>
          <w:szCs w:val="26"/>
        </w:rPr>
        <w:t xml:space="preserve"> Isaiah 40-66 presumes a historical setting other than that of Isaiah in Jerusalem</w:t>
      </w:r>
      <w:r w:rsidR="00531111">
        <w:rPr>
          <w:sz w:val="26"/>
          <w:szCs w:val="26"/>
        </w:rPr>
        <w:t xml:space="preserve"> in the eighth century</w:t>
      </w:r>
      <w:r w:rsidR="000F3725">
        <w:rPr>
          <w:sz w:val="26"/>
          <w:szCs w:val="26"/>
        </w:rPr>
        <w:t>.</w:t>
      </w:r>
      <w:r w:rsidR="00531111">
        <w:rPr>
          <w:sz w:val="26"/>
          <w:szCs w:val="26"/>
        </w:rPr>
        <w:t>”</w:t>
      </w:r>
      <w:r w:rsidR="000F3725">
        <w:rPr>
          <w:sz w:val="26"/>
          <w:szCs w:val="26"/>
        </w:rPr>
        <w:t xml:space="preserve"> </w:t>
      </w:r>
      <w:r w:rsidR="000F3725">
        <w:rPr>
          <w:sz w:val="26"/>
          <w:szCs w:val="26"/>
        </w:rPr>
        <w:lastRenderedPageBreak/>
        <w:t>T</w:t>
      </w:r>
      <w:r w:rsidR="000F3725" w:rsidRPr="00CA67AB">
        <w:rPr>
          <w:sz w:val="26"/>
          <w:szCs w:val="26"/>
        </w:rPr>
        <w:t xml:space="preserve">hat’s the third argument we talked about </w:t>
      </w:r>
      <w:r w:rsidR="000F7C23">
        <w:rPr>
          <w:sz w:val="26"/>
          <w:szCs w:val="26"/>
        </w:rPr>
        <w:t>under the heading “</w:t>
      </w:r>
      <w:r w:rsidR="00531111">
        <w:rPr>
          <w:sz w:val="26"/>
          <w:szCs w:val="26"/>
        </w:rPr>
        <w:t>H</w:t>
      </w:r>
      <w:r w:rsidR="000F3725" w:rsidRPr="00CA67AB">
        <w:rPr>
          <w:sz w:val="26"/>
          <w:szCs w:val="26"/>
        </w:rPr>
        <w:t>istorical background</w:t>
      </w:r>
      <w:r w:rsidR="000F3725">
        <w:rPr>
          <w:sz w:val="26"/>
          <w:szCs w:val="26"/>
        </w:rPr>
        <w:t>.</w:t>
      </w:r>
      <w:r w:rsidR="000F7C23">
        <w:rPr>
          <w:sz w:val="26"/>
          <w:szCs w:val="26"/>
        </w:rPr>
        <w:t>”</w:t>
      </w:r>
      <w:r w:rsidR="000F3725">
        <w:rPr>
          <w:sz w:val="26"/>
          <w:szCs w:val="26"/>
        </w:rPr>
        <w:t xml:space="preserve"> N</w:t>
      </w:r>
      <w:r w:rsidR="000F3725" w:rsidRPr="00CA67AB">
        <w:rPr>
          <w:sz w:val="26"/>
          <w:szCs w:val="26"/>
        </w:rPr>
        <w:t>ow he says both positions need scrutiny and that’s what he does on page 275</w:t>
      </w:r>
      <w:r w:rsidR="00531111">
        <w:rPr>
          <w:sz w:val="26"/>
          <w:szCs w:val="26"/>
        </w:rPr>
        <w:t>,</w:t>
      </w:r>
      <w:r w:rsidR="000F3725">
        <w:rPr>
          <w:sz w:val="26"/>
          <w:szCs w:val="26"/>
        </w:rPr>
        <w:t xml:space="preserve"> “O</w:t>
      </w:r>
      <w:r w:rsidR="000F3725" w:rsidRPr="00CA67AB">
        <w:rPr>
          <w:sz w:val="26"/>
          <w:szCs w:val="26"/>
        </w:rPr>
        <w:t>n the one hand</w:t>
      </w:r>
      <w:r w:rsidR="00531111">
        <w:rPr>
          <w:sz w:val="26"/>
          <w:szCs w:val="26"/>
        </w:rPr>
        <w:t xml:space="preserve">, </w:t>
      </w:r>
      <w:r w:rsidR="000F3725">
        <w:rPr>
          <w:sz w:val="26"/>
          <w:szCs w:val="26"/>
        </w:rPr>
        <w:t>i</w:t>
      </w:r>
      <w:r w:rsidR="000F3725" w:rsidRPr="00CA67AB">
        <w:rPr>
          <w:sz w:val="26"/>
          <w:szCs w:val="26"/>
        </w:rPr>
        <w:t>f one accepts the reality of a sovereign God and prophetic inspiration</w:t>
      </w:r>
      <w:r w:rsidR="00531111">
        <w:rPr>
          <w:sz w:val="26"/>
          <w:szCs w:val="26"/>
        </w:rPr>
        <w:t>,</w:t>
      </w:r>
      <w:r w:rsidR="000F3725" w:rsidRPr="00CA67AB">
        <w:rPr>
          <w:sz w:val="26"/>
          <w:szCs w:val="26"/>
        </w:rPr>
        <w:t xml:space="preserve"> he cannot say</w:t>
      </w:r>
      <w:r w:rsidR="00531111">
        <w:rPr>
          <w:sz w:val="26"/>
          <w:szCs w:val="26"/>
        </w:rPr>
        <w:t>,</w:t>
      </w:r>
      <w:r w:rsidR="000F3725" w:rsidRPr="00CA67AB">
        <w:rPr>
          <w:sz w:val="26"/>
          <w:szCs w:val="26"/>
        </w:rPr>
        <w:t xml:space="preserve"> </w:t>
      </w:r>
      <w:r w:rsidR="00531111">
        <w:rPr>
          <w:sz w:val="26"/>
          <w:szCs w:val="26"/>
        </w:rPr>
        <w:t>‘</w:t>
      </w:r>
      <w:r w:rsidR="000F3725">
        <w:rPr>
          <w:sz w:val="26"/>
          <w:szCs w:val="26"/>
        </w:rPr>
        <w:t>G</w:t>
      </w:r>
      <w:r w:rsidR="000F3725" w:rsidRPr="00CA67AB">
        <w:rPr>
          <w:sz w:val="26"/>
          <w:szCs w:val="26"/>
        </w:rPr>
        <w:t>od could not have revealed himself to Isaiah this way</w:t>
      </w:r>
      <w:r w:rsidR="000F7C23">
        <w:rPr>
          <w:sz w:val="26"/>
          <w:szCs w:val="26"/>
        </w:rPr>
        <w:t>.</w:t>
      </w:r>
      <w:r w:rsidR="00531111">
        <w:rPr>
          <w:sz w:val="26"/>
          <w:szCs w:val="26"/>
        </w:rPr>
        <w:t>’</w:t>
      </w:r>
      <w:r w:rsidR="000F7C23">
        <w:rPr>
          <w:sz w:val="26"/>
          <w:szCs w:val="26"/>
        </w:rPr>
        <w:t xml:space="preserve"> S</w:t>
      </w:r>
      <w:r w:rsidR="000F3725" w:rsidRPr="00CA67AB">
        <w:rPr>
          <w:sz w:val="26"/>
          <w:szCs w:val="26"/>
        </w:rPr>
        <w:t xml:space="preserve">uch naïve confidence in the historical critical </w:t>
      </w:r>
      <w:r w:rsidR="000F3725">
        <w:rPr>
          <w:sz w:val="26"/>
          <w:szCs w:val="26"/>
        </w:rPr>
        <w:t>is</w:t>
      </w:r>
      <w:r w:rsidR="000F3725" w:rsidRPr="00CA67AB">
        <w:rPr>
          <w:sz w:val="26"/>
          <w:szCs w:val="26"/>
        </w:rPr>
        <w:t xml:space="preserve"> every bit as much </w:t>
      </w:r>
      <w:r w:rsidR="000F7C23">
        <w:rPr>
          <w:sz w:val="26"/>
          <w:szCs w:val="26"/>
        </w:rPr>
        <w:t xml:space="preserve">a </w:t>
      </w:r>
      <w:r w:rsidR="000F3725" w:rsidRPr="00CA67AB">
        <w:rPr>
          <w:sz w:val="26"/>
          <w:szCs w:val="26"/>
        </w:rPr>
        <w:t xml:space="preserve">theological statement as </w:t>
      </w:r>
      <w:r w:rsidR="00531111">
        <w:rPr>
          <w:sz w:val="26"/>
          <w:szCs w:val="26"/>
        </w:rPr>
        <w:t>insisting</w:t>
      </w:r>
      <w:r w:rsidR="000F3725" w:rsidRPr="00CA67AB">
        <w:rPr>
          <w:sz w:val="26"/>
          <w:szCs w:val="26"/>
        </w:rPr>
        <w:t xml:space="preserve"> that he did</w:t>
      </w:r>
      <w:r w:rsidR="000F3725">
        <w:rPr>
          <w:sz w:val="26"/>
          <w:szCs w:val="26"/>
        </w:rPr>
        <w:t xml:space="preserve">. </w:t>
      </w:r>
      <w:r w:rsidR="00314709">
        <w:rPr>
          <w:sz w:val="26"/>
          <w:szCs w:val="26"/>
        </w:rPr>
        <w:br/>
      </w:r>
      <w:r w:rsidR="00314709">
        <w:rPr>
          <w:sz w:val="26"/>
          <w:szCs w:val="26"/>
        </w:rPr>
        <w:br/>
        <w:t xml:space="preserve">   2) Comparison to Deut. 34</w:t>
      </w:r>
      <w:r w:rsidR="00314709">
        <w:rPr>
          <w:sz w:val="26"/>
          <w:szCs w:val="26"/>
        </w:rPr>
        <w:br/>
        <w:t xml:space="preserve"> </w:t>
      </w:r>
      <w:r w:rsidR="00314709">
        <w:rPr>
          <w:sz w:val="26"/>
          <w:szCs w:val="26"/>
        </w:rPr>
        <w:tab/>
      </w:r>
      <w:r w:rsidR="000F3725">
        <w:rPr>
          <w:sz w:val="26"/>
          <w:szCs w:val="26"/>
        </w:rPr>
        <w:t>Y</w:t>
      </w:r>
      <w:r w:rsidR="000F3725" w:rsidRPr="00CA67AB">
        <w:rPr>
          <w:sz w:val="26"/>
          <w:szCs w:val="26"/>
        </w:rPr>
        <w:t>et</w:t>
      </w:r>
      <w:r w:rsidR="00531111">
        <w:rPr>
          <w:sz w:val="26"/>
          <w:szCs w:val="26"/>
        </w:rPr>
        <w:t>,</w:t>
      </w:r>
      <w:r w:rsidR="000F3725" w:rsidRPr="00CA67AB">
        <w:rPr>
          <w:sz w:val="26"/>
          <w:szCs w:val="26"/>
        </w:rPr>
        <w:t xml:space="preserve"> on the other hand</w:t>
      </w:r>
      <w:r w:rsidR="00531111">
        <w:rPr>
          <w:sz w:val="26"/>
          <w:szCs w:val="26"/>
        </w:rPr>
        <w:t>,</w:t>
      </w:r>
      <w:r w:rsidR="000F3725" w:rsidRPr="00CA67AB">
        <w:rPr>
          <w:sz w:val="26"/>
          <w:szCs w:val="26"/>
        </w:rPr>
        <w:t xml:space="preserve"> </w:t>
      </w:r>
      <w:r w:rsidR="000F3725">
        <w:rPr>
          <w:sz w:val="26"/>
          <w:szCs w:val="26"/>
        </w:rPr>
        <w:t xml:space="preserve">when </w:t>
      </w:r>
      <w:r w:rsidR="000F3725" w:rsidRPr="00CA67AB">
        <w:rPr>
          <w:sz w:val="26"/>
          <w:szCs w:val="26"/>
        </w:rPr>
        <w:t>critical scholars conclude from the setting of Isaiah 40-66 that the author of these chapters lived fairly late in the Babylonian exile</w:t>
      </w:r>
      <w:r w:rsidR="000F3725">
        <w:rPr>
          <w:sz w:val="26"/>
          <w:szCs w:val="26"/>
        </w:rPr>
        <w:t>,</w:t>
      </w:r>
      <w:r w:rsidR="000F3725" w:rsidRPr="00CA67AB">
        <w:rPr>
          <w:sz w:val="26"/>
          <w:szCs w:val="26"/>
        </w:rPr>
        <w:t xml:space="preserve"> this is not in principle a different argument</w:t>
      </w:r>
      <w:r w:rsidR="00531111">
        <w:rPr>
          <w:sz w:val="26"/>
          <w:szCs w:val="26"/>
        </w:rPr>
        <w:t>,</w:t>
      </w:r>
      <w:r w:rsidR="000F3725">
        <w:rPr>
          <w:sz w:val="26"/>
          <w:szCs w:val="26"/>
        </w:rPr>
        <w:t xml:space="preserve">” </w:t>
      </w:r>
      <w:r w:rsidR="00531111">
        <w:rPr>
          <w:sz w:val="26"/>
          <w:szCs w:val="26"/>
        </w:rPr>
        <w:t>(</w:t>
      </w:r>
      <w:r w:rsidR="000F3725">
        <w:rPr>
          <w:sz w:val="26"/>
          <w:szCs w:val="26"/>
        </w:rPr>
        <w:t>Thi</w:t>
      </w:r>
      <w:r w:rsidR="000F3725" w:rsidRPr="00CA67AB">
        <w:rPr>
          <w:sz w:val="26"/>
          <w:szCs w:val="26"/>
        </w:rPr>
        <w:t xml:space="preserve">s is the crux </w:t>
      </w:r>
      <w:r w:rsidR="000F7C23">
        <w:rPr>
          <w:sz w:val="26"/>
          <w:szCs w:val="26"/>
        </w:rPr>
        <w:t xml:space="preserve">of </w:t>
      </w:r>
      <w:r w:rsidR="000F3725" w:rsidRPr="00CA67AB">
        <w:rPr>
          <w:sz w:val="26"/>
          <w:szCs w:val="26"/>
        </w:rPr>
        <w:t>the position going along in this book that is not in principle a different argument</w:t>
      </w:r>
      <w:r w:rsidR="00531111">
        <w:rPr>
          <w:sz w:val="26"/>
          <w:szCs w:val="26"/>
        </w:rPr>
        <w:t>)</w:t>
      </w:r>
      <w:r w:rsidR="000F3725" w:rsidRPr="00CA67AB">
        <w:rPr>
          <w:sz w:val="26"/>
          <w:szCs w:val="26"/>
        </w:rPr>
        <w:t xml:space="preserve"> </w:t>
      </w:r>
      <w:r w:rsidR="000F3725">
        <w:rPr>
          <w:sz w:val="26"/>
          <w:szCs w:val="26"/>
        </w:rPr>
        <w:t>“</w:t>
      </w:r>
      <w:r w:rsidR="000F3725" w:rsidRPr="00CA67AB">
        <w:rPr>
          <w:sz w:val="26"/>
          <w:szCs w:val="26"/>
        </w:rPr>
        <w:t>from that which conservatives are ready to make</w:t>
      </w:r>
      <w:r w:rsidR="00531111">
        <w:rPr>
          <w:sz w:val="26"/>
          <w:szCs w:val="26"/>
        </w:rPr>
        <w:t>,</w:t>
      </w:r>
      <w:r w:rsidR="000F3725" w:rsidRPr="00CA67AB">
        <w:rPr>
          <w:sz w:val="26"/>
          <w:szCs w:val="26"/>
        </w:rPr>
        <w:t xml:space="preserve"> for example</w:t>
      </w:r>
      <w:r w:rsidR="00531111">
        <w:rPr>
          <w:sz w:val="26"/>
          <w:szCs w:val="26"/>
        </w:rPr>
        <w:t>, about</w:t>
      </w:r>
      <w:r w:rsidR="000F3725" w:rsidRPr="00CA67AB">
        <w:rPr>
          <w:sz w:val="26"/>
          <w:szCs w:val="26"/>
        </w:rPr>
        <w:t xml:space="preserve"> Deuteronomy 34</w:t>
      </w:r>
      <w:r w:rsidR="000F3725">
        <w:rPr>
          <w:sz w:val="26"/>
          <w:szCs w:val="26"/>
        </w:rPr>
        <w:t>.</w:t>
      </w:r>
      <w:r w:rsidR="000F7C23">
        <w:rPr>
          <w:sz w:val="26"/>
          <w:szCs w:val="26"/>
        </w:rPr>
        <w:t>”</w:t>
      </w:r>
      <w:r w:rsidR="000F3725">
        <w:rPr>
          <w:sz w:val="26"/>
          <w:szCs w:val="26"/>
        </w:rPr>
        <w:t xml:space="preserve"> </w:t>
      </w:r>
      <w:r w:rsidR="000F3725" w:rsidRPr="00CA67AB">
        <w:rPr>
          <w:sz w:val="26"/>
          <w:szCs w:val="26"/>
        </w:rPr>
        <w:t>Deuteronomy 34</w:t>
      </w:r>
      <w:r w:rsidR="00531111">
        <w:rPr>
          <w:sz w:val="26"/>
          <w:szCs w:val="26"/>
        </w:rPr>
        <w:t xml:space="preserve"> i</w:t>
      </w:r>
      <w:r w:rsidR="000F3725" w:rsidRPr="00CA67AB">
        <w:rPr>
          <w:sz w:val="26"/>
          <w:szCs w:val="26"/>
        </w:rPr>
        <w:t>s a passage about the death of Moses</w:t>
      </w:r>
      <w:r w:rsidR="000F7C23">
        <w:rPr>
          <w:sz w:val="26"/>
          <w:szCs w:val="26"/>
        </w:rPr>
        <w:t>. S</w:t>
      </w:r>
      <w:r w:rsidR="000F3725" w:rsidRPr="00CA67AB">
        <w:rPr>
          <w:sz w:val="26"/>
          <w:szCs w:val="26"/>
        </w:rPr>
        <w:t>ee why he argued it</w:t>
      </w:r>
      <w:r w:rsidR="00531111">
        <w:rPr>
          <w:sz w:val="26"/>
          <w:szCs w:val="26"/>
        </w:rPr>
        <w:t>,</w:t>
      </w:r>
      <w:r w:rsidR="000F3725">
        <w:rPr>
          <w:sz w:val="26"/>
          <w:szCs w:val="26"/>
        </w:rPr>
        <w:t xml:space="preserve"> </w:t>
      </w:r>
      <w:r w:rsidR="000F7C23">
        <w:rPr>
          <w:sz w:val="26"/>
          <w:szCs w:val="26"/>
        </w:rPr>
        <w:t>“</w:t>
      </w:r>
      <w:r w:rsidR="000F3725">
        <w:rPr>
          <w:sz w:val="26"/>
          <w:szCs w:val="26"/>
        </w:rPr>
        <w:t>W</w:t>
      </w:r>
      <w:r w:rsidR="000F3725" w:rsidRPr="00CA67AB">
        <w:rPr>
          <w:sz w:val="26"/>
          <w:szCs w:val="26"/>
        </w:rPr>
        <w:t>h</w:t>
      </w:r>
      <w:r w:rsidR="000F3725">
        <w:rPr>
          <w:sz w:val="26"/>
          <w:szCs w:val="26"/>
        </w:rPr>
        <w:t>at</w:t>
      </w:r>
      <w:r w:rsidR="000F3725" w:rsidRPr="00CA67AB">
        <w:rPr>
          <w:sz w:val="26"/>
          <w:szCs w:val="26"/>
        </w:rPr>
        <w:t>ever one concludes about the historical relationship between the Moses and Deuteronomy</w:t>
      </w:r>
      <w:r w:rsidR="00531111">
        <w:rPr>
          <w:sz w:val="26"/>
          <w:szCs w:val="26"/>
        </w:rPr>
        <w:t>,</w:t>
      </w:r>
      <w:r w:rsidR="000F3725" w:rsidRPr="00CA67AB">
        <w:rPr>
          <w:sz w:val="26"/>
          <w:szCs w:val="26"/>
        </w:rPr>
        <w:t xml:space="preserve"> it is clear that Moses did not write the account of his own death </w:t>
      </w:r>
      <w:r w:rsidR="00531111">
        <w:rPr>
          <w:sz w:val="26"/>
          <w:szCs w:val="26"/>
        </w:rPr>
        <w:t>(</w:t>
      </w:r>
      <w:r w:rsidR="000F3725" w:rsidRPr="00CA67AB">
        <w:rPr>
          <w:sz w:val="26"/>
          <w:szCs w:val="26"/>
        </w:rPr>
        <w:t>Deuteronomy 34</w:t>
      </w:r>
      <w:r w:rsidR="000F7C23">
        <w:rPr>
          <w:sz w:val="26"/>
          <w:szCs w:val="26"/>
        </w:rPr>
        <w:t>:</w:t>
      </w:r>
      <w:r w:rsidR="000F3725" w:rsidRPr="00CA67AB">
        <w:rPr>
          <w:sz w:val="26"/>
          <w:szCs w:val="26"/>
        </w:rPr>
        <w:t>1-8</w:t>
      </w:r>
      <w:r w:rsidR="00531111">
        <w:rPr>
          <w:sz w:val="26"/>
          <w:szCs w:val="26"/>
        </w:rPr>
        <w:t>)</w:t>
      </w:r>
      <w:r w:rsidR="00462327">
        <w:rPr>
          <w:sz w:val="26"/>
          <w:szCs w:val="26"/>
        </w:rPr>
        <w:t>; t</w:t>
      </w:r>
      <w:r w:rsidR="000F3725" w:rsidRPr="00CA67AB">
        <w:rPr>
          <w:sz w:val="26"/>
          <w:szCs w:val="26"/>
        </w:rPr>
        <w:t>he person who wr</w:t>
      </w:r>
      <w:r w:rsidR="000F7C23">
        <w:rPr>
          <w:sz w:val="26"/>
          <w:szCs w:val="26"/>
        </w:rPr>
        <w:t>o</w:t>
      </w:r>
      <w:r w:rsidR="000F3725" w:rsidRPr="00CA67AB">
        <w:rPr>
          <w:sz w:val="26"/>
          <w:szCs w:val="26"/>
        </w:rPr>
        <w:t>te this final section of this book lived at a time when a number of prophets had come and gone</w:t>
      </w:r>
      <w:r w:rsidR="00462327">
        <w:rPr>
          <w:sz w:val="26"/>
          <w:szCs w:val="26"/>
        </w:rPr>
        <w:t>,</w:t>
      </w:r>
      <w:r w:rsidR="000F3725" w:rsidRPr="00CA67AB">
        <w:rPr>
          <w:sz w:val="26"/>
          <w:szCs w:val="26"/>
        </w:rPr>
        <w:t xml:space="preserve"> but none like Moses</w:t>
      </w:r>
      <w:r w:rsidR="000F3725">
        <w:rPr>
          <w:sz w:val="26"/>
          <w:szCs w:val="26"/>
        </w:rPr>
        <w:t>. T</w:t>
      </w:r>
      <w:r w:rsidR="000F3725" w:rsidRPr="00CA67AB">
        <w:rPr>
          <w:sz w:val="26"/>
          <w:szCs w:val="26"/>
        </w:rPr>
        <w:t xml:space="preserve">his is to say that the setting presumed by this chapter </w:t>
      </w:r>
      <w:r w:rsidR="00462327">
        <w:rPr>
          <w:sz w:val="26"/>
          <w:szCs w:val="26"/>
        </w:rPr>
        <w:t>(</w:t>
      </w:r>
      <w:r w:rsidR="000F3725">
        <w:rPr>
          <w:sz w:val="26"/>
          <w:szCs w:val="26"/>
        </w:rPr>
        <w:t>a</w:t>
      </w:r>
      <w:r w:rsidR="000F3725" w:rsidRPr="00CA67AB">
        <w:rPr>
          <w:sz w:val="26"/>
          <w:szCs w:val="26"/>
        </w:rPr>
        <w:t xml:space="preserve"> time after the death of Moses</w:t>
      </w:r>
      <w:r w:rsidR="00462327">
        <w:rPr>
          <w:sz w:val="26"/>
          <w:szCs w:val="26"/>
        </w:rPr>
        <w:t>)</w:t>
      </w:r>
      <w:r w:rsidR="000F3725" w:rsidRPr="00CA67AB">
        <w:rPr>
          <w:sz w:val="26"/>
          <w:szCs w:val="26"/>
        </w:rPr>
        <w:t xml:space="preserve"> precludes Moses</w:t>
      </w:r>
      <w:r w:rsidR="00462327">
        <w:rPr>
          <w:sz w:val="26"/>
          <w:szCs w:val="26"/>
        </w:rPr>
        <w:t>’</w:t>
      </w:r>
      <w:r w:rsidR="000F3725" w:rsidRPr="00CA67AB">
        <w:rPr>
          <w:sz w:val="26"/>
          <w:szCs w:val="26"/>
        </w:rPr>
        <w:t xml:space="preserve"> having written it</w:t>
      </w:r>
      <w:r w:rsidR="000F3725">
        <w:rPr>
          <w:sz w:val="26"/>
          <w:szCs w:val="26"/>
        </w:rPr>
        <w:t>. A</w:t>
      </w:r>
      <w:r w:rsidR="000F3725" w:rsidRPr="00CA67AB">
        <w:rPr>
          <w:sz w:val="26"/>
          <w:szCs w:val="26"/>
        </w:rPr>
        <w:t xml:space="preserve">lthough the </w:t>
      </w:r>
      <w:r w:rsidR="000F3725">
        <w:rPr>
          <w:sz w:val="26"/>
          <w:szCs w:val="26"/>
        </w:rPr>
        <w:t>N</w:t>
      </w:r>
      <w:r w:rsidR="000F3725" w:rsidRPr="00CA67AB">
        <w:rPr>
          <w:sz w:val="26"/>
          <w:szCs w:val="26"/>
        </w:rPr>
        <w:t xml:space="preserve">ew </w:t>
      </w:r>
      <w:r w:rsidR="000F3725">
        <w:rPr>
          <w:sz w:val="26"/>
          <w:szCs w:val="26"/>
        </w:rPr>
        <w:t>T</w:t>
      </w:r>
      <w:r w:rsidR="000F3725" w:rsidRPr="00CA67AB">
        <w:rPr>
          <w:sz w:val="26"/>
          <w:szCs w:val="26"/>
        </w:rPr>
        <w:t xml:space="preserve">estament cites Deuteronomy and </w:t>
      </w:r>
      <w:r w:rsidR="000F3725">
        <w:rPr>
          <w:sz w:val="26"/>
          <w:szCs w:val="26"/>
        </w:rPr>
        <w:t>at</w:t>
      </w:r>
      <w:r w:rsidR="000F3725" w:rsidRPr="00CA67AB">
        <w:rPr>
          <w:sz w:val="26"/>
          <w:szCs w:val="26"/>
        </w:rPr>
        <w:t>tributes it to Moses</w:t>
      </w:r>
      <w:r w:rsidR="00462327">
        <w:rPr>
          <w:sz w:val="26"/>
          <w:szCs w:val="26"/>
        </w:rPr>
        <w:t>, n</w:t>
      </w:r>
      <w:r w:rsidR="000F3725" w:rsidRPr="00CA67AB">
        <w:rPr>
          <w:sz w:val="26"/>
          <w:szCs w:val="26"/>
        </w:rPr>
        <w:t>o one would seriously argue that this included Deuteronomy 34</w:t>
      </w:r>
      <w:r w:rsidR="000F3725">
        <w:rPr>
          <w:sz w:val="26"/>
          <w:szCs w:val="26"/>
        </w:rPr>
        <w:t>. R</w:t>
      </w:r>
      <w:r w:rsidR="000F3725" w:rsidRPr="00CA67AB">
        <w:rPr>
          <w:sz w:val="26"/>
          <w:szCs w:val="26"/>
        </w:rPr>
        <w:t>ecognizing that the setting of Deuteronomy 34 require</w:t>
      </w:r>
      <w:r w:rsidR="00462327">
        <w:rPr>
          <w:sz w:val="26"/>
          <w:szCs w:val="26"/>
        </w:rPr>
        <w:t>s</w:t>
      </w:r>
      <w:r w:rsidR="000F3725" w:rsidRPr="00CA67AB">
        <w:rPr>
          <w:sz w:val="26"/>
          <w:szCs w:val="26"/>
        </w:rPr>
        <w:t xml:space="preserve"> an author living later then Moses</w:t>
      </w:r>
      <w:r w:rsidR="00462327">
        <w:rPr>
          <w:sz w:val="26"/>
          <w:szCs w:val="26"/>
        </w:rPr>
        <w:t>, the author traditionally</w:t>
      </w:r>
      <w:r w:rsidR="000F3725">
        <w:rPr>
          <w:sz w:val="26"/>
          <w:szCs w:val="26"/>
        </w:rPr>
        <w:t xml:space="preserve"> </w:t>
      </w:r>
      <w:r w:rsidR="000F7C23">
        <w:rPr>
          <w:sz w:val="26"/>
          <w:szCs w:val="26"/>
        </w:rPr>
        <w:t>as</w:t>
      </w:r>
      <w:r w:rsidR="00462327">
        <w:rPr>
          <w:sz w:val="26"/>
          <w:szCs w:val="26"/>
        </w:rPr>
        <w:t>signed to</w:t>
      </w:r>
      <w:r w:rsidR="000F3725" w:rsidRPr="00CA67AB">
        <w:rPr>
          <w:sz w:val="26"/>
          <w:szCs w:val="26"/>
        </w:rPr>
        <w:t xml:space="preserve"> the book</w:t>
      </w:r>
      <w:r w:rsidR="00462327">
        <w:rPr>
          <w:sz w:val="26"/>
          <w:szCs w:val="26"/>
        </w:rPr>
        <w:t>, is</w:t>
      </w:r>
      <w:r w:rsidR="000F3725" w:rsidRPr="00CA67AB">
        <w:rPr>
          <w:sz w:val="26"/>
          <w:szCs w:val="26"/>
        </w:rPr>
        <w:t xml:space="preserve"> not materially different from recognizing that </w:t>
      </w:r>
      <w:r w:rsidR="00462327">
        <w:rPr>
          <w:sz w:val="26"/>
          <w:szCs w:val="26"/>
        </w:rPr>
        <w:t xml:space="preserve">the </w:t>
      </w:r>
      <w:r w:rsidR="000F3725" w:rsidRPr="00CA67AB">
        <w:rPr>
          <w:sz w:val="26"/>
          <w:szCs w:val="26"/>
        </w:rPr>
        <w:t>background of Isaiah 40-66 presum</w:t>
      </w:r>
      <w:r w:rsidR="00462327">
        <w:rPr>
          <w:sz w:val="26"/>
          <w:szCs w:val="26"/>
        </w:rPr>
        <w:t>es an author living during the E</w:t>
      </w:r>
      <w:r w:rsidR="000F3725" w:rsidRPr="00CA67AB">
        <w:rPr>
          <w:sz w:val="26"/>
          <w:szCs w:val="26"/>
        </w:rPr>
        <w:t>xile</w:t>
      </w:r>
      <w:r w:rsidR="000F3725">
        <w:rPr>
          <w:sz w:val="26"/>
          <w:szCs w:val="26"/>
        </w:rPr>
        <w:t>.”</w:t>
      </w:r>
      <w:r w:rsidR="000F3725" w:rsidRPr="00CA67AB">
        <w:rPr>
          <w:sz w:val="26"/>
          <w:szCs w:val="26"/>
        </w:rPr>
        <w:t xml:space="preserve"> </w:t>
      </w:r>
      <w:r w:rsidR="000F3725">
        <w:rPr>
          <w:sz w:val="26"/>
          <w:szCs w:val="26"/>
        </w:rPr>
        <w:t>N</w:t>
      </w:r>
      <w:r w:rsidR="000F3725" w:rsidRPr="00CA67AB">
        <w:rPr>
          <w:sz w:val="26"/>
          <w:szCs w:val="26"/>
        </w:rPr>
        <w:t>ow you see the way the argument</w:t>
      </w:r>
      <w:r w:rsidR="000F7C23">
        <w:rPr>
          <w:sz w:val="26"/>
          <w:szCs w:val="26"/>
        </w:rPr>
        <w:t xml:space="preserve"> i</w:t>
      </w:r>
      <w:r w:rsidR="000F3725" w:rsidRPr="00CA67AB">
        <w:rPr>
          <w:sz w:val="26"/>
          <w:szCs w:val="26"/>
        </w:rPr>
        <w:t>s made</w:t>
      </w:r>
      <w:r w:rsidR="000F7C23">
        <w:rPr>
          <w:sz w:val="26"/>
          <w:szCs w:val="26"/>
        </w:rPr>
        <w:t>.</w:t>
      </w:r>
      <w:r w:rsidR="000F3725" w:rsidRPr="00CA67AB">
        <w:rPr>
          <w:sz w:val="26"/>
          <w:szCs w:val="26"/>
        </w:rPr>
        <w:t xml:space="preserve"> Deuteronomy’s generally attributed to Moses but it’s very clear because of historical background</w:t>
      </w:r>
      <w:r w:rsidR="00462327">
        <w:rPr>
          <w:sz w:val="26"/>
          <w:szCs w:val="26"/>
        </w:rPr>
        <w:t xml:space="preserve"> that</w:t>
      </w:r>
      <w:r w:rsidR="000F3725" w:rsidRPr="00CA67AB">
        <w:rPr>
          <w:sz w:val="26"/>
          <w:szCs w:val="26"/>
        </w:rPr>
        <w:t xml:space="preserve"> Moses did not write chapter 34</w:t>
      </w:r>
      <w:r w:rsidR="000F3725">
        <w:rPr>
          <w:sz w:val="26"/>
          <w:szCs w:val="26"/>
        </w:rPr>
        <w:t>. T</w:t>
      </w:r>
      <w:r w:rsidR="000F3725" w:rsidRPr="00CA67AB">
        <w:rPr>
          <w:sz w:val="26"/>
          <w:szCs w:val="26"/>
        </w:rPr>
        <w:t xml:space="preserve">he book of Isaiah </w:t>
      </w:r>
      <w:r w:rsidR="00211A5A">
        <w:rPr>
          <w:sz w:val="26"/>
          <w:szCs w:val="26"/>
        </w:rPr>
        <w:t xml:space="preserve">is </w:t>
      </w:r>
      <w:r w:rsidR="000F3725" w:rsidRPr="00CA67AB">
        <w:rPr>
          <w:sz w:val="26"/>
          <w:szCs w:val="26"/>
        </w:rPr>
        <w:t xml:space="preserve">generally </w:t>
      </w:r>
      <w:r w:rsidR="000F7C23">
        <w:rPr>
          <w:sz w:val="26"/>
          <w:szCs w:val="26"/>
        </w:rPr>
        <w:t>at</w:t>
      </w:r>
      <w:r w:rsidR="000F3725" w:rsidRPr="00CA67AB">
        <w:rPr>
          <w:sz w:val="26"/>
          <w:szCs w:val="26"/>
        </w:rPr>
        <w:t>tribute</w:t>
      </w:r>
      <w:r w:rsidR="000F7C23">
        <w:rPr>
          <w:sz w:val="26"/>
          <w:szCs w:val="26"/>
        </w:rPr>
        <w:t>d</w:t>
      </w:r>
      <w:r w:rsidR="00462327">
        <w:rPr>
          <w:sz w:val="26"/>
          <w:szCs w:val="26"/>
        </w:rPr>
        <w:t xml:space="preserve"> to Isaiah but </w:t>
      </w:r>
      <w:r w:rsidR="00462327" w:rsidRPr="00CA67AB">
        <w:rPr>
          <w:sz w:val="26"/>
          <w:szCs w:val="26"/>
        </w:rPr>
        <w:t xml:space="preserve">because of historical background </w:t>
      </w:r>
      <w:r w:rsidR="00462327">
        <w:rPr>
          <w:sz w:val="26"/>
          <w:szCs w:val="26"/>
        </w:rPr>
        <w:t>with chapters 40-66, it’s</w:t>
      </w:r>
      <w:r w:rsidR="000F3725" w:rsidRPr="00CA67AB">
        <w:rPr>
          <w:sz w:val="26"/>
          <w:szCs w:val="26"/>
        </w:rPr>
        <w:t xml:space="preserve"> not necessarily the case that Isaiah must have written </w:t>
      </w:r>
      <w:r w:rsidR="00462327">
        <w:rPr>
          <w:sz w:val="26"/>
          <w:szCs w:val="26"/>
        </w:rPr>
        <w:t>them</w:t>
      </w:r>
      <w:r w:rsidR="000F3725">
        <w:rPr>
          <w:sz w:val="26"/>
          <w:szCs w:val="26"/>
        </w:rPr>
        <w:t>. T</w:t>
      </w:r>
      <w:r w:rsidR="00462327">
        <w:rPr>
          <w:sz w:val="26"/>
          <w:szCs w:val="26"/>
        </w:rPr>
        <w:t>heir argument is that</w:t>
      </w:r>
      <w:r w:rsidR="000F3725" w:rsidRPr="00CA67AB">
        <w:rPr>
          <w:sz w:val="26"/>
          <w:szCs w:val="26"/>
        </w:rPr>
        <w:t xml:space="preserve"> the</w:t>
      </w:r>
      <w:r w:rsidR="000F7C23">
        <w:rPr>
          <w:sz w:val="26"/>
          <w:szCs w:val="26"/>
        </w:rPr>
        <w:t xml:space="preserve">re is an </w:t>
      </w:r>
      <w:r w:rsidR="000F3725" w:rsidRPr="00CA67AB">
        <w:rPr>
          <w:sz w:val="26"/>
          <w:szCs w:val="26"/>
        </w:rPr>
        <w:t>analogy between Deuteronomy 34 and Isaiah 40-66</w:t>
      </w:r>
      <w:r w:rsidR="000F3725">
        <w:rPr>
          <w:sz w:val="26"/>
          <w:szCs w:val="26"/>
        </w:rPr>
        <w:t xml:space="preserve">. </w:t>
      </w:r>
      <w:r w:rsidR="00314709">
        <w:rPr>
          <w:sz w:val="26"/>
          <w:szCs w:val="26"/>
        </w:rPr>
        <w:br/>
      </w:r>
      <w:r w:rsidR="00314709">
        <w:rPr>
          <w:sz w:val="26"/>
          <w:szCs w:val="26"/>
        </w:rPr>
        <w:lastRenderedPageBreak/>
        <w:br/>
        <w:t xml:space="preserve">  3) Contra Deut. 34 Comparison</w:t>
      </w:r>
    </w:p>
    <w:p w:rsidR="000F3725" w:rsidRDefault="000F3725" w:rsidP="00211A5A">
      <w:pPr>
        <w:spacing w:after="0" w:line="360" w:lineRule="auto"/>
        <w:ind w:firstLine="720"/>
        <w:rPr>
          <w:sz w:val="26"/>
          <w:szCs w:val="26"/>
        </w:rPr>
      </w:pPr>
      <w:r>
        <w:rPr>
          <w:sz w:val="26"/>
          <w:szCs w:val="26"/>
        </w:rPr>
        <w:t>I</w:t>
      </w:r>
      <w:r w:rsidRPr="00CA67AB">
        <w:rPr>
          <w:sz w:val="26"/>
          <w:szCs w:val="26"/>
        </w:rPr>
        <w:t xml:space="preserve">t seems to </w:t>
      </w:r>
      <w:r>
        <w:rPr>
          <w:sz w:val="26"/>
          <w:szCs w:val="26"/>
        </w:rPr>
        <w:t>m</w:t>
      </w:r>
      <w:r w:rsidRPr="00CA67AB">
        <w:rPr>
          <w:sz w:val="26"/>
          <w:szCs w:val="26"/>
        </w:rPr>
        <w:t>e that that analogy is question</w:t>
      </w:r>
      <w:r>
        <w:rPr>
          <w:sz w:val="26"/>
          <w:szCs w:val="26"/>
        </w:rPr>
        <w:t xml:space="preserve">able. I am not ready to concede </w:t>
      </w:r>
      <w:r w:rsidRPr="00CA67AB">
        <w:rPr>
          <w:sz w:val="26"/>
          <w:szCs w:val="26"/>
        </w:rPr>
        <w:t xml:space="preserve">the authorship of Isaiah 40-66 is proved </w:t>
      </w:r>
      <w:r w:rsidR="00462327">
        <w:rPr>
          <w:sz w:val="26"/>
          <w:szCs w:val="26"/>
        </w:rPr>
        <w:t>to be</w:t>
      </w:r>
      <w:r w:rsidRPr="00CA67AB">
        <w:rPr>
          <w:sz w:val="26"/>
          <w:szCs w:val="26"/>
        </w:rPr>
        <w:t xml:space="preserve"> someone other than Isaiah on the basis of that argument</w:t>
      </w:r>
      <w:r w:rsidR="00462327">
        <w:rPr>
          <w:sz w:val="26"/>
          <w:szCs w:val="26"/>
        </w:rPr>
        <w:t>. I’ll j</w:t>
      </w:r>
      <w:r w:rsidRPr="00CA67AB">
        <w:rPr>
          <w:sz w:val="26"/>
          <w:szCs w:val="26"/>
        </w:rPr>
        <w:t>ust make a couple points</w:t>
      </w:r>
      <w:r w:rsidR="000F7C23">
        <w:rPr>
          <w:sz w:val="26"/>
          <w:szCs w:val="26"/>
        </w:rPr>
        <w:t>.</w:t>
      </w:r>
      <w:r w:rsidRPr="00CA67AB">
        <w:rPr>
          <w:sz w:val="26"/>
          <w:szCs w:val="26"/>
        </w:rPr>
        <w:t xml:space="preserve"> Deuteronomy 34 is twelve verses</w:t>
      </w:r>
      <w:r>
        <w:rPr>
          <w:sz w:val="26"/>
          <w:szCs w:val="26"/>
        </w:rPr>
        <w:t>. I</w:t>
      </w:r>
      <w:r w:rsidRPr="00CA67AB">
        <w:rPr>
          <w:sz w:val="26"/>
          <w:szCs w:val="26"/>
        </w:rPr>
        <w:t>t is historical material</w:t>
      </w:r>
      <w:r w:rsidR="000F7C23">
        <w:rPr>
          <w:sz w:val="26"/>
          <w:szCs w:val="26"/>
        </w:rPr>
        <w:t>. I</w:t>
      </w:r>
      <w:r w:rsidRPr="00CA67AB">
        <w:rPr>
          <w:sz w:val="26"/>
          <w:szCs w:val="26"/>
        </w:rPr>
        <w:t xml:space="preserve">t really gives the conclusion to the book in the sense </w:t>
      </w:r>
      <w:r w:rsidR="000F7C23">
        <w:rPr>
          <w:sz w:val="26"/>
          <w:szCs w:val="26"/>
        </w:rPr>
        <w:t xml:space="preserve">of </w:t>
      </w:r>
      <w:r w:rsidRPr="00CA67AB">
        <w:rPr>
          <w:sz w:val="26"/>
          <w:szCs w:val="26"/>
        </w:rPr>
        <w:t>what’s leading up to 34 is this transition of leadership between Moses and Joshu</w:t>
      </w:r>
      <w:r w:rsidR="00462327">
        <w:rPr>
          <w:sz w:val="26"/>
          <w:szCs w:val="26"/>
        </w:rPr>
        <w:t>a—</w:t>
      </w:r>
      <w:r w:rsidRPr="00CA67AB">
        <w:rPr>
          <w:sz w:val="26"/>
          <w:szCs w:val="26"/>
        </w:rPr>
        <w:t xml:space="preserve">that transition with Moses and Joshua really </w:t>
      </w:r>
      <w:r>
        <w:rPr>
          <w:sz w:val="26"/>
          <w:szCs w:val="26"/>
        </w:rPr>
        <w:t>t</w:t>
      </w:r>
      <w:r w:rsidRPr="00CA67AB">
        <w:rPr>
          <w:sz w:val="26"/>
          <w:szCs w:val="26"/>
        </w:rPr>
        <w:t>akes a</w:t>
      </w:r>
      <w:r>
        <w:rPr>
          <w:sz w:val="26"/>
          <w:szCs w:val="26"/>
        </w:rPr>
        <w:t>ffect</w:t>
      </w:r>
      <w:r w:rsidRPr="00CA67AB">
        <w:rPr>
          <w:sz w:val="26"/>
          <w:szCs w:val="26"/>
        </w:rPr>
        <w:t xml:space="preserve"> with the death of Moses</w:t>
      </w:r>
      <w:r w:rsidR="000F7C23">
        <w:rPr>
          <w:sz w:val="26"/>
          <w:szCs w:val="26"/>
        </w:rPr>
        <w:t>. I</w:t>
      </w:r>
      <w:r w:rsidRPr="00CA67AB">
        <w:rPr>
          <w:sz w:val="26"/>
          <w:szCs w:val="26"/>
        </w:rPr>
        <w:t>f you move into Joshua</w:t>
      </w:r>
      <w:r w:rsidR="000F7C23">
        <w:rPr>
          <w:sz w:val="26"/>
          <w:szCs w:val="26"/>
        </w:rPr>
        <w:t>,</w:t>
      </w:r>
      <w:r w:rsidRPr="00CA67AB">
        <w:rPr>
          <w:sz w:val="26"/>
          <w:szCs w:val="26"/>
        </w:rPr>
        <w:t xml:space="preserve"> Joshua has replaced Moses as the leader of Israel</w:t>
      </w:r>
      <w:r>
        <w:rPr>
          <w:sz w:val="26"/>
          <w:szCs w:val="26"/>
        </w:rPr>
        <w:t>.  I</w:t>
      </w:r>
      <w:r w:rsidRPr="00CA67AB">
        <w:rPr>
          <w:sz w:val="26"/>
          <w:szCs w:val="26"/>
        </w:rPr>
        <w:t>t seems to me there is a quantitative and qualitative difference between Deuteronomy 34 and Isaiah 40-66</w:t>
      </w:r>
      <w:r w:rsidR="000F7C23">
        <w:rPr>
          <w:sz w:val="26"/>
          <w:szCs w:val="26"/>
        </w:rPr>
        <w:t>.  A</w:t>
      </w:r>
      <w:r w:rsidRPr="00CA67AB">
        <w:rPr>
          <w:sz w:val="26"/>
          <w:szCs w:val="26"/>
        </w:rPr>
        <w:t>s I said</w:t>
      </w:r>
      <w:r w:rsidR="00462327">
        <w:rPr>
          <w:sz w:val="26"/>
          <w:szCs w:val="26"/>
        </w:rPr>
        <w:t>,</w:t>
      </w:r>
      <w:r w:rsidRPr="00CA67AB">
        <w:rPr>
          <w:sz w:val="26"/>
          <w:szCs w:val="26"/>
        </w:rPr>
        <w:t xml:space="preserve"> Deuteronomy is twelve verses and a historical narrative</w:t>
      </w:r>
      <w:r>
        <w:rPr>
          <w:sz w:val="26"/>
          <w:szCs w:val="26"/>
        </w:rPr>
        <w:t>.</w:t>
      </w:r>
      <w:r w:rsidRPr="00CA67AB">
        <w:rPr>
          <w:sz w:val="26"/>
          <w:szCs w:val="26"/>
        </w:rPr>
        <w:t xml:space="preserve"> Isaiah 40-66 is </w:t>
      </w:r>
      <w:r>
        <w:rPr>
          <w:sz w:val="26"/>
          <w:szCs w:val="26"/>
        </w:rPr>
        <w:t>27</w:t>
      </w:r>
      <w:r w:rsidRPr="00CA67AB">
        <w:rPr>
          <w:sz w:val="26"/>
          <w:szCs w:val="26"/>
        </w:rPr>
        <w:t xml:space="preserve"> chapters of enormously significant and important prophetic discourse</w:t>
      </w:r>
      <w:r>
        <w:rPr>
          <w:sz w:val="26"/>
          <w:szCs w:val="26"/>
        </w:rPr>
        <w:t>.</w:t>
      </w:r>
      <w:r w:rsidRPr="00CA67AB">
        <w:rPr>
          <w:sz w:val="26"/>
          <w:szCs w:val="26"/>
        </w:rPr>
        <w:t xml:space="preserve"> Dillard and Longman say that the </w:t>
      </w:r>
      <w:r>
        <w:rPr>
          <w:sz w:val="26"/>
          <w:szCs w:val="26"/>
        </w:rPr>
        <w:t>N</w:t>
      </w:r>
      <w:r w:rsidRPr="00CA67AB">
        <w:rPr>
          <w:sz w:val="26"/>
          <w:szCs w:val="26"/>
        </w:rPr>
        <w:t xml:space="preserve">ew </w:t>
      </w:r>
      <w:r>
        <w:rPr>
          <w:sz w:val="26"/>
          <w:szCs w:val="26"/>
        </w:rPr>
        <w:t>T</w:t>
      </w:r>
      <w:r w:rsidRPr="00CA67AB">
        <w:rPr>
          <w:sz w:val="26"/>
          <w:szCs w:val="26"/>
        </w:rPr>
        <w:t xml:space="preserve">estament </w:t>
      </w:r>
      <w:r>
        <w:rPr>
          <w:sz w:val="26"/>
          <w:szCs w:val="26"/>
        </w:rPr>
        <w:t>c</w:t>
      </w:r>
      <w:r w:rsidRPr="00CA67AB">
        <w:rPr>
          <w:sz w:val="26"/>
          <w:szCs w:val="26"/>
        </w:rPr>
        <w:t>ites Deuteronomy and attributes it to Moses</w:t>
      </w:r>
      <w:r>
        <w:rPr>
          <w:sz w:val="26"/>
          <w:szCs w:val="26"/>
        </w:rPr>
        <w:t>. Y</w:t>
      </w:r>
      <w:r w:rsidRPr="00CA67AB">
        <w:rPr>
          <w:sz w:val="26"/>
          <w:szCs w:val="26"/>
        </w:rPr>
        <w:t>es</w:t>
      </w:r>
      <w:r w:rsidR="000F7C23">
        <w:rPr>
          <w:sz w:val="26"/>
          <w:szCs w:val="26"/>
        </w:rPr>
        <w:t>,</w:t>
      </w:r>
      <w:r w:rsidRPr="00CA67AB">
        <w:rPr>
          <w:sz w:val="26"/>
          <w:szCs w:val="26"/>
        </w:rPr>
        <w:t xml:space="preserve"> but it doesn’t </w:t>
      </w:r>
      <w:r w:rsidR="000F7C23">
        <w:rPr>
          <w:sz w:val="26"/>
          <w:szCs w:val="26"/>
        </w:rPr>
        <w:t>c</w:t>
      </w:r>
      <w:r w:rsidRPr="00CA67AB">
        <w:rPr>
          <w:sz w:val="26"/>
          <w:szCs w:val="26"/>
        </w:rPr>
        <w:t>ite anything from chapter 34 and attribute it to Moses</w:t>
      </w:r>
      <w:r>
        <w:rPr>
          <w:sz w:val="26"/>
          <w:szCs w:val="26"/>
        </w:rPr>
        <w:t>. I</w:t>
      </w:r>
      <w:r w:rsidRPr="00CA67AB">
        <w:rPr>
          <w:sz w:val="26"/>
          <w:szCs w:val="26"/>
        </w:rPr>
        <w:t>n other words</w:t>
      </w:r>
      <w:r w:rsidR="000F7C23">
        <w:rPr>
          <w:sz w:val="26"/>
          <w:szCs w:val="26"/>
        </w:rPr>
        <w:t>,</w:t>
      </w:r>
      <w:r w:rsidRPr="00CA67AB">
        <w:rPr>
          <w:sz w:val="26"/>
          <w:szCs w:val="26"/>
        </w:rPr>
        <w:t xml:space="preserve"> that’s quite a difference</w:t>
      </w:r>
      <w:r w:rsidR="000F7C23">
        <w:rPr>
          <w:sz w:val="26"/>
          <w:szCs w:val="26"/>
        </w:rPr>
        <w:t>. W</w:t>
      </w:r>
      <w:r>
        <w:rPr>
          <w:sz w:val="26"/>
          <w:szCs w:val="26"/>
        </w:rPr>
        <w:t xml:space="preserve">hen </w:t>
      </w:r>
      <w:r w:rsidRPr="00CA67AB">
        <w:rPr>
          <w:sz w:val="26"/>
          <w:szCs w:val="26"/>
        </w:rPr>
        <w:t>we looked in John 12:38-40 where the second part of the book is quoted and that is attributed to Isaiah</w:t>
      </w:r>
      <w:r w:rsidR="00462327">
        <w:rPr>
          <w:sz w:val="26"/>
          <w:szCs w:val="26"/>
        </w:rPr>
        <w:t>,</w:t>
      </w:r>
      <w:r w:rsidRPr="00CA67AB">
        <w:rPr>
          <w:sz w:val="26"/>
          <w:szCs w:val="26"/>
        </w:rPr>
        <w:t xml:space="preserve"> there’s nothing comparable</w:t>
      </w:r>
      <w:r>
        <w:rPr>
          <w:sz w:val="26"/>
          <w:szCs w:val="26"/>
        </w:rPr>
        <w:t xml:space="preserve"> to</w:t>
      </w:r>
      <w:r w:rsidRPr="00CA67AB">
        <w:rPr>
          <w:sz w:val="26"/>
          <w:szCs w:val="26"/>
        </w:rPr>
        <w:t xml:space="preserve"> that</w:t>
      </w:r>
      <w:r w:rsidR="000F7C23">
        <w:rPr>
          <w:sz w:val="26"/>
          <w:szCs w:val="26"/>
        </w:rPr>
        <w:t xml:space="preserve"> for Deuteronomy</w:t>
      </w:r>
      <w:r>
        <w:rPr>
          <w:sz w:val="26"/>
          <w:szCs w:val="26"/>
        </w:rPr>
        <w:t>. W</w:t>
      </w:r>
      <w:r w:rsidRPr="00CA67AB">
        <w:rPr>
          <w:sz w:val="26"/>
          <w:szCs w:val="26"/>
        </w:rPr>
        <w:t xml:space="preserve">e do have references </w:t>
      </w:r>
      <w:r w:rsidR="000F7C23">
        <w:rPr>
          <w:sz w:val="26"/>
          <w:szCs w:val="26"/>
        </w:rPr>
        <w:t xml:space="preserve">that </w:t>
      </w:r>
      <w:r w:rsidRPr="00CA67AB">
        <w:rPr>
          <w:sz w:val="26"/>
          <w:szCs w:val="26"/>
        </w:rPr>
        <w:t xml:space="preserve">attribute Deuteronomy </w:t>
      </w:r>
      <w:r w:rsidR="000F7C23">
        <w:rPr>
          <w:sz w:val="26"/>
          <w:szCs w:val="26"/>
        </w:rPr>
        <w:t>to</w:t>
      </w:r>
      <w:r w:rsidRPr="00CA67AB">
        <w:rPr>
          <w:sz w:val="26"/>
          <w:szCs w:val="26"/>
        </w:rPr>
        <w:t xml:space="preserve"> Moses which are important because today Deuteronomy is al</w:t>
      </w:r>
      <w:r w:rsidR="000F7C23">
        <w:rPr>
          <w:sz w:val="26"/>
          <w:szCs w:val="26"/>
        </w:rPr>
        <w:t>so</w:t>
      </w:r>
      <w:r w:rsidRPr="00CA67AB">
        <w:rPr>
          <w:sz w:val="26"/>
          <w:szCs w:val="26"/>
        </w:rPr>
        <w:t xml:space="preserve"> questioned</w:t>
      </w:r>
      <w:r w:rsidR="00462327">
        <w:rPr>
          <w:sz w:val="26"/>
          <w:szCs w:val="26"/>
        </w:rPr>
        <w:t>,</w:t>
      </w:r>
      <w:r w:rsidRPr="00CA67AB">
        <w:rPr>
          <w:sz w:val="26"/>
          <w:szCs w:val="26"/>
        </w:rPr>
        <w:t xml:space="preserve"> but there’s nothing from chapter 34</w:t>
      </w:r>
      <w:r w:rsidR="00556CE0">
        <w:rPr>
          <w:sz w:val="26"/>
          <w:szCs w:val="26"/>
        </w:rPr>
        <w:t xml:space="preserve"> quoted in the New Testament</w:t>
      </w:r>
      <w:r>
        <w:rPr>
          <w:sz w:val="26"/>
          <w:szCs w:val="26"/>
        </w:rPr>
        <w:t>. S</w:t>
      </w:r>
      <w:r w:rsidRPr="00CA67AB">
        <w:rPr>
          <w:sz w:val="26"/>
          <w:szCs w:val="26"/>
        </w:rPr>
        <w:t>o</w:t>
      </w:r>
      <w:r w:rsidR="00314709">
        <w:rPr>
          <w:sz w:val="26"/>
          <w:szCs w:val="26"/>
        </w:rPr>
        <w:t>,</w:t>
      </w:r>
      <w:r w:rsidRPr="00CA67AB">
        <w:rPr>
          <w:sz w:val="26"/>
          <w:szCs w:val="26"/>
        </w:rPr>
        <w:t xml:space="preserve"> I’m not so sure that that analogy is really adequate to </w:t>
      </w:r>
      <w:r w:rsidR="00556CE0">
        <w:rPr>
          <w:sz w:val="26"/>
          <w:szCs w:val="26"/>
        </w:rPr>
        <w:t>prove</w:t>
      </w:r>
      <w:r w:rsidRPr="00CA67AB">
        <w:rPr>
          <w:sz w:val="26"/>
          <w:szCs w:val="26"/>
        </w:rPr>
        <w:t xml:space="preserve"> the possibility that Isaiah 40-66 is not from Isaiah the prophet</w:t>
      </w:r>
      <w:r>
        <w:rPr>
          <w:sz w:val="26"/>
          <w:szCs w:val="26"/>
        </w:rPr>
        <w:t xml:space="preserve">. </w:t>
      </w:r>
      <w:r w:rsidR="00314709">
        <w:rPr>
          <w:sz w:val="26"/>
          <w:szCs w:val="26"/>
        </w:rPr>
        <w:br/>
      </w:r>
      <w:r w:rsidR="00314709">
        <w:rPr>
          <w:sz w:val="26"/>
          <w:szCs w:val="26"/>
        </w:rPr>
        <w:br/>
        <w:t xml:space="preserve">    4) Longman/Dillard – Isaiah Not Mentioned in Isa. 40-66</w:t>
      </w:r>
      <w:r w:rsidR="00211A5A">
        <w:rPr>
          <w:sz w:val="26"/>
          <w:szCs w:val="26"/>
        </w:rPr>
        <w:br/>
        <w:t xml:space="preserve"> </w:t>
      </w:r>
      <w:r w:rsidR="00211A5A">
        <w:rPr>
          <w:sz w:val="26"/>
          <w:szCs w:val="26"/>
        </w:rPr>
        <w:tab/>
      </w:r>
      <w:r>
        <w:rPr>
          <w:sz w:val="26"/>
          <w:szCs w:val="26"/>
        </w:rPr>
        <w:t>N</w:t>
      </w:r>
      <w:r w:rsidRPr="00CA67AB">
        <w:rPr>
          <w:sz w:val="26"/>
          <w:szCs w:val="26"/>
        </w:rPr>
        <w:t>otice what they say further</w:t>
      </w:r>
      <w:r w:rsidR="00462327">
        <w:rPr>
          <w:sz w:val="26"/>
          <w:szCs w:val="26"/>
        </w:rPr>
        <w:t>,</w:t>
      </w:r>
      <w:r w:rsidRPr="00CA67AB">
        <w:rPr>
          <w:sz w:val="26"/>
          <w:szCs w:val="26"/>
        </w:rPr>
        <w:t xml:space="preserve"> </w:t>
      </w:r>
      <w:r>
        <w:rPr>
          <w:sz w:val="26"/>
          <w:szCs w:val="26"/>
        </w:rPr>
        <w:t>“</w:t>
      </w:r>
      <w:r w:rsidR="00462327">
        <w:rPr>
          <w:sz w:val="26"/>
          <w:szCs w:val="26"/>
        </w:rPr>
        <w:t>Isaiah i</w:t>
      </w:r>
      <w:r w:rsidRPr="00CA67AB">
        <w:rPr>
          <w:sz w:val="26"/>
          <w:szCs w:val="26"/>
        </w:rPr>
        <w:t>s not mentioned in the second half of the book</w:t>
      </w:r>
      <w:r w:rsidR="00462327">
        <w:rPr>
          <w:sz w:val="26"/>
          <w:szCs w:val="26"/>
        </w:rPr>
        <w:t>.</w:t>
      </w:r>
      <w:r w:rsidRPr="00CA67AB">
        <w:rPr>
          <w:sz w:val="26"/>
          <w:szCs w:val="26"/>
        </w:rPr>
        <w:t xml:space="preserve"> </w:t>
      </w:r>
      <w:r w:rsidR="00462327">
        <w:rPr>
          <w:sz w:val="26"/>
          <w:szCs w:val="26"/>
        </w:rPr>
        <w:t>However</w:t>
      </w:r>
      <w:r w:rsidRPr="00CA67AB">
        <w:rPr>
          <w:sz w:val="26"/>
          <w:szCs w:val="26"/>
        </w:rPr>
        <w:t xml:space="preserve"> the reality of prophetic inspiration is not thereby eliminated</w:t>
      </w:r>
      <w:r w:rsidR="00462327">
        <w:rPr>
          <w:sz w:val="26"/>
          <w:szCs w:val="26"/>
        </w:rPr>
        <w:t>: a</w:t>
      </w:r>
      <w:r w:rsidRPr="00CA67AB">
        <w:rPr>
          <w:sz w:val="26"/>
          <w:szCs w:val="26"/>
        </w:rPr>
        <w:t>n author living later in the exile foresaw through divine inspiration what God was about to do through Cyrus</w:t>
      </w:r>
      <w:r>
        <w:rPr>
          <w:sz w:val="26"/>
          <w:szCs w:val="26"/>
        </w:rPr>
        <w:t>,</w:t>
      </w:r>
      <w:r w:rsidRPr="00CA67AB">
        <w:rPr>
          <w:sz w:val="26"/>
          <w:szCs w:val="26"/>
        </w:rPr>
        <w:t xml:space="preserve"> just as Isaiah saw what God would </w:t>
      </w:r>
      <w:r w:rsidR="00462327">
        <w:rPr>
          <w:sz w:val="26"/>
          <w:szCs w:val="26"/>
        </w:rPr>
        <w:t>soon do with</w:t>
      </w:r>
      <w:r w:rsidRPr="00CA67AB">
        <w:rPr>
          <w:sz w:val="26"/>
          <w:szCs w:val="26"/>
        </w:rPr>
        <w:t xml:space="preserve"> </w:t>
      </w:r>
      <w:r>
        <w:rPr>
          <w:sz w:val="26"/>
          <w:szCs w:val="26"/>
        </w:rPr>
        <w:t>Tiglath</w:t>
      </w:r>
      <w:r w:rsidR="00462327">
        <w:rPr>
          <w:sz w:val="26"/>
          <w:szCs w:val="26"/>
        </w:rPr>
        <w:t>-</w:t>
      </w:r>
      <w:r>
        <w:rPr>
          <w:sz w:val="26"/>
          <w:szCs w:val="26"/>
        </w:rPr>
        <w:t>pileser</w:t>
      </w:r>
      <w:r w:rsidR="00462327">
        <w:rPr>
          <w:sz w:val="26"/>
          <w:szCs w:val="26"/>
        </w:rPr>
        <w:t xml:space="preserve"> III</w:t>
      </w:r>
      <w:r>
        <w:rPr>
          <w:sz w:val="26"/>
          <w:szCs w:val="26"/>
        </w:rPr>
        <w:t>. T</w:t>
      </w:r>
      <w:r w:rsidR="00462327">
        <w:rPr>
          <w:sz w:val="26"/>
          <w:szCs w:val="26"/>
        </w:rPr>
        <w:t>his</w:t>
      </w:r>
      <w:r w:rsidRPr="00CA67AB">
        <w:rPr>
          <w:sz w:val="26"/>
          <w:szCs w:val="26"/>
        </w:rPr>
        <w:t xml:space="preserve"> la</w:t>
      </w:r>
      <w:r w:rsidR="00462327">
        <w:rPr>
          <w:sz w:val="26"/>
          <w:szCs w:val="26"/>
        </w:rPr>
        <w:t>ter author saw Isaiah’s prophecies of</w:t>
      </w:r>
      <w:r w:rsidRPr="00CA67AB">
        <w:rPr>
          <w:sz w:val="26"/>
          <w:szCs w:val="26"/>
        </w:rPr>
        <w:t xml:space="preserve"> exile </w:t>
      </w:r>
      <w:r w:rsidR="00462327">
        <w:rPr>
          <w:sz w:val="26"/>
          <w:szCs w:val="26"/>
        </w:rPr>
        <w:t xml:space="preserve">and </w:t>
      </w:r>
      <w:r w:rsidRPr="00CA67AB">
        <w:rPr>
          <w:sz w:val="26"/>
          <w:szCs w:val="26"/>
        </w:rPr>
        <w:t xml:space="preserve">remnant events that </w:t>
      </w:r>
      <w:r w:rsidR="00462327">
        <w:rPr>
          <w:sz w:val="26"/>
          <w:szCs w:val="26"/>
        </w:rPr>
        <w:t>were transpiring</w:t>
      </w:r>
      <w:r w:rsidRPr="00CA67AB">
        <w:rPr>
          <w:sz w:val="26"/>
          <w:szCs w:val="26"/>
        </w:rPr>
        <w:t xml:space="preserve"> in </w:t>
      </w:r>
      <w:r w:rsidR="00462327">
        <w:rPr>
          <w:sz w:val="26"/>
          <w:szCs w:val="26"/>
        </w:rPr>
        <w:t>his own day,</w:t>
      </w:r>
      <w:r w:rsidRPr="00CA67AB">
        <w:rPr>
          <w:sz w:val="26"/>
          <w:szCs w:val="26"/>
        </w:rPr>
        <w:t xml:space="preserve"> and he wrote to develop </w:t>
      </w:r>
      <w:r w:rsidR="00462327">
        <w:rPr>
          <w:sz w:val="26"/>
          <w:szCs w:val="26"/>
        </w:rPr>
        <w:t xml:space="preserve">and apply </w:t>
      </w:r>
      <w:r w:rsidRPr="00CA67AB">
        <w:rPr>
          <w:sz w:val="26"/>
          <w:szCs w:val="26"/>
        </w:rPr>
        <w:t>Isaiah’s preaching to his fellow exiles</w:t>
      </w:r>
      <w:r w:rsidR="00462327">
        <w:rPr>
          <w:sz w:val="26"/>
          <w:szCs w:val="26"/>
        </w:rPr>
        <w:t>.</w:t>
      </w:r>
      <w:r>
        <w:rPr>
          <w:sz w:val="26"/>
          <w:szCs w:val="26"/>
        </w:rPr>
        <w:t xml:space="preserve"> </w:t>
      </w:r>
      <w:r w:rsidR="00462327">
        <w:rPr>
          <w:sz w:val="26"/>
          <w:szCs w:val="26"/>
        </w:rPr>
        <w:t>A</w:t>
      </w:r>
      <w:r w:rsidRPr="00CA67AB">
        <w:rPr>
          <w:sz w:val="26"/>
          <w:szCs w:val="26"/>
        </w:rPr>
        <w:t>lthough the anonymity of this great prophet is a problem</w:t>
      </w:r>
      <w:r w:rsidR="00556CE0">
        <w:rPr>
          <w:sz w:val="26"/>
          <w:szCs w:val="26"/>
        </w:rPr>
        <w:t>,</w:t>
      </w:r>
      <w:r w:rsidR="00462327">
        <w:rPr>
          <w:sz w:val="26"/>
          <w:szCs w:val="26"/>
        </w:rPr>
        <w:t xml:space="preserve"> it is no more unusual tha</w:t>
      </w:r>
      <w:r w:rsidRPr="00CA67AB">
        <w:rPr>
          <w:sz w:val="26"/>
          <w:szCs w:val="26"/>
        </w:rPr>
        <w:t xml:space="preserve">n the </w:t>
      </w:r>
      <w:r w:rsidRPr="00CA67AB">
        <w:rPr>
          <w:sz w:val="26"/>
          <w:szCs w:val="26"/>
        </w:rPr>
        <w:lastRenderedPageBreak/>
        <w:t>anonymity of the historical books o</w:t>
      </w:r>
      <w:r w:rsidR="00556CE0">
        <w:rPr>
          <w:sz w:val="26"/>
          <w:szCs w:val="26"/>
        </w:rPr>
        <w:t>r</w:t>
      </w:r>
      <w:r w:rsidRPr="00CA67AB">
        <w:rPr>
          <w:sz w:val="26"/>
          <w:szCs w:val="26"/>
        </w:rPr>
        <w:t xml:space="preserve"> the book of Hebrews</w:t>
      </w:r>
      <w:r w:rsidR="00556CE0">
        <w:rPr>
          <w:sz w:val="26"/>
          <w:szCs w:val="26"/>
        </w:rPr>
        <w:t>.”</w:t>
      </w:r>
      <w:r>
        <w:rPr>
          <w:sz w:val="26"/>
          <w:szCs w:val="26"/>
        </w:rPr>
        <w:t xml:space="preserve"> </w:t>
      </w:r>
      <w:r w:rsidR="00556CE0">
        <w:rPr>
          <w:sz w:val="26"/>
          <w:szCs w:val="26"/>
        </w:rPr>
        <w:t xml:space="preserve"> </w:t>
      </w:r>
      <w:r>
        <w:rPr>
          <w:sz w:val="26"/>
          <w:szCs w:val="26"/>
        </w:rPr>
        <w:t>I’</w:t>
      </w:r>
      <w:r w:rsidRPr="00CA67AB">
        <w:rPr>
          <w:sz w:val="26"/>
          <w:szCs w:val="26"/>
        </w:rPr>
        <w:t>d say that the anonymity of this is a problem and particularly because</w:t>
      </w:r>
      <w:r w:rsidR="00556CE0">
        <w:rPr>
          <w:sz w:val="26"/>
          <w:szCs w:val="26"/>
        </w:rPr>
        <w:t xml:space="preserve">, </w:t>
      </w:r>
      <w:r w:rsidRPr="00CA67AB">
        <w:rPr>
          <w:sz w:val="26"/>
          <w:szCs w:val="26"/>
        </w:rPr>
        <w:t>contrary to the historical books</w:t>
      </w:r>
      <w:r w:rsidR="00556CE0">
        <w:rPr>
          <w:sz w:val="26"/>
          <w:szCs w:val="26"/>
        </w:rPr>
        <w:t>,</w:t>
      </w:r>
      <w:r w:rsidRPr="00CA67AB">
        <w:rPr>
          <w:sz w:val="26"/>
          <w:szCs w:val="26"/>
        </w:rPr>
        <w:t xml:space="preserve"> </w:t>
      </w:r>
      <w:r w:rsidR="00462327">
        <w:rPr>
          <w:sz w:val="26"/>
          <w:szCs w:val="26"/>
        </w:rPr>
        <w:t xml:space="preserve">you </w:t>
      </w:r>
      <w:r w:rsidRPr="00CA67AB">
        <w:rPr>
          <w:sz w:val="26"/>
          <w:szCs w:val="26"/>
        </w:rPr>
        <w:t>don’t have a verse like Isaiah 1:1</w:t>
      </w:r>
      <w:r>
        <w:rPr>
          <w:sz w:val="26"/>
          <w:szCs w:val="26"/>
        </w:rPr>
        <w:t>.</w:t>
      </w:r>
      <w:r w:rsidRPr="00CA67AB">
        <w:rPr>
          <w:sz w:val="26"/>
          <w:szCs w:val="26"/>
        </w:rPr>
        <w:t xml:space="preserve"> Isaiah 1:1 introduces the book</w:t>
      </w:r>
      <w:r w:rsidR="00462327">
        <w:rPr>
          <w:sz w:val="26"/>
          <w:szCs w:val="26"/>
        </w:rPr>
        <w:t>,</w:t>
      </w:r>
      <w:r w:rsidRPr="00CA67AB">
        <w:rPr>
          <w:sz w:val="26"/>
          <w:szCs w:val="26"/>
        </w:rPr>
        <w:t xml:space="preserve"> </w:t>
      </w:r>
      <w:r>
        <w:rPr>
          <w:sz w:val="26"/>
          <w:szCs w:val="26"/>
        </w:rPr>
        <w:t>“</w:t>
      </w:r>
      <w:r w:rsidR="00462327">
        <w:rPr>
          <w:sz w:val="26"/>
          <w:szCs w:val="26"/>
        </w:rPr>
        <w:t>T</w:t>
      </w:r>
      <w:r w:rsidRPr="00CA67AB">
        <w:rPr>
          <w:sz w:val="26"/>
          <w:szCs w:val="26"/>
        </w:rPr>
        <w:t>he vision that Isaiah son of Amo</w:t>
      </w:r>
      <w:r>
        <w:rPr>
          <w:sz w:val="26"/>
          <w:szCs w:val="26"/>
        </w:rPr>
        <w:t>z</w:t>
      </w:r>
      <w:r w:rsidRPr="00CA67AB">
        <w:rPr>
          <w:sz w:val="26"/>
          <w:szCs w:val="26"/>
        </w:rPr>
        <w:t xml:space="preserve"> saw</w:t>
      </w:r>
      <w:r>
        <w:rPr>
          <w:sz w:val="26"/>
          <w:szCs w:val="26"/>
        </w:rPr>
        <w:t>.”</w:t>
      </w:r>
      <w:r w:rsidRPr="00CA67AB">
        <w:rPr>
          <w:sz w:val="26"/>
          <w:szCs w:val="26"/>
        </w:rPr>
        <w:t xml:space="preserve"> </w:t>
      </w:r>
      <w:r>
        <w:rPr>
          <w:sz w:val="26"/>
          <w:szCs w:val="26"/>
        </w:rPr>
        <w:t>T</w:t>
      </w:r>
      <w:r w:rsidRPr="00CA67AB">
        <w:rPr>
          <w:sz w:val="26"/>
          <w:szCs w:val="26"/>
        </w:rPr>
        <w:t>hat heading seems to be a heading for the entire book attributed to Isaiah</w:t>
      </w:r>
      <w:r w:rsidR="00556CE0">
        <w:rPr>
          <w:sz w:val="26"/>
          <w:szCs w:val="26"/>
        </w:rPr>
        <w:t>. W</w:t>
      </w:r>
      <w:r w:rsidRPr="00CA67AB">
        <w:rPr>
          <w:sz w:val="26"/>
          <w:szCs w:val="26"/>
        </w:rPr>
        <w:t>e don’t have any records like that in the historic books</w:t>
      </w:r>
      <w:r>
        <w:rPr>
          <w:sz w:val="26"/>
          <w:szCs w:val="26"/>
        </w:rPr>
        <w:t>.</w:t>
      </w:r>
      <w:r w:rsidRPr="00CA67AB">
        <w:rPr>
          <w:sz w:val="26"/>
          <w:szCs w:val="26"/>
        </w:rPr>
        <w:t xml:space="preserve"> </w:t>
      </w:r>
      <w:r>
        <w:rPr>
          <w:sz w:val="26"/>
          <w:szCs w:val="26"/>
        </w:rPr>
        <w:t>S</w:t>
      </w:r>
      <w:r w:rsidRPr="00CA67AB">
        <w:rPr>
          <w:sz w:val="26"/>
          <w:szCs w:val="26"/>
        </w:rPr>
        <w:t>o the last paragraph says</w:t>
      </w:r>
      <w:r w:rsidR="00462327">
        <w:rPr>
          <w:sz w:val="26"/>
          <w:szCs w:val="26"/>
        </w:rPr>
        <w:t>,</w:t>
      </w:r>
      <w:r w:rsidRPr="00CA67AB">
        <w:rPr>
          <w:sz w:val="26"/>
          <w:szCs w:val="26"/>
        </w:rPr>
        <w:t xml:space="preserve"> </w:t>
      </w:r>
      <w:r w:rsidR="00462327">
        <w:rPr>
          <w:sz w:val="26"/>
          <w:szCs w:val="26"/>
        </w:rPr>
        <w:t>“I</w:t>
      </w:r>
      <w:r w:rsidR="00556CE0">
        <w:rPr>
          <w:sz w:val="26"/>
          <w:szCs w:val="26"/>
        </w:rPr>
        <w:t>t</w:t>
      </w:r>
      <w:r w:rsidRPr="00CA67AB">
        <w:rPr>
          <w:sz w:val="26"/>
          <w:szCs w:val="26"/>
        </w:rPr>
        <w:t xml:space="preserve"> should not be made a theological </w:t>
      </w:r>
      <w:r w:rsidRPr="00462327">
        <w:rPr>
          <w:i/>
          <w:sz w:val="26"/>
          <w:szCs w:val="26"/>
        </w:rPr>
        <w:t>shibboleth</w:t>
      </w:r>
      <w:r w:rsidRPr="00CA67AB">
        <w:rPr>
          <w:sz w:val="26"/>
          <w:szCs w:val="26"/>
        </w:rPr>
        <w:t xml:space="preserve"> or test for orthodoxy</w:t>
      </w:r>
      <w:r w:rsidR="008F44D4">
        <w:rPr>
          <w:sz w:val="26"/>
          <w:szCs w:val="26"/>
        </w:rPr>
        <w:t>. I</w:t>
      </w:r>
      <w:r w:rsidRPr="00CA67AB">
        <w:rPr>
          <w:sz w:val="26"/>
          <w:szCs w:val="26"/>
        </w:rPr>
        <w:t>n some respects the end results</w:t>
      </w:r>
      <w:r w:rsidR="008F44D4">
        <w:rPr>
          <w:sz w:val="26"/>
          <w:szCs w:val="26"/>
        </w:rPr>
        <w:t xml:space="preserve"> of the debate are somewhat moot</w:t>
      </w:r>
      <w:r w:rsidRPr="00CA67AB">
        <w:rPr>
          <w:sz w:val="26"/>
          <w:szCs w:val="26"/>
        </w:rPr>
        <w:t xml:space="preserve"> whether written by Isaiah in the eight century or others who applied his written in</w:t>
      </w:r>
      <w:r>
        <w:rPr>
          <w:sz w:val="26"/>
          <w:szCs w:val="26"/>
        </w:rPr>
        <w:t>sights</w:t>
      </w:r>
      <w:r w:rsidRPr="00CA67AB">
        <w:rPr>
          <w:sz w:val="26"/>
          <w:szCs w:val="26"/>
        </w:rPr>
        <w:t xml:space="preserve"> in a later time</w:t>
      </w:r>
      <w:r w:rsidR="008F44D4">
        <w:rPr>
          <w:sz w:val="26"/>
          <w:szCs w:val="26"/>
        </w:rPr>
        <w:t>,</w:t>
      </w:r>
      <w:r w:rsidRPr="00CA67AB">
        <w:rPr>
          <w:sz w:val="26"/>
          <w:szCs w:val="26"/>
        </w:rPr>
        <w:t xml:space="preserve"> Isaiah 40-66</w:t>
      </w:r>
      <w:r w:rsidR="008F44D4">
        <w:rPr>
          <w:sz w:val="26"/>
          <w:szCs w:val="26"/>
        </w:rPr>
        <w:t>,</w:t>
      </w:r>
      <w:r w:rsidR="00556CE0">
        <w:rPr>
          <w:sz w:val="26"/>
          <w:szCs w:val="26"/>
        </w:rPr>
        <w:t xml:space="preserve"> </w:t>
      </w:r>
      <w:r w:rsidRPr="00CA67AB">
        <w:rPr>
          <w:sz w:val="26"/>
          <w:szCs w:val="26"/>
        </w:rPr>
        <w:t xml:space="preserve">clearly </w:t>
      </w:r>
      <w:r w:rsidR="008F44D4">
        <w:rPr>
          <w:sz w:val="26"/>
          <w:szCs w:val="26"/>
        </w:rPr>
        <w:t xml:space="preserve">was </w:t>
      </w:r>
      <w:r>
        <w:rPr>
          <w:sz w:val="26"/>
          <w:szCs w:val="26"/>
        </w:rPr>
        <w:t>addressed</w:t>
      </w:r>
      <w:r w:rsidRPr="00CA67AB">
        <w:rPr>
          <w:sz w:val="26"/>
          <w:szCs w:val="26"/>
        </w:rPr>
        <w:t xml:space="preserve"> </w:t>
      </w:r>
      <w:r w:rsidR="008F44D4">
        <w:rPr>
          <w:sz w:val="26"/>
          <w:szCs w:val="26"/>
        </w:rPr>
        <w:t>in large measure to the needs</w:t>
      </w:r>
      <w:r w:rsidRPr="00CA67AB">
        <w:rPr>
          <w:sz w:val="26"/>
          <w:szCs w:val="26"/>
        </w:rPr>
        <w:t xml:space="preserve"> of the exilic community</w:t>
      </w:r>
      <w:r>
        <w:rPr>
          <w:sz w:val="26"/>
          <w:szCs w:val="26"/>
        </w:rPr>
        <w:t xml:space="preserve">.” </w:t>
      </w:r>
      <w:r w:rsidR="00314709">
        <w:rPr>
          <w:sz w:val="26"/>
          <w:szCs w:val="26"/>
        </w:rPr>
        <w:br/>
      </w:r>
      <w:r w:rsidR="00314709">
        <w:rPr>
          <w:sz w:val="26"/>
          <w:szCs w:val="26"/>
        </w:rPr>
        <w:br/>
        <w:t xml:space="preserve">    5) Richard Schultz’s Response on Isaiah </w:t>
      </w:r>
      <w:r w:rsidR="00556CE0">
        <w:rPr>
          <w:sz w:val="26"/>
          <w:szCs w:val="26"/>
        </w:rPr>
        <w:br/>
        <w:t xml:space="preserve"> </w:t>
      </w:r>
      <w:r w:rsidR="00556CE0">
        <w:rPr>
          <w:sz w:val="26"/>
          <w:szCs w:val="26"/>
        </w:rPr>
        <w:tab/>
      </w:r>
      <w:r>
        <w:rPr>
          <w:sz w:val="26"/>
          <w:szCs w:val="26"/>
        </w:rPr>
        <w:t>T</w:t>
      </w:r>
      <w:r w:rsidRPr="00CA67AB">
        <w:rPr>
          <w:sz w:val="26"/>
          <w:szCs w:val="26"/>
        </w:rPr>
        <w:t>hat other handout that I gave you is an article take</w:t>
      </w:r>
      <w:r w:rsidR="00A55225">
        <w:rPr>
          <w:sz w:val="26"/>
          <w:szCs w:val="26"/>
        </w:rPr>
        <w:t>n from the</w:t>
      </w:r>
      <w:r w:rsidRPr="00CA67AB">
        <w:rPr>
          <w:sz w:val="26"/>
          <w:szCs w:val="26"/>
        </w:rPr>
        <w:t xml:space="preserve"> book </w:t>
      </w:r>
      <w:r w:rsidRPr="00A55225">
        <w:rPr>
          <w:i/>
          <w:sz w:val="26"/>
          <w:szCs w:val="26"/>
        </w:rPr>
        <w:t>Evangelicals and Scripture</w:t>
      </w:r>
      <w:r w:rsidRPr="00CA67AB">
        <w:rPr>
          <w:sz w:val="26"/>
          <w:szCs w:val="26"/>
        </w:rPr>
        <w:t xml:space="preserve"> published in 2004</w:t>
      </w:r>
      <w:r w:rsidR="00A55225">
        <w:rPr>
          <w:sz w:val="26"/>
          <w:szCs w:val="26"/>
        </w:rPr>
        <w:t>,</w:t>
      </w:r>
      <w:r w:rsidRPr="00CA67AB">
        <w:rPr>
          <w:sz w:val="26"/>
          <w:szCs w:val="26"/>
        </w:rPr>
        <w:t xml:space="preserve"> and the article that I’ve given you there is by Richard Schultz </w:t>
      </w:r>
      <w:r>
        <w:rPr>
          <w:sz w:val="26"/>
          <w:szCs w:val="26"/>
        </w:rPr>
        <w:t>titled</w:t>
      </w:r>
      <w:r w:rsidR="00A55225">
        <w:rPr>
          <w:sz w:val="26"/>
          <w:szCs w:val="26"/>
        </w:rPr>
        <w:t>,</w:t>
      </w:r>
      <w:r>
        <w:rPr>
          <w:sz w:val="26"/>
          <w:szCs w:val="26"/>
        </w:rPr>
        <w:t xml:space="preserve"> “H</w:t>
      </w:r>
      <w:r w:rsidRPr="00CA67AB">
        <w:rPr>
          <w:sz w:val="26"/>
          <w:szCs w:val="26"/>
        </w:rPr>
        <w:t xml:space="preserve">ow many Isaiah’s were there </w:t>
      </w:r>
      <w:r>
        <w:rPr>
          <w:sz w:val="26"/>
          <w:szCs w:val="26"/>
        </w:rPr>
        <w:t>and</w:t>
      </w:r>
      <w:r w:rsidRPr="00CA67AB">
        <w:rPr>
          <w:sz w:val="26"/>
          <w:szCs w:val="26"/>
        </w:rPr>
        <w:t xml:space="preserve"> what does it matter</w:t>
      </w:r>
      <w:r>
        <w:rPr>
          <w:sz w:val="26"/>
          <w:szCs w:val="26"/>
        </w:rPr>
        <w:t>?</w:t>
      </w:r>
      <w:r w:rsidRPr="00CA67AB">
        <w:rPr>
          <w:sz w:val="26"/>
          <w:szCs w:val="26"/>
        </w:rPr>
        <w:t xml:space="preserve"> </w:t>
      </w:r>
      <w:r>
        <w:rPr>
          <w:sz w:val="26"/>
          <w:szCs w:val="26"/>
        </w:rPr>
        <w:t>P</w:t>
      </w:r>
      <w:r w:rsidRPr="00CA67AB">
        <w:rPr>
          <w:sz w:val="26"/>
          <w:szCs w:val="26"/>
        </w:rPr>
        <w:t>rophetic inspiration in recent evangelical scholarship</w:t>
      </w:r>
      <w:r>
        <w:rPr>
          <w:sz w:val="26"/>
          <w:szCs w:val="26"/>
        </w:rPr>
        <w:t>.”</w:t>
      </w:r>
      <w:r w:rsidRPr="00CA67AB">
        <w:rPr>
          <w:sz w:val="26"/>
          <w:szCs w:val="26"/>
        </w:rPr>
        <w:t xml:space="preserve"> I think this is a good article</w:t>
      </w:r>
      <w:r>
        <w:rPr>
          <w:sz w:val="26"/>
          <w:szCs w:val="26"/>
        </w:rPr>
        <w:t>. L</w:t>
      </w:r>
      <w:r w:rsidRPr="00CA67AB">
        <w:rPr>
          <w:sz w:val="26"/>
          <w:szCs w:val="26"/>
        </w:rPr>
        <w:t>et me just call you attention to a couple pages</w:t>
      </w:r>
      <w:r w:rsidR="00556CE0">
        <w:rPr>
          <w:sz w:val="26"/>
          <w:szCs w:val="26"/>
        </w:rPr>
        <w:t>. N</w:t>
      </w:r>
      <w:r w:rsidRPr="00CA67AB">
        <w:rPr>
          <w:sz w:val="26"/>
          <w:szCs w:val="26"/>
        </w:rPr>
        <w:t>otice what he says on page 158</w:t>
      </w:r>
      <w:r w:rsidR="00556CE0">
        <w:rPr>
          <w:sz w:val="26"/>
          <w:szCs w:val="26"/>
        </w:rPr>
        <w:t>,</w:t>
      </w:r>
      <w:r w:rsidRPr="00CA67AB">
        <w:rPr>
          <w:sz w:val="26"/>
          <w:szCs w:val="26"/>
        </w:rPr>
        <w:t xml:space="preserve"> bottom of the page</w:t>
      </w:r>
      <w:r>
        <w:rPr>
          <w:sz w:val="26"/>
          <w:szCs w:val="26"/>
        </w:rPr>
        <w:t>,</w:t>
      </w:r>
      <w:r w:rsidRPr="00CA67AB">
        <w:rPr>
          <w:sz w:val="26"/>
          <w:szCs w:val="26"/>
        </w:rPr>
        <w:t xml:space="preserve"> where he talks </w:t>
      </w:r>
      <w:r w:rsidR="00556CE0">
        <w:rPr>
          <w:sz w:val="26"/>
          <w:szCs w:val="26"/>
        </w:rPr>
        <w:t xml:space="preserve">about </w:t>
      </w:r>
      <w:r w:rsidRPr="00CA67AB">
        <w:rPr>
          <w:sz w:val="26"/>
          <w:szCs w:val="26"/>
        </w:rPr>
        <w:t xml:space="preserve">evangelic scholars open to additions </w:t>
      </w:r>
      <w:r>
        <w:rPr>
          <w:sz w:val="26"/>
          <w:szCs w:val="26"/>
        </w:rPr>
        <w:t xml:space="preserve">and </w:t>
      </w:r>
      <w:r w:rsidRPr="00CA67AB">
        <w:rPr>
          <w:sz w:val="26"/>
          <w:szCs w:val="26"/>
        </w:rPr>
        <w:t xml:space="preserve">revisions in the </w:t>
      </w:r>
      <w:r>
        <w:rPr>
          <w:sz w:val="26"/>
          <w:szCs w:val="26"/>
        </w:rPr>
        <w:t>b</w:t>
      </w:r>
      <w:r w:rsidRPr="00CA67AB">
        <w:rPr>
          <w:sz w:val="26"/>
          <w:szCs w:val="26"/>
        </w:rPr>
        <w:t>iblical text</w:t>
      </w:r>
      <w:r>
        <w:rPr>
          <w:sz w:val="26"/>
          <w:szCs w:val="26"/>
        </w:rPr>
        <w:t>. H</w:t>
      </w:r>
      <w:r w:rsidRPr="00CA67AB">
        <w:rPr>
          <w:sz w:val="26"/>
          <w:szCs w:val="26"/>
        </w:rPr>
        <w:t>e says</w:t>
      </w:r>
      <w:r>
        <w:rPr>
          <w:sz w:val="26"/>
          <w:szCs w:val="26"/>
        </w:rPr>
        <w:t>,</w:t>
      </w:r>
      <w:r w:rsidRPr="00CA67AB">
        <w:rPr>
          <w:sz w:val="26"/>
          <w:szCs w:val="26"/>
        </w:rPr>
        <w:t xml:space="preserve"> </w:t>
      </w:r>
      <w:r>
        <w:rPr>
          <w:sz w:val="26"/>
          <w:szCs w:val="26"/>
        </w:rPr>
        <w:t>“T</w:t>
      </w:r>
      <w:r w:rsidRPr="00CA67AB">
        <w:rPr>
          <w:sz w:val="26"/>
          <w:szCs w:val="26"/>
        </w:rPr>
        <w:t>hen</w:t>
      </w:r>
      <w:r w:rsidR="00A55225">
        <w:rPr>
          <w:sz w:val="26"/>
          <w:szCs w:val="26"/>
        </w:rPr>
        <w:t>,</w:t>
      </w:r>
      <w:r w:rsidRPr="00CA67AB">
        <w:rPr>
          <w:sz w:val="26"/>
          <w:szCs w:val="26"/>
        </w:rPr>
        <w:t xml:space="preserve"> maintaining their evangelical view of </w:t>
      </w:r>
      <w:r>
        <w:rPr>
          <w:sz w:val="26"/>
          <w:szCs w:val="26"/>
        </w:rPr>
        <w:t>S</w:t>
      </w:r>
      <w:r w:rsidRPr="00CA67AB">
        <w:rPr>
          <w:sz w:val="26"/>
          <w:szCs w:val="26"/>
        </w:rPr>
        <w:t>cripture</w:t>
      </w:r>
      <w:r w:rsidR="00A55225">
        <w:rPr>
          <w:sz w:val="26"/>
          <w:szCs w:val="26"/>
        </w:rPr>
        <w:t>,</w:t>
      </w:r>
      <w:r w:rsidRPr="00CA67AB">
        <w:rPr>
          <w:sz w:val="26"/>
          <w:szCs w:val="26"/>
        </w:rPr>
        <w:t xml:space="preserve"> they simply stretch the doctrine of inspiration to cover what they </w:t>
      </w:r>
      <w:r w:rsidR="00A55225">
        <w:rPr>
          <w:sz w:val="26"/>
          <w:szCs w:val="26"/>
        </w:rPr>
        <w:t xml:space="preserve">have </w:t>
      </w:r>
      <w:r w:rsidRPr="00CA67AB">
        <w:rPr>
          <w:sz w:val="26"/>
          <w:szCs w:val="26"/>
        </w:rPr>
        <w:t>just proposed</w:t>
      </w:r>
      <w:r>
        <w:rPr>
          <w:sz w:val="26"/>
          <w:szCs w:val="26"/>
        </w:rPr>
        <w:t>.” I</w:t>
      </w:r>
      <w:r w:rsidRPr="00CA67AB">
        <w:rPr>
          <w:sz w:val="26"/>
          <w:szCs w:val="26"/>
        </w:rPr>
        <w:t>n other words</w:t>
      </w:r>
      <w:r w:rsidR="00556CE0">
        <w:rPr>
          <w:sz w:val="26"/>
          <w:szCs w:val="26"/>
        </w:rPr>
        <w:t>,</w:t>
      </w:r>
      <w:r w:rsidRPr="00CA67AB">
        <w:rPr>
          <w:sz w:val="26"/>
          <w:szCs w:val="26"/>
        </w:rPr>
        <w:t xml:space="preserve"> what he’s saying is a lot of evangelical scholars tak</w:t>
      </w:r>
      <w:r w:rsidR="00556CE0">
        <w:rPr>
          <w:sz w:val="26"/>
          <w:szCs w:val="26"/>
        </w:rPr>
        <w:t>e</w:t>
      </w:r>
      <w:r w:rsidRPr="00CA67AB">
        <w:rPr>
          <w:sz w:val="26"/>
          <w:szCs w:val="26"/>
        </w:rPr>
        <w:t xml:space="preserve"> over the methodologies of many of the critical scholars but then enlarg</w:t>
      </w:r>
      <w:r w:rsidR="00556CE0">
        <w:rPr>
          <w:sz w:val="26"/>
          <w:szCs w:val="26"/>
        </w:rPr>
        <w:t>e</w:t>
      </w:r>
      <w:r w:rsidRPr="00CA67AB">
        <w:rPr>
          <w:sz w:val="26"/>
          <w:szCs w:val="26"/>
        </w:rPr>
        <w:t xml:space="preserve"> their view of inspiration to say that all of these editors and later editions are also assumed under a doctrine of inspiration</w:t>
      </w:r>
      <w:r>
        <w:rPr>
          <w:sz w:val="26"/>
          <w:szCs w:val="26"/>
        </w:rPr>
        <w:t xml:space="preserve">. </w:t>
      </w:r>
      <w:r w:rsidR="00556CE0">
        <w:rPr>
          <w:sz w:val="26"/>
          <w:szCs w:val="26"/>
        </w:rPr>
        <w:t>“</w:t>
      </w:r>
      <w:r>
        <w:rPr>
          <w:sz w:val="26"/>
          <w:szCs w:val="26"/>
        </w:rPr>
        <w:t>O</w:t>
      </w:r>
      <w:r w:rsidRPr="00CA67AB">
        <w:rPr>
          <w:sz w:val="26"/>
          <w:szCs w:val="26"/>
        </w:rPr>
        <w:t>ne wonders</w:t>
      </w:r>
      <w:r w:rsidR="00E274ED">
        <w:rPr>
          <w:sz w:val="26"/>
          <w:szCs w:val="26"/>
        </w:rPr>
        <w:t>,</w:t>
      </w:r>
      <w:r w:rsidRPr="00CA67AB">
        <w:rPr>
          <w:sz w:val="26"/>
          <w:szCs w:val="26"/>
        </w:rPr>
        <w:t xml:space="preserve"> however</w:t>
      </w:r>
      <w:r w:rsidR="00E274ED">
        <w:rPr>
          <w:sz w:val="26"/>
          <w:szCs w:val="26"/>
        </w:rPr>
        <w:t>,</w:t>
      </w:r>
      <w:r w:rsidRPr="00CA67AB">
        <w:rPr>
          <w:sz w:val="26"/>
          <w:szCs w:val="26"/>
        </w:rPr>
        <w:t xml:space="preserve"> w</w:t>
      </w:r>
      <w:r w:rsidR="00E274ED">
        <w:rPr>
          <w:sz w:val="26"/>
          <w:szCs w:val="26"/>
        </w:rPr>
        <w:t>hether any and every historical-</w:t>
      </w:r>
      <w:r w:rsidRPr="00CA67AB">
        <w:rPr>
          <w:sz w:val="26"/>
          <w:szCs w:val="26"/>
        </w:rPr>
        <w:t xml:space="preserve">critical theory </w:t>
      </w:r>
      <w:r>
        <w:rPr>
          <w:sz w:val="26"/>
          <w:szCs w:val="26"/>
        </w:rPr>
        <w:t>of the origin</w:t>
      </w:r>
      <w:r w:rsidRPr="00CA67AB">
        <w:rPr>
          <w:sz w:val="26"/>
          <w:szCs w:val="26"/>
        </w:rPr>
        <w:t xml:space="preserve"> </w:t>
      </w:r>
      <w:r w:rsidR="00E274ED">
        <w:rPr>
          <w:sz w:val="26"/>
          <w:szCs w:val="26"/>
        </w:rPr>
        <w:t>of</w:t>
      </w:r>
      <w:r w:rsidRPr="00CA67AB">
        <w:rPr>
          <w:sz w:val="26"/>
          <w:szCs w:val="26"/>
        </w:rPr>
        <w:t xml:space="preserve"> biblical literature can be </w:t>
      </w:r>
      <w:r w:rsidR="00E274ED">
        <w:rPr>
          <w:sz w:val="26"/>
          <w:szCs w:val="26"/>
        </w:rPr>
        <w:t xml:space="preserve">made </w:t>
      </w:r>
      <w:r w:rsidRPr="00CA67AB">
        <w:rPr>
          <w:sz w:val="26"/>
          <w:szCs w:val="26"/>
        </w:rPr>
        <w:t>evangelical</w:t>
      </w:r>
      <w:r w:rsidR="00E274ED">
        <w:rPr>
          <w:sz w:val="26"/>
          <w:szCs w:val="26"/>
        </w:rPr>
        <w:t>ly acceptable as long as one af</w:t>
      </w:r>
      <w:r w:rsidRPr="00CA67AB">
        <w:rPr>
          <w:sz w:val="26"/>
          <w:szCs w:val="26"/>
        </w:rPr>
        <w:t xml:space="preserve">firms the </w:t>
      </w:r>
      <w:r w:rsidR="00E274ED">
        <w:rPr>
          <w:sz w:val="26"/>
          <w:szCs w:val="26"/>
        </w:rPr>
        <w:t>‘</w:t>
      </w:r>
      <w:r w:rsidRPr="00CA67AB">
        <w:rPr>
          <w:sz w:val="26"/>
          <w:szCs w:val="26"/>
        </w:rPr>
        <w:t>substantial participation</w:t>
      </w:r>
      <w:r w:rsidR="00E274ED">
        <w:rPr>
          <w:sz w:val="26"/>
          <w:szCs w:val="26"/>
        </w:rPr>
        <w:t>’</w:t>
      </w:r>
      <w:r w:rsidRPr="00CA67AB">
        <w:rPr>
          <w:sz w:val="26"/>
          <w:szCs w:val="26"/>
        </w:rPr>
        <w:t xml:space="preserve"> of the traditional author in process</w:t>
      </w:r>
      <w:r>
        <w:rPr>
          <w:sz w:val="26"/>
          <w:szCs w:val="26"/>
        </w:rPr>
        <w:t xml:space="preserve">.”  </w:t>
      </w:r>
      <w:r w:rsidR="00314709">
        <w:rPr>
          <w:sz w:val="26"/>
          <w:szCs w:val="26"/>
        </w:rPr>
        <w:br/>
        <w:t xml:space="preserve"> </w:t>
      </w:r>
      <w:r w:rsidR="00314709">
        <w:rPr>
          <w:sz w:val="26"/>
          <w:szCs w:val="26"/>
        </w:rPr>
        <w:tab/>
      </w:r>
      <w:r>
        <w:rPr>
          <w:sz w:val="26"/>
          <w:szCs w:val="26"/>
        </w:rPr>
        <w:t>H</w:t>
      </w:r>
      <w:r w:rsidRPr="00CA67AB">
        <w:rPr>
          <w:sz w:val="26"/>
          <w:szCs w:val="26"/>
        </w:rPr>
        <w:t>e goes on to say</w:t>
      </w:r>
      <w:r w:rsidR="00556CE0">
        <w:rPr>
          <w:sz w:val="26"/>
          <w:szCs w:val="26"/>
        </w:rPr>
        <w:t>, “</w:t>
      </w:r>
      <w:r w:rsidRPr="00CA67AB">
        <w:rPr>
          <w:sz w:val="26"/>
          <w:szCs w:val="26"/>
        </w:rPr>
        <w:t xml:space="preserve">I remain unconvinced that intellectual honesty and </w:t>
      </w:r>
      <w:r w:rsidR="00E274ED">
        <w:rPr>
          <w:sz w:val="26"/>
          <w:szCs w:val="26"/>
        </w:rPr>
        <w:t xml:space="preserve">the </w:t>
      </w:r>
      <w:r w:rsidRPr="00CA67AB">
        <w:rPr>
          <w:sz w:val="26"/>
          <w:szCs w:val="26"/>
        </w:rPr>
        <w:t xml:space="preserve">textual evidence demand that the evangelical acknowledge what most </w:t>
      </w:r>
      <w:r>
        <w:rPr>
          <w:sz w:val="26"/>
          <w:szCs w:val="26"/>
        </w:rPr>
        <w:t>O</w:t>
      </w:r>
      <w:r w:rsidRPr="00CA67AB">
        <w:rPr>
          <w:sz w:val="26"/>
          <w:szCs w:val="26"/>
        </w:rPr>
        <w:t xml:space="preserve">ld </w:t>
      </w:r>
      <w:r>
        <w:rPr>
          <w:sz w:val="26"/>
          <w:szCs w:val="26"/>
        </w:rPr>
        <w:t>T</w:t>
      </w:r>
      <w:r w:rsidRPr="00CA67AB">
        <w:rPr>
          <w:sz w:val="26"/>
          <w:szCs w:val="26"/>
        </w:rPr>
        <w:t xml:space="preserve">estament scholars </w:t>
      </w:r>
      <w:r w:rsidR="00E274ED">
        <w:rPr>
          <w:sz w:val="26"/>
          <w:szCs w:val="26"/>
        </w:rPr>
        <w:t xml:space="preserve">today claim </w:t>
      </w:r>
      <w:r w:rsidRPr="00CA67AB">
        <w:rPr>
          <w:sz w:val="26"/>
          <w:szCs w:val="26"/>
        </w:rPr>
        <w:t>about the complex compositional history of the book of Isaiah</w:t>
      </w:r>
      <w:r>
        <w:rPr>
          <w:sz w:val="26"/>
          <w:szCs w:val="26"/>
        </w:rPr>
        <w:t xml:space="preserve">.”  </w:t>
      </w:r>
      <w:r w:rsidR="00314709">
        <w:rPr>
          <w:sz w:val="26"/>
          <w:szCs w:val="26"/>
        </w:rPr>
        <w:br/>
        <w:t xml:space="preserve"> </w:t>
      </w:r>
      <w:r w:rsidR="00314709">
        <w:rPr>
          <w:sz w:val="26"/>
          <w:szCs w:val="26"/>
        </w:rPr>
        <w:tab/>
      </w:r>
      <w:r>
        <w:rPr>
          <w:sz w:val="26"/>
          <w:szCs w:val="26"/>
        </w:rPr>
        <w:t>O</w:t>
      </w:r>
      <w:r w:rsidRPr="00CA67AB">
        <w:rPr>
          <w:sz w:val="26"/>
          <w:szCs w:val="26"/>
        </w:rPr>
        <w:t xml:space="preserve">ver on page 161 at the middle of the page </w:t>
      </w:r>
      <w:r w:rsidR="00556CE0">
        <w:rPr>
          <w:sz w:val="26"/>
          <w:szCs w:val="26"/>
        </w:rPr>
        <w:t>h</w:t>
      </w:r>
      <w:r w:rsidRPr="00CA67AB">
        <w:rPr>
          <w:sz w:val="26"/>
          <w:szCs w:val="26"/>
        </w:rPr>
        <w:t>e says</w:t>
      </w:r>
      <w:r w:rsidR="00E274ED">
        <w:rPr>
          <w:sz w:val="26"/>
          <w:szCs w:val="26"/>
        </w:rPr>
        <w:t>,</w:t>
      </w:r>
      <w:r w:rsidRPr="00CA67AB">
        <w:rPr>
          <w:sz w:val="26"/>
          <w:szCs w:val="26"/>
        </w:rPr>
        <w:t xml:space="preserve"> </w:t>
      </w:r>
      <w:r>
        <w:rPr>
          <w:sz w:val="26"/>
          <w:szCs w:val="26"/>
        </w:rPr>
        <w:t>“T</w:t>
      </w:r>
      <w:r w:rsidRPr="00CA67AB">
        <w:rPr>
          <w:sz w:val="26"/>
          <w:szCs w:val="26"/>
        </w:rPr>
        <w:t xml:space="preserve">he issue is </w:t>
      </w:r>
      <w:r w:rsidR="00E274ED">
        <w:rPr>
          <w:sz w:val="26"/>
          <w:szCs w:val="26"/>
        </w:rPr>
        <w:t>whether</w:t>
      </w:r>
      <w:r w:rsidRPr="00CA67AB">
        <w:rPr>
          <w:sz w:val="26"/>
          <w:szCs w:val="26"/>
        </w:rPr>
        <w:t xml:space="preserve"> </w:t>
      </w:r>
      <w:r w:rsidR="00556CE0">
        <w:rPr>
          <w:sz w:val="26"/>
          <w:szCs w:val="26"/>
        </w:rPr>
        <w:t xml:space="preserve">can </w:t>
      </w:r>
      <w:r w:rsidRPr="00CA67AB">
        <w:rPr>
          <w:sz w:val="26"/>
          <w:szCs w:val="26"/>
        </w:rPr>
        <w:t xml:space="preserve">we </w:t>
      </w:r>
      <w:r w:rsidRPr="00CA67AB">
        <w:rPr>
          <w:sz w:val="26"/>
          <w:szCs w:val="26"/>
        </w:rPr>
        <w:lastRenderedPageBreak/>
        <w:t xml:space="preserve">legitimately posit a series of inspired authors or editors when the </w:t>
      </w:r>
      <w:r>
        <w:rPr>
          <w:sz w:val="26"/>
          <w:szCs w:val="26"/>
        </w:rPr>
        <w:t>involvement</w:t>
      </w:r>
      <w:r w:rsidRPr="00CA67AB">
        <w:rPr>
          <w:sz w:val="26"/>
          <w:szCs w:val="26"/>
        </w:rPr>
        <w:t xml:space="preserve"> of </w:t>
      </w:r>
      <w:r w:rsidR="00E274ED">
        <w:rPr>
          <w:sz w:val="26"/>
          <w:szCs w:val="26"/>
        </w:rPr>
        <w:t xml:space="preserve">multiple </w:t>
      </w:r>
      <w:r w:rsidRPr="00CA67AB">
        <w:rPr>
          <w:sz w:val="26"/>
          <w:szCs w:val="26"/>
        </w:rPr>
        <w:t xml:space="preserve">prophets is </w:t>
      </w:r>
      <w:r w:rsidRPr="00E274ED">
        <w:rPr>
          <w:i/>
          <w:sz w:val="26"/>
          <w:szCs w:val="26"/>
        </w:rPr>
        <w:t>not</w:t>
      </w:r>
      <w:r w:rsidRPr="00CA67AB">
        <w:rPr>
          <w:sz w:val="26"/>
          <w:szCs w:val="26"/>
        </w:rPr>
        <w:t xml:space="preserve"> acknowledged in the text and when one of the reasons for positing such a complex compositional process </w:t>
      </w:r>
      <w:r>
        <w:rPr>
          <w:sz w:val="26"/>
          <w:szCs w:val="26"/>
        </w:rPr>
        <w:t>i</w:t>
      </w:r>
      <w:r w:rsidRPr="00CA67AB">
        <w:rPr>
          <w:sz w:val="26"/>
          <w:szCs w:val="26"/>
        </w:rPr>
        <w:t xml:space="preserve">s </w:t>
      </w:r>
      <w:r>
        <w:rPr>
          <w:sz w:val="26"/>
          <w:szCs w:val="26"/>
        </w:rPr>
        <w:t>the claim</w:t>
      </w:r>
      <w:r w:rsidR="00E274ED">
        <w:rPr>
          <w:sz w:val="26"/>
          <w:szCs w:val="26"/>
        </w:rPr>
        <w:t xml:space="preserve"> that the S</w:t>
      </w:r>
      <w:r w:rsidRPr="00CA67AB">
        <w:rPr>
          <w:sz w:val="26"/>
          <w:szCs w:val="26"/>
        </w:rPr>
        <w:t xml:space="preserve">pirit of God </w:t>
      </w:r>
      <w:r w:rsidRPr="00E274ED">
        <w:rPr>
          <w:i/>
          <w:sz w:val="26"/>
          <w:szCs w:val="26"/>
        </w:rPr>
        <w:t>could not</w:t>
      </w:r>
      <w:r w:rsidRPr="00CA67AB">
        <w:rPr>
          <w:sz w:val="26"/>
          <w:szCs w:val="26"/>
        </w:rPr>
        <w:t xml:space="preserve"> </w:t>
      </w:r>
      <w:r w:rsidR="00E274ED">
        <w:rPr>
          <w:sz w:val="26"/>
          <w:szCs w:val="26"/>
        </w:rPr>
        <w:t>(</w:t>
      </w:r>
      <w:r w:rsidRPr="00CA67AB">
        <w:rPr>
          <w:sz w:val="26"/>
          <w:szCs w:val="26"/>
        </w:rPr>
        <w:t xml:space="preserve">or at least probably </w:t>
      </w:r>
      <w:r w:rsidRPr="00E274ED">
        <w:rPr>
          <w:i/>
          <w:sz w:val="26"/>
          <w:szCs w:val="26"/>
        </w:rPr>
        <w:t>did</w:t>
      </w:r>
      <w:r w:rsidRPr="00CA67AB">
        <w:rPr>
          <w:sz w:val="26"/>
          <w:szCs w:val="26"/>
        </w:rPr>
        <w:t xml:space="preserve"> not</w:t>
      </w:r>
      <w:r w:rsidR="00E274ED">
        <w:rPr>
          <w:sz w:val="26"/>
          <w:szCs w:val="26"/>
        </w:rPr>
        <w:t>)</w:t>
      </w:r>
      <w:r w:rsidRPr="00CA67AB">
        <w:rPr>
          <w:sz w:val="26"/>
          <w:szCs w:val="26"/>
        </w:rPr>
        <w:t xml:space="preserve"> reveal the diversi</w:t>
      </w:r>
      <w:r w:rsidR="00E274ED">
        <w:rPr>
          <w:sz w:val="26"/>
          <w:szCs w:val="26"/>
        </w:rPr>
        <w:t>ty of</w:t>
      </w:r>
      <w:r w:rsidRPr="00CA67AB">
        <w:rPr>
          <w:sz w:val="26"/>
          <w:szCs w:val="26"/>
        </w:rPr>
        <w:t xml:space="preserve"> content</w:t>
      </w:r>
      <w:r w:rsidR="00E274ED">
        <w:rPr>
          <w:sz w:val="26"/>
          <w:szCs w:val="26"/>
        </w:rPr>
        <w:t>s</w:t>
      </w:r>
      <w:r w:rsidRPr="00CA67AB">
        <w:rPr>
          <w:sz w:val="26"/>
          <w:szCs w:val="26"/>
        </w:rPr>
        <w:t xml:space="preserve"> identified in the book of Isaiah to just one individual</w:t>
      </w:r>
      <w:r w:rsidR="00E274ED">
        <w:rPr>
          <w:sz w:val="26"/>
          <w:szCs w:val="26"/>
        </w:rPr>
        <w:t>.</w:t>
      </w:r>
      <w:r>
        <w:rPr>
          <w:sz w:val="26"/>
          <w:szCs w:val="26"/>
        </w:rPr>
        <w:t>” G</w:t>
      </w:r>
      <w:r w:rsidRPr="00CA67AB">
        <w:rPr>
          <w:sz w:val="26"/>
          <w:szCs w:val="26"/>
        </w:rPr>
        <w:t>ood question</w:t>
      </w:r>
      <w:r w:rsidR="00556CE0">
        <w:rPr>
          <w:sz w:val="26"/>
          <w:szCs w:val="26"/>
        </w:rPr>
        <w:t xml:space="preserve">. </w:t>
      </w:r>
      <w:r w:rsidR="00314709">
        <w:rPr>
          <w:sz w:val="26"/>
          <w:szCs w:val="26"/>
        </w:rPr>
        <w:br/>
        <w:t xml:space="preserve"> </w:t>
      </w:r>
      <w:r w:rsidR="00314709">
        <w:rPr>
          <w:sz w:val="26"/>
          <w:szCs w:val="26"/>
        </w:rPr>
        <w:tab/>
      </w:r>
      <w:r w:rsidR="00556CE0">
        <w:rPr>
          <w:sz w:val="26"/>
          <w:szCs w:val="26"/>
        </w:rPr>
        <w:t>G</w:t>
      </w:r>
      <w:r w:rsidRPr="00CA67AB">
        <w:rPr>
          <w:sz w:val="26"/>
          <w:szCs w:val="26"/>
        </w:rPr>
        <w:t>o over to page 162 second paragraph</w:t>
      </w:r>
      <w:r>
        <w:rPr>
          <w:sz w:val="26"/>
          <w:szCs w:val="26"/>
        </w:rPr>
        <w:t>,</w:t>
      </w:r>
      <w:r w:rsidRPr="00CA67AB">
        <w:rPr>
          <w:sz w:val="26"/>
          <w:szCs w:val="26"/>
        </w:rPr>
        <w:t xml:space="preserve"> </w:t>
      </w:r>
      <w:r>
        <w:rPr>
          <w:sz w:val="26"/>
          <w:szCs w:val="26"/>
        </w:rPr>
        <w:t>“</w:t>
      </w:r>
      <w:r w:rsidRPr="00CA67AB">
        <w:rPr>
          <w:sz w:val="26"/>
          <w:szCs w:val="26"/>
        </w:rPr>
        <w:t xml:space="preserve">Childs </w:t>
      </w:r>
      <w:r w:rsidR="00E274ED">
        <w:rPr>
          <w:sz w:val="26"/>
          <w:szCs w:val="26"/>
        </w:rPr>
        <w:t>[</w:t>
      </w:r>
      <w:r w:rsidRPr="00CA67AB">
        <w:rPr>
          <w:sz w:val="26"/>
          <w:szCs w:val="26"/>
        </w:rPr>
        <w:t>of Yale</w:t>
      </w:r>
      <w:r w:rsidR="00E274ED">
        <w:rPr>
          <w:sz w:val="26"/>
          <w:szCs w:val="26"/>
        </w:rPr>
        <w:t>]</w:t>
      </w:r>
      <w:r w:rsidRPr="00CA67AB">
        <w:rPr>
          <w:sz w:val="26"/>
          <w:szCs w:val="26"/>
        </w:rPr>
        <w:t xml:space="preserve"> </w:t>
      </w:r>
      <w:r w:rsidR="00556CE0">
        <w:rPr>
          <w:sz w:val="26"/>
          <w:szCs w:val="26"/>
        </w:rPr>
        <w:t>accuses</w:t>
      </w:r>
      <w:r w:rsidRPr="00CA67AB">
        <w:rPr>
          <w:sz w:val="26"/>
          <w:szCs w:val="26"/>
        </w:rPr>
        <w:t xml:space="preserve"> conservatives of turning Isaiah into </w:t>
      </w:r>
      <w:r w:rsidR="00E274ED">
        <w:rPr>
          <w:sz w:val="26"/>
          <w:szCs w:val="26"/>
        </w:rPr>
        <w:t>‘</w:t>
      </w:r>
      <w:r w:rsidRPr="00CA67AB">
        <w:rPr>
          <w:sz w:val="26"/>
          <w:szCs w:val="26"/>
        </w:rPr>
        <w:t xml:space="preserve">a </w:t>
      </w:r>
      <w:r>
        <w:rPr>
          <w:sz w:val="26"/>
          <w:szCs w:val="26"/>
        </w:rPr>
        <w:t>clairvoyant</w:t>
      </w:r>
      <w:r w:rsidRPr="00CA67AB">
        <w:rPr>
          <w:sz w:val="26"/>
          <w:szCs w:val="26"/>
        </w:rPr>
        <w:t xml:space="preserve"> of the future</w:t>
      </w:r>
      <w:r w:rsidR="00E274ED">
        <w:rPr>
          <w:sz w:val="26"/>
          <w:szCs w:val="26"/>
        </w:rPr>
        <w:t>,’”</w:t>
      </w:r>
      <w:r w:rsidRPr="00CA67AB">
        <w:rPr>
          <w:sz w:val="26"/>
          <w:szCs w:val="26"/>
        </w:rPr>
        <w:t xml:space="preserve"> in that particular conservative style</w:t>
      </w:r>
      <w:r w:rsidR="00556CE0">
        <w:rPr>
          <w:sz w:val="26"/>
          <w:szCs w:val="26"/>
        </w:rPr>
        <w:t>. A</w:t>
      </w:r>
      <w:r w:rsidRPr="00CA67AB">
        <w:rPr>
          <w:sz w:val="26"/>
          <w:szCs w:val="26"/>
        </w:rPr>
        <w:t xml:space="preserve">nd in the next paragraph </w:t>
      </w:r>
      <w:r w:rsidR="00E274ED">
        <w:rPr>
          <w:sz w:val="26"/>
          <w:szCs w:val="26"/>
        </w:rPr>
        <w:t>Schultz says, “T</w:t>
      </w:r>
      <w:r w:rsidRPr="00CA67AB">
        <w:rPr>
          <w:sz w:val="26"/>
          <w:szCs w:val="26"/>
        </w:rPr>
        <w:t>he troublesome reference to Cyrus is probably a primary reason why many evangelical scholars have abandoned</w:t>
      </w:r>
      <w:r w:rsidR="00E274ED">
        <w:rPr>
          <w:sz w:val="26"/>
          <w:szCs w:val="26"/>
        </w:rPr>
        <w:t>,</w:t>
      </w:r>
      <w:r w:rsidRPr="00CA67AB">
        <w:rPr>
          <w:sz w:val="26"/>
          <w:szCs w:val="26"/>
        </w:rPr>
        <w:t xml:space="preserve"> or at least are questioning</w:t>
      </w:r>
      <w:r w:rsidR="00E274ED">
        <w:rPr>
          <w:sz w:val="26"/>
          <w:szCs w:val="26"/>
        </w:rPr>
        <w:t>, the one-</w:t>
      </w:r>
      <w:r w:rsidRPr="00CA67AB">
        <w:rPr>
          <w:sz w:val="26"/>
          <w:szCs w:val="26"/>
        </w:rPr>
        <w:t>author interpretation</w:t>
      </w:r>
      <w:r>
        <w:rPr>
          <w:sz w:val="26"/>
          <w:szCs w:val="26"/>
        </w:rPr>
        <w:t>. H</w:t>
      </w:r>
      <w:r w:rsidRPr="00CA67AB">
        <w:rPr>
          <w:sz w:val="26"/>
          <w:szCs w:val="26"/>
        </w:rPr>
        <w:t>owever</w:t>
      </w:r>
      <w:r w:rsidR="00E274ED">
        <w:rPr>
          <w:sz w:val="26"/>
          <w:szCs w:val="26"/>
        </w:rPr>
        <w:t>, in Isaiah 41-</w:t>
      </w:r>
      <w:r w:rsidRPr="00CA67AB">
        <w:rPr>
          <w:sz w:val="26"/>
          <w:szCs w:val="26"/>
        </w:rPr>
        <w:t>42</w:t>
      </w:r>
      <w:r w:rsidR="00E274ED">
        <w:rPr>
          <w:sz w:val="26"/>
          <w:szCs w:val="26"/>
        </w:rPr>
        <w:t>,</w:t>
      </w:r>
      <w:r w:rsidRPr="00CA67AB">
        <w:rPr>
          <w:sz w:val="26"/>
          <w:szCs w:val="26"/>
        </w:rPr>
        <w:t xml:space="preserve"> the presentation of Cyrus is ju</w:t>
      </w:r>
      <w:r>
        <w:rPr>
          <w:sz w:val="26"/>
          <w:szCs w:val="26"/>
        </w:rPr>
        <w:t xml:space="preserve">xtaposed </w:t>
      </w:r>
      <w:r w:rsidRPr="00CA67AB">
        <w:rPr>
          <w:sz w:val="26"/>
          <w:szCs w:val="26"/>
        </w:rPr>
        <w:t>with that of the servant</w:t>
      </w:r>
      <w:r w:rsidR="00E274ED">
        <w:rPr>
          <w:sz w:val="26"/>
          <w:szCs w:val="26"/>
        </w:rPr>
        <w:t>, b</w:t>
      </w:r>
      <w:r w:rsidRPr="00CA67AB">
        <w:rPr>
          <w:sz w:val="26"/>
          <w:szCs w:val="26"/>
        </w:rPr>
        <w:t>oth portraits used in similar expressions</w:t>
      </w:r>
      <w:r w:rsidR="00556CE0">
        <w:rPr>
          <w:sz w:val="26"/>
          <w:szCs w:val="26"/>
        </w:rPr>
        <w:t>. I</w:t>
      </w:r>
      <w:r w:rsidRPr="00CA67AB">
        <w:rPr>
          <w:sz w:val="26"/>
          <w:szCs w:val="26"/>
        </w:rPr>
        <w:t>f Cyrus is already on the scene</w:t>
      </w:r>
      <w:r w:rsidR="00E274ED">
        <w:rPr>
          <w:sz w:val="26"/>
          <w:szCs w:val="26"/>
        </w:rPr>
        <w:t>,</w:t>
      </w:r>
      <w:r w:rsidRPr="00CA67AB">
        <w:rPr>
          <w:sz w:val="26"/>
          <w:szCs w:val="26"/>
        </w:rPr>
        <w:t xml:space="preserve"> must the servant also be a contemporary </w:t>
      </w:r>
      <w:r w:rsidR="00E274ED">
        <w:rPr>
          <w:sz w:val="26"/>
          <w:szCs w:val="26"/>
        </w:rPr>
        <w:t>of the posited</w:t>
      </w:r>
      <w:r w:rsidRPr="00CA67AB">
        <w:rPr>
          <w:sz w:val="26"/>
          <w:szCs w:val="26"/>
        </w:rPr>
        <w:t xml:space="preserve"> </w:t>
      </w:r>
      <w:r w:rsidR="00E274ED">
        <w:rPr>
          <w:sz w:val="26"/>
          <w:szCs w:val="26"/>
        </w:rPr>
        <w:t>prophet S</w:t>
      </w:r>
      <w:r w:rsidRPr="00CA67AB">
        <w:rPr>
          <w:sz w:val="26"/>
          <w:szCs w:val="26"/>
        </w:rPr>
        <w:t>econd Isaiah</w:t>
      </w:r>
      <w:r w:rsidR="00E274ED">
        <w:rPr>
          <w:sz w:val="26"/>
          <w:szCs w:val="26"/>
        </w:rPr>
        <w:t>?</w:t>
      </w:r>
      <w:r>
        <w:rPr>
          <w:sz w:val="26"/>
          <w:szCs w:val="26"/>
        </w:rPr>
        <w:t>”</w:t>
      </w:r>
      <w:r w:rsidRPr="00CA67AB">
        <w:rPr>
          <w:sz w:val="26"/>
          <w:szCs w:val="26"/>
        </w:rPr>
        <w:t xml:space="preserve"> </w:t>
      </w:r>
      <w:r>
        <w:rPr>
          <w:sz w:val="26"/>
          <w:szCs w:val="26"/>
        </w:rPr>
        <w:t xml:space="preserve"> G</w:t>
      </w:r>
      <w:r w:rsidRPr="00CA67AB">
        <w:rPr>
          <w:sz w:val="26"/>
          <w:szCs w:val="26"/>
        </w:rPr>
        <w:t>o down a few lines</w:t>
      </w:r>
      <w:r>
        <w:rPr>
          <w:sz w:val="26"/>
          <w:szCs w:val="26"/>
        </w:rPr>
        <w:t>, “</w:t>
      </w:r>
      <w:r w:rsidR="00E274ED">
        <w:rPr>
          <w:sz w:val="26"/>
          <w:szCs w:val="26"/>
        </w:rPr>
        <w:t xml:space="preserve">However, </w:t>
      </w:r>
      <w:r w:rsidRPr="00CA67AB">
        <w:rPr>
          <w:sz w:val="26"/>
          <w:szCs w:val="26"/>
        </w:rPr>
        <w:t>if it was possible for a prophet to speak at th</w:t>
      </w:r>
      <w:r w:rsidR="00556CE0">
        <w:rPr>
          <w:sz w:val="26"/>
          <w:szCs w:val="26"/>
        </w:rPr>
        <w:t>at</w:t>
      </w:r>
      <w:r w:rsidRPr="00CA67AB">
        <w:rPr>
          <w:sz w:val="26"/>
          <w:szCs w:val="26"/>
        </w:rPr>
        <w:t xml:space="preserve"> time of </w:t>
      </w:r>
      <w:r w:rsidR="00E274ED">
        <w:rPr>
          <w:sz w:val="26"/>
          <w:szCs w:val="26"/>
        </w:rPr>
        <w:t xml:space="preserve">the coming of the spiritual deliverer, </w:t>
      </w:r>
      <w:r w:rsidRPr="00CA67AB">
        <w:rPr>
          <w:sz w:val="26"/>
          <w:szCs w:val="26"/>
        </w:rPr>
        <w:t>Jesus</w:t>
      </w:r>
      <w:r w:rsidR="00E274ED">
        <w:rPr>
          <w:sz w:val="26"/>
          <w:szCs w:val="26"/>
        </w:rPr>
        <w:t>,</w:t>
      </w:r>
      <w:r w:rsidRPr="00CA67AB">
        <w:rPr>
          <w:sz w:val="26"/>
          <w:szCs w:val="26"/>
        </w:rPr>
        <w:t xml:space="preserve"> seven centuries in the future</w:t>
      </w:r>
      <w:r>
        <w:rPr>
          <w:sz w:val="26"/>
          <w:szCs w:val="26"/>
        </w:rPr>
        <w:t>,</w:t>
      </w:r>
      <w:r w:rsidRPr="00CA67AB">
        <w:rPr>
          <w:sz w:val="26"/>
          <w:szCs w:val="26"/>
        </w:rPr>
        <w:t xml:space="preserve"> is it problematic to conceive of Isaiah of Jerusalem</w:t>
      </w:r>
      <w:r w:rsidR="00E274ED">
        <w:rPr>
          <w:sz w:val="26"/>
          <w:szCs w:val="26"/>
        </w:rPr>
        <w:t>’s</w:t>
      </w:r>
      <w:r w:rsidRPr="00CA67AB">
        <w:rPr>
          <w:sz w:val="26"/>
          <w:szCs w:val="26"/>
        </w:rPr>
        <w:t xml:space="preserve"> speak</w:t>
      </w:r>
      <w:r w:rsidR="00E274ED">
        <w:rPr>
          <w:sz w:val="26"/>
          <w:szCs w:val="26"/>
        </w:rPr>
        <w:t>ing</w:t>
      </w:r>
      <w:r w:rsidRPr="00CA67AB">
        <w:rPr>
          <w:sz w:val="26"/>
          <w:szCs w:val="26"/>
        </w:rPr>
        <w:t xml:space="preserve"> of Cyrus</w:t>
      </w:r>
      <w:r>
        <w:rPr>
          <w:sz w:val="26"/>
          <w:szCs w:val="26"/>
        </w:rPr>
        <w:t>,</w:t>
      </w:r>
      <w:r w:rsidRPr="00CA67AB">
        <w:rPr>
          <w:sz w:val="26"/>
          <w:szCs w:val="26"/>
        </w:rPr>
        <w:t xml:space="preserve"> his political precursor</w:t>
      </w:r>
      <w:r w:rsidR="00E274ED">
        <w:rPr>
          <w:sz w:val="26"/>
          <w:szCs w:val="26"/>
        </w:rPr>
        <w:t>, merely</w:t>
      </w:r>
      <w:r w:rsidRPr="00CA67AB">
        <w:rPr>
          <w:sz w:val="26"/>
          <w:szCs w:val="26"/>
        </w:rPr>
        <w:t xml:space="preserve"> two centuries in the future</w:t>
      </w:r>
      <w:r w:rsidR="00E274ED">
        <w:rPr>
          <w:sz w:val="26"/>
          <w:szCs w:val="26"/>
        </w:rPr>
        <w:t>?</w:t>
      </w:r>
      <w:r>
        <w:rPr>
          <w:sz w:val="26"/>
          <w:szCs w:val="26"/>
        </w:rPr>
        <w:t>”</w:t>
      </w:r>
      <w:r w:rsidRPr="00CA67AB">
        <w:rPr>
          <w:sz w:val="26"/>
          <w:szCs w:val="26"/>
        </w:rPr>
        <w:t xml:space="preserve"> </w:t>
      </w:r>
      <w:r w:rsidR="00314709">
        <w:rPr>
          <w:sz w:val="26"/>
          <w:szCs w:val="26"/>
        </w:rPr>
        <w:br/>
      </w:r>
      <w:r w:rsidR="00314709">
        <w:rPr>
          <w:sz w:val="26"/>
          <w:szCs w:val="26"/>
        </w:rPr>
        <w:br/>
        <w:t xml:space="preserve">   6)  Vannoy’s Response to Longman/Dillard</w:t>
      </w:r>
      <w:r w:rsidR="00556CE0">
        <w:rPr>
          <w:sz w:val="26"/>
          <w:szCs w:val="26"/>
        </w:rPr>
        <w:br/>
        <w:t xml:space="preserve"> </w:t>
      </w:r>
      <w:r w:rsidR="00556CE0">
        <w:rPr>
          <w:sz w:val="26"/>
          <w:szCs w:val="26"/>
        </w:rPr>
        <w:tab/>
      </w:r>
      <w:r>
        <w:rPr>
          <w:sz w:val="26"/>
          <w:szCs w:val="26"/>
        </w:rPr>
        <w:t>N</w:t>
      </w:r>
      <w:r w:rsidRPr="00CA67AB">
        <w:rPr>
          <w:sz w:val="26"/>
          <w:szCs w:val="26"/>
        </w:rPr>
        <w:t>ow go over to the last page second paragraph page 170</w:t>
      </w:r>
      <w:r>
        <w:rPr>
          <w:sz w:val="26"/>
          <w:szCs w:val="26"/>
        </w:rPr>
        <w:t>,</w:t>
      </w:r>
      <w:r w:rsidRPr="00CA67AB">
        <w:rPr>
          <w:sz w:val="26"/>
          <w:szCs w:val="26"/>
        </w:rPr>
        <w:t xml:space="preserve"> </w:t>
      </w:r>
      <w:r w:rsidR="00E274ED">
        <w:rPr>
          <w:sz w:val="26"/>
          <w:szCs w:val="26"/>
        </w:rPr>
        <w:t xml:space="preserve">where </w:t>
      </w:r>
      <w:r w:rsidRPr="00CA67AB">
        <w:rPr>
          <w:sz w:val="26"/>
          <w:szCs w:val="26"/>
        </w:rPr>
        <w:t>we are returning to our initial question</w:t>
      </w:r>
      <w:r w:rsidR="00556CE0">
        <w:rPr>
          <w:sz w:val="26"/>
          <w:szCs w:val="26"/>
        </w:rPr>
        <w:t>, “</w:t>
      </w:r>
      <w:r w:rsidRPr="00CA67AB">
        <w:rPr>
          <w:sz w:val="26"/>
          <w:szCs w:val="26"/>
        </w:rPr>
        <w:t>How many Isaiah’s were there and what does it matter</w:t>
      </w:r>
      <w:r w:rsidR="00556CE0">
        <w:rPr>
          <w:sz w:val="26"/>
          <w:szCs w:val="26"/>
        </w:rPr>
        <w:t>.”</w:t>
      </w:r>
      <w:r w:rsidRPr="00CA67AB">
        <w:rPr>
          <w:sz w:val="26"/>
          <w:szCs w:val="26"/>
        </w:rPr>
        <w:t xml:space="preserve"> </w:t>
      </w:r>
      <w:r w:rsidR="00E274ED">
        <w:rPr>
          <w:sz w:val="26"/>
          <w:szCs w:val="26"/>
        </w:rPr>
        <w:t>“</w:t>
      </w:r>
      <w:r w:rsidRPr="00CA67AB">
        <w:rPr>
          <w:sz w:val="26"/>
          <w:szCs w:val="26"/>
        </w:rPr>
        <w:t xml:space="preserve">Dillard and Longman assert that </w:t>
      </w:r>
      <w:r w:rsidR="00E274ED">
        <w:rPr>
          <w:sz w:val="26"/>
          <w:szCs w:val="26"/>
        </w:rPr>
        <w:t>‘</w:t>
      </w:r>
      <w:r w:rsidRPr="00CA67AB">
        <w:rPr>
          <w:sz w:val="26"/>
          <w:szCs w:val="26"/>
        </w:rPr>
        <w:t>in some respects the end results of the debate are somewhat m</w:t>
      </w:r>
      <w:r w:rsidR="00E274ED">
        <w:rPr>
          <w:sz w:val="26"/>
          <w:szCs w:val="26"/>
        </w:rPr>
        <w:t>oot</w:t>
      </w:r>
      <w:r>
        <w:rPr>
          <w:sz w:val="26"/>
          <w:szCs w:val="26"/>
        </w:rPr>
        <w:t>.</w:t>
      </w:r>
      <w:r w:rsidR="00556CE0">
        <w:rPr>
          <w:sz w:val="26"/>
          <w:szCs w:val="26"/>
        </w:rPr>
        <w:t>’</w:t>
      </w:r>
      <w:r>
        <w:rPr>
          <w:sz w:val="26"/>
          <w:szCs w:val="26"/>
        </w:rPr>
        <w:t xml:space="preserve"> O</w:t>
      </w:r>
      <w:r w:rsidRPr="00CA67AB">
        <w:rPr>
          <w:sz w:val="26"/>
          <w:szCs w:val="26"/>
        </w:rPr>
        <w:t>n the contrary</w:t>
      </w:r>
      <w:r w:rsidR="00E274ED">
        <w:rPr>
          <w:sz w:val="26"/>
          <w:szCs w:val="26"/>
        </w:rPr>
        <w:t>,</w:t>
      </w:r>
      <w:r w:rsidRPr="00CA67AB">
        <w:rPr>
          <w:sz w:val="26"/>
          <w:szCs w:val="26"/>
        </w:rPr>
        <w:t xml:space="preserve"> I have sought to demonstrate that there are significant cons</w:t>
      </w:r>
      <w:r w:rsidR="00E274ED">
        <w:rPr>
          <w:sz w:val="26"/>
          <w:szCs w:val="26"/>
        </w:rPr>
        <w:t>equences of adopting historical-</w:t>
      </w:r>
      <w:r w:rsidRPr="00CA67AB">
        <w:rPr>
          <w:sz w:val="26"/>
          <w:szCs w:val="26"/>
        </w:rPr>
        <w:t>critical conclusion</w:t>
      </w:r>
      <w:r>
        <w:rPr>
          <w:sz w:val="26"/>
          <w:szCs w:val="26"/>
        </w:rPr>
        <w:t>s</w:t>
      </w:r>
      <w:r w:rsidRPr="00CA67AB">
        <w:rPr>
          <w:sz w:val="26"/>
          <w:szCs w:val="26"/>
        </w:rPr>
        <w:t xml:space="preserve"> regarding the nature of prophetic inspiration</w:t>
      </w:r>
      <w:r>
        <w:rPr>
          <w:sz w:val="26"/>
          <w:szCs w:val="26"/>
        </w:rPr>
        <w:t>,</w:t>
      </w:r>
      <w:r w:rsidRPr="00CA67AB">
        <w:rPr>
          <w:sz w:val="26"/>
          <w:szCs w:val="26"/>
        </w:rPr>
        <w:t xml:space="preserve"> predict</w:t>
      </w:r>
      <w:r>
        <w:rPr>
          <w:sz w:val="26"/>
          <w:szCs w:val="26"/>
        </w:rPr>
        <w:t>ive</w:t>
      </w:r>
      <w:r w:rsidRPr="00CA67AB">
        <w:rPr>
          <w:sz w:val="26"/>
          <w:szCs w:val="26"/>
        </w:rPr>
        <w:t xml:space="preserve"> prophecy</w:t>
      </w:r>
      <w:r w:rsidR="00E274ED">
        <w:rPr>
          <w:sz w:val="26"/>
          <w:szCs w:val="26"/>
        </w:rPr>
        <w:t>,</w:t>
      </w:r>
      <w:r w:rsidRPr="00CA67AB">
        <w:rPr>
          <w:sz w:val="26"/>
          <w:szCs w:val="26"/>
        </w:rPr>
        <w:t xml:space="preserve"> rhetorical coherence </w:t>
      </w:r>
      <w:r w:rsidR="00E274ED">
        <w:rPr>
          <w:sz w:val="26"/>
          <w:szCs w:val="26"/>
        </w:rPr>
        <w:t>and theological development in the</w:t>
      </w:r>
      <w:r w:rsidRPr="00CA67AB">
        <w:rPr>
          <w:sz w:val="26"/>
          <w:szCs w:val="26"/>
        </w:rPr>
        <w:t xml:space="preserve"> prophetic books</w:t>
      </w:r>
      <w:r w:rsidR="00E274ED">
        <w:rPr>
          <w:sz w:val="26"/>
          <w:szCs w:val="26"/>
        </w:rPr>
        <w:t>—c</w:t>
      </w:r>
      <w:r w:rsidRPr="00CA67AB">
        <w:rPr>
          <w:sz w:val="26"/>
          <w:szCs w:val="26"/>
        </w:rPr>
        <w:t>onsequences that are ignored</w:t>
      </w:r>
      <w:r w:rsidR="00556CE0">
        <w:rPr>
          <w:sz w:val="26"/>
          <w:szCs w:val="26"/>
        </w:rPr>
        <w:t>,</w:t>
      </w:r>
      <w:r w:rsidRPr="00CA67AB">
        <w:rPr>
          <w:sz w:val="26"/>
          <w:szCs w:val="26"/>
        </w:rPr>
        <w:t xml:space="preserve"> downplayed or denied in </w:t>
      </w:r>
      <w:r w:rsidR="00E274ED">
        <w:rPr>
          <w:sz w:val="26"/>
          <w:szCs w:val="26"/>
        </w:rPr>
        <w:t xml:space="preserve">the </w:t>
      </w:r>
      <w:r w:rsidRPr="00CA67AB">
        <w:rPr>
          <w:sz w:val="26"/>
          <w:szCs w:val="26"/>
        </w:rPr>
        <w:t xml:space="preserve">recent evangelical </w:t>
      </w:r>
      <w:r w:rsidR="00E274ED">
        <w:rPr>
          <w:sz w:val="26"/>
          <w:szCs w:val="26"/>
        </w:rPr>
        <w:t>(</w:t>
      </w:r>
      <w:r w:rsidRPr="00CA67AB">
        <w:rPr>
          <w:sz w:val="26"/>
          <w:szCs w:val="26"/>
        </w:rPr>
        <w:t>and non</w:t>
      </w:r>
      <w:r>
        <w:rPr>
          <w:sz w:val="26"/>
          <w:szCs w:val="26"/>
        </w:rPr>
        <w:t>-</w:t>
      </w:r>
      <w:r w:rsidRPr="00CA67AB">
        <w:rPr>
          <w:sz w:val="26"/>
          <w:szCs w:val="26"/>
        </w:rPr>
        <w:t>evangelical</w:t>
      </w:r>
      <w:r w:rsidR="00E274ED">
        <w:rPr>
          <w:sz w:val="26"/>
          <w:szCs w:val="26"/>
        </w:rPr>
        <w:t>)</w:t>
      </w:r>
      <w:r w:rsidRPr="00CA67AB">
        <w:rPr>
          <w:sz w:val="26"/>
          <w:szCs w:val="26"/>
        </w:rPr>
        <w:t xml:space="preserve"> literature</w:t>
      </w:r>
      <w:r w:rsidR="00E274ED">
        <w:rPr>
          <w:sz w:val="26"/>
          <w:szCs w:val="26"/>
        </w:rPr>
        <w:t xml:space="preserve"> that we have surveyed</w:t>
      </w:r>
      <w:r>
        <w:rPr>
          <w:sz w:val="26"/>
          <w:szCs w:val="26"/>
        </w:rPr>
        <w:t>.</w:t>
      </w:r>
      <w:r w:rsidR="00E274ED">
        <w:rPr>
          <w:sz w:val="26"/>
          <w:szCs w:val="26"/>
        </w:rPr>
        <w:t>”</w:t>
      </w:r>
      <w:r w:rsidRPr="00CA67AB">
        <w:rPr>
          <w:sz w:val="26"/>
          <w:szCs w:val="26"/>
        </w:rPr>
        <w:t xml:space="preserve"> </w:t>
      </w:r>
      <w:r>
        <w:rPr>
          <w:sz w:val="26"/>
          <w:szCs w:val="26"/>
        </w:rPr>
        <w:t>S</w:t>
      </w:r>
      <w:r w:rsidRPr="00CA67AB">
        <w:rPr>
          <w:sz w:val="26"/>
          <w:szCs w:val="26"/>
        </w:rPr>
        <w:t xml:space="preserve">o this is a debate that </w:t>
      </w:r>
      <w:r w:rsidR="00556CE0">
        <w:rPr>
          <w:sz w:val="26"/>
          <w:szCs w:val="26"/>
        </w:rPr>
        <w:t xml:space="preserve">is </w:t>
      </w:r>
      <w:r w:rsidRPr="00CA67AB">
        <w:rPr>
          <w:sz w:val="26"/>
          <w:szCs w:val="26"/>
        </w:rPr>
        <w:t>ongoing</w:t>
      </w:r>
      <w:r>
        <w:rPr>
          <w:sz w:val="26"/>
          <w:szCs w:val="26"/>
        </w:rPr>
        <w:t xml:space="preserve">. </w:t>
      </w:r>
      <w:r w:rsidR="00E274ED">
        <w:rPr>
          <w:sz w:val="26"/>
          <w:szCs w:val="26"/>
        </w:rPr>
        <w:t>You may be</w:t>
      </w:r>
      <w:r w:rsidRPr="00CA67AB">
        <w:rPr>
          <w:sz w:val="26"/>
          <w:szCs w:val="26"/>
        </w:rPr>
        <w:t xml:space="preserve"> interested in reading further on it</w:t>
      </w:r>
      <w:r w:rsidR="00E274ED">
        <w:rPr>
          <w:sz w:val="26"/>
          <w:szCs w:val="26"/>
        </w:rPr>
        <w:t>, but</w:t>
      </w:r>
      <w:r w:rsidRPr="00CA67AB">
        <w:rPr>
          <w:sz w:val="26"/>
          <w:szCs w:val="26"/>
        </w:rPr>
        <w:t xml:space="preserve"> we</w:t>
      </w:r>
      <w:r w:rsidR="00556CE0">
        <w:rPr>
          <w:sz w:val="26"/>
          <w:szCs w:val="26"/>
        </w:rPr>
        <w:t>’</w:t>
      </w:r>
      <w:r w:rsidRPr="00CA67AB">
        <w:rPr>
          <w:sz w:val="26"/>
          <w:szCs w:val="26"/>
        </w:rPr>
        <w:t>re not reading that whole article</w:t>
      </w:r>
      <w:r w:rsidR="00E274ED">
        <w:rPr>
          <w:sz w:val="26"/>
          <w:szCs w:val="26"/>
        </w:rPr>
        <w:t>;</w:t>
      </w:r>
      <w:r w:rsidRPr="00CA67AB">
        <w:rPr>
          <w:sz w:val="26"/>
          <w:szCs w:val="26"/>
        </w:rPr>
        <w:t xml:space="preserve"> </w:t>
      </w:r>
      <w:r>
        <w:rPr>
          <w:sz w:val="26"/>
          <w:szCs w:val="26"/>
        </w:rPr>
        <w:t>I’ve just highlight</w:t>
      </w:r>
      <w:r w:rsidR="00556CE0">
        <w:rPr>
          <w:sz w:val="26"/>
          <w:szCs w:val="26"/>
        </w:rPr>
        <w:t>ed</w:t>
      </w:r>
      <w:r>
        <w:rPr>
          <w:sz w:val="26"/>
          <w:szCs w:val="26"/>
        </w:rPr>
        <w:t xml:space="preserve"> a couple things. </w:t>
      </w:r>
      <w:r w:rsidR="00314709">
        <w:rPr>
          <w:sz w:val="26"/>
          <w:szCs w:val="26"/>
        </w:rPr>
        <w:br/>
      </w:r>
      <w:r w:rsidR="00314709">
        <w:rPr>
          <w:sz w:val="26"/>
          <w:szCs w:val="26"/>
        </w:rPr>
        <w:br/>
      </w:r>
      <w:r w:rsidR="00314709">
        <w:rPr>
          <w:sz w:val="26"/>
          <w:szCs w:val="26"/>
        </w:rPr>
        <w:lastRenderedPageBreak/>
        <w:t xml:space="preserve">2. Daniel – There’s a General Consensus among Mainstream Critical Scholars that the Book of Daniel’s Fictional </w:t>
      </w:r>
      <w:r>
        <w:rPr>
          <w:sz w:val="26"/>
          <w:szCs w:val="26"/>
        </w:rPr>
        <w:br/>
        <w:t xml:space="preserve"> </w:t>
      </w:r>
      <w:r>
        <w:rPr>
          <w:sz w:val="26"/>
          <w:szCs w:val="26"/>
        </w:rPr>
        <w:tab/>
        <w:t>N</w:t>
      </w:r>
      <w:r w:rsidRPr="00CA67AB">
        <w:rPr>
          <w:sz w:val="26"/>
          <w:szCs w:val="26"/>
        </w:rPr>
        <w:t>umber 2</w:t>
      </w:r>
      <w:r w:rsidR="00211A5A">
        <w:rPr>
          <w:sz w:val="26"/>
          <w:szCs w:val="26"/>
        </w:rPr>
        <w:t>.</w:t>
      </w:r>
      <w:r w:rsidR="00556CE0">
        <w:rPr>
          <w:sz w:val="26"/>
          <w:szCs w:val="26"/>
        </w:rPr>
        <w:t>,</w:t>
      </w:r>
      <w:r w:rsidRPr="00CA67AB">
        <w:rPr>
          <w:sz w:val="26"/>
          <w:szCs w:val="26"/>
        </w:rPr>
        <w:t xml:space="preserve"> </w:t>
      </w:r>
      <w:r w:rsidR="00556CE0">
        <w:rPr>
          <w:sz w:val="26"/>
          <w:szCs w:val="26"/>
        </w:rPr>
        <w:t>“T</w:t>
      </w:r>
      <w:r w:rsidRPr="00CA67AB">
        <w:rPr>
          <w:sz w:val="26"/>
          <w:szCs w:val="26"/>
        </w:rPr>
        <w:t xml:space="preserve">here’s a general </w:t>
      </w:r>
      <w:r w:rsidR="00556CE0" w:rsidRPr="00CA67AB">
        <w:rPr>
          <w:sz w:val="26"/>
          <w:szCs w:val="26"/>
        </w:rPr>
        <w:t>cons</w:t>
      </w:r>
      <w:r w:rsidR="00556CE0">
        <w:rPr>
          <w:sz w:val="26"/>
          <w:szCs w:val="26"/>
        </w:rPr>
        <w:t>ensus</w:t>
      </w:r>
      <w:r w:rsidRPr="00CA67AB">
        <w:rPr>
          <w:sz w:val="26"/>
          <w:szCs w:val="26"/>
        </w:rPr>
        <w:t xml:space="preserve"> among mainstream critical scholars that the book of Daniel</w:t>
      </w:r>
      <w:r>
        <w:rPr>
          <w:sz w:val="26"/>
          <w:szCs w:val="26"/>
        </w:rPr>
        <w:t>’</w:t>
      </w:r>
      <w:r w:rsidRPr="00CA67AB">
        <w:rPr>
          <w:sz w:val="26"/>
          <w:szCs w:val="26"/>
        </w:rPr>
        <w:t>s fictional</w:t>
      </w:r>
      <w:r>
        <w:rPr>
          <w:sz w:val="26"/>
          <w:szCs w:val="26"/>
        </w:rPr>
        <w:t>.</w:t>
      </w:r>
      <w:r w:rsidR="00556CE0">
        <w:rPr>
          <w:sz w:val="26"/>
          <w:szCs w:val="26"/>
        </w:rPr>
        <w:t>”</w:t>
      </w:r>
      <w:r>
        <w:rPr>
          <w:sz w:val="26"/>
          <w:szCs w:val="26"/>
        </w:rPr>
        <w:t xml:space="preserve"> T</w:t>
      </w:r>
      <w:r w:rsidRPr="00CA67AB">
        <w:rPr>
          <w:sz w:val="26"/>
          <w:szCs w:val="26"/>
        </w:rPr>
        <w:t>h</w:t>
      </w:r>
      <w:r w:rsidR="00556CE0">
        <w:rPr>
          <w:sz w:val="26"/>
          <w:szCs w:val="26"/>
        </w:rPr>
        <w:t>ey posit</w:t>
      </w:r>
      <w:r w:rsidRPr="00CA67AB">
        <w:rPr>
          <w:sz w:val="26"/>
          <w:szCs w:val="26"/>
        </w:rPr>
        <w:t xml:space="preserve"> it was written when Israel was suffering under</w:t>
      </w:r>
      <w:r w:rsidR="00556CE0">
        <w:rPr>
          <w:sz w:val="26"/>
          <w:szCs w:val="26"/>
        </w:rPr>
        <w:t xml:space="preserve"> </w:t>
      </w:r>
      <w:r>
        <w:rPr>
          <w:sz w:val="26"/>
          <w:szCs w:val="26"/>
        </w:rPr>
        <w:t xml:space="preserve">Antiochus Epiphanes </w:t>
      </w:r>
      <w:r w:rsidRPr="00CA67AB">
        <w:rPr>
          <w:sz w:val="26"/>
          <w:szCs w:val="26"/>
        </w:rPr>
        <w:t xml:space="preserve">shortly before 165 B.C. </w:t>
      </w:r>
      <w:r w:rsidR="00556CE0">
        <w:rPr>
          <w:sz w:val="26"/>
          <w:szCs w:val="26"/>
        </w:rPr>
        <w:t>T</w:t>
      </w:r>
      <w:r w:rsidRPr="00CA67AB">
        <w:rPr>
          <w:sz w:val="26"/>
          <w:szCs w:val="26"/>
        </w:rPr>
        <w:t>he book itself however represents Daniel as the giver of this prophecy both before and shortly after the capture of Babylon by Cyrus in 539</w:t>
      </w:r>
      <w:r w:rsidR="00556CE0">
        <w:rPr>
          <w:sz w:val="26"/>
          <w:szCs w:val="26"/>
        </w:rPr>
        <w:t>. S</w:t>
      </w:r>
      <w:r w:rsidRPr="00CA67AB">
        <w:rPr>
          <w:sz w:val="26"/>
          <w:szCs w:val="26"/>
        </w:rPr>
        <w:t>o there is the issue</w:t>
      </w:r>
      <w:r>
        <w:rPr>
          <w:sz w:val="26"/>
          <w:szCs w:val="26"/>
        </w:rPr>
        <w:t>. T</w:t>
      </w:r>
      <w:r w:rsidRPr="00CA67AB">
        <w:rPr>
          <w:sz w:val="26"/>
          <w:szCs w:val="26"/>
        </w:rPr>
        <w:t>o whom are we to attribute the prophec</w:t>
      </w:r>
      <w:r>
        <w:rPr>
          <w:sz w:val="26"/>
          <w:szCs w:val="26"/>
        </w:rPr>
        <w:t>ies</w:t>
      </w:r>
      <w:r w:rsidRPr="00CA67AB">
        <w:rPr>
          <w:sz w:val="26"/>
          <w:szCs w:val="26"/>
        </w:rPr>
        <w:t xml:space="preserve"> of</w:t>
      </w:r>
      <w:r w:rsidR="00645EFD">
        <w:rPr>
          <w:sz w:val="26"/>
          <w:szCs w:val="26"/>
        </w:rPr>
        <w:t xml:space="preserve"> the book of Daniel—</w:t>
      </w:r>
      <w:r w:rsidRPr="00CA67AB">
        <w:rPr>
          <w:sz w:val="26"/>
          <w:szCs w:val="26"/>
        </w:rPr>
        <w:t>to</w:t>
      </w:r>
      <w:r w:rsidR="00645EFD">
        <w:rPr>
          <w:sz w:val="26"/>
          <w:szCs w:val="26"/>
        </w:rPr>
        <w:t xml:space="preserve"> </w:t>
      </w:r>
      <w:r w:rsidRPr="00CA67AB">
        <w:rPr>
          <w:sz w:val="26"/>
          <w:szCs w:val="26"/>
        </w:rPr>
        <w:t>Daniel himself at about 539</w:t>
      </w:r>
      <w:r w:rsidR="00645EFD">
        <w:rPr>
          <w:sz w:val="26"/>
          <w:szCs w:val="26"/>
        </w:rPr>
        <w:t>,</w:t>
      </w:r>
      <w:r w:rsidRPr="00CA67AB">
        <w:rPr>
          <w:sz w:val="26"/>
          <w:szCs w:val="26"/>
        </w:rPr>
        <w:t xml:space="preserve"> or to some anonymous figure living in the Maccabe</w:t>
      </w:r>
      <w:r>
        <w:rPr>
          <w:sz w:val="26"/>
          <w:szCs w:val="26"/>
        </w:rPr>
        <w:t>a</w:t>
      </w:r>
      <w:r w:rsidRPr="00CA67AB">
        <w:rPr>
          <w:sz w:val="26"/>
          <w:szCs w:val="26"/>
        </w:rPr>
        <w:t xml:space="preserve">n period </w:t>
      </w:r>
      <w:r>
        <w:rPr>
          <w:sz w:val="26"/>
          <w:szCs w:val="26"/>
        </w:rPr>
        <w:t>during the second century B.C.</w:t>
      </w:r>
      <w:r w:rsidR="00645EFD">
        <w:rPr>
          <w:sz w:val="26"/>
          <w:szCs w:val="26"/>
        </w:rPr>
        <w:t>,</w:t>
      </w:r>
      <w:r>
        <w:rPr>
          <w:sz w:val="26"/>
          <w:szCs w:val="26"/>
        </w:rPr>
        <w:t xml:space="preserve"> </w:t>
      </w:r>
      <w:r w:rsidR="00556CE0">
        <w:rPr>
          <w:sz w:val="26"/>
          <w:szCs w:val="26"/>
        </w:rPr>
        <w:t>around 165 B.C.</w:t>
      </w:r>
      <w:r>
        <w:rPr>
          <w:sz w:val="26"/>
          <w:szCs w:val="26"/>
        </w:rPr>
        <w:br/>
        <w:t xml:space="preserve"> </w:t>
      </w:r>
      <w:r>
        <w:rPr>
          <w:sz w:val="26"/>
          <w:szCs w:val="26"/>
        </w:rPr>
        <w:tab/>
        <w:t>T</w:t>
      </w:r>
      <w:r w:rsidRPr="00CA67AB">
        <w:rPr>
          <w:sz w:val="26"/>
          <w:szCs w:val="26"/>
        </w:rPr>
        <w:t>here are three primary reasons for the lengthy conclusion of mainstream critical scholars</w:t>
      </w:r>
      <w:r w:rsidR="00645EFD">
        <w:rPr>
          <w:sz w:val="26"/>
          <w:szCs w:val="26"/>
        </w:rPr>
        <w:t>,</w:t>
      </w:r>
      <w:r w:rsidRPr="00CA67AB">
        <w:rPr>
          <w:sz w:val="26"/>
          <w:szCs w:val="26"/>
        </w:rPr>
        <w:t xml:space="preserve"> I think</w:t>
      </w:r>
      <w:r w:rsidR="00645EFD">
        <w:rPr>
          <w:sz w:val="26"/>
          <w:szCs w:val="26"/>
        </w:rPr>
        <w:t>.</w:t>
      </w:r>
      <w:r w:rsidRPr="00CA67AB">
        <w:rPr>
          <w:sz w:val="26"/>
          <w:szCs w:val="26"/>
        </w:rPr>
        <w:t xml:space="preserve"> </w:t>
      </w:r>
      <w:r w:rsidR="00645EFD">
        <w:rPr>
          <w:sz w:val="26"/>
          <w:szCs w:val="26"/>
        </w:rPr>
        <w:t>One is</w:t>
      </w:r>
      <w:r>
        <w:rPr>
          <w:sz w:val="26"/>
          <w:szCs w:val="26"/>
        </w:rPr>
        <w:t xml:space="preserve"> </w:t>
      </w:r>
      <w:r w:rsidRPr="00CA67AB">
        <w:rPr>
          <w:sz w:val="26"/>
          <w:szCs w:val="26"/>
        </w:rPr>
        <w:t xml:space="preserve">what I call </w:t>
      </w:r>
      <w:r w:rsidR="00645EFD">
        <w:rPr>
          <w:sz w:val="26"/>
          <w:szCs w:val="26"/>
        </w:rPr>
        <w:t xml:space="preserve">the fundamental </w:t>
      </w:r>
      <w:r w:rsidRPr="00CA67AB">
        <w:rPr>
          <w:sz w:val="26"/>
          <w:szCs w:val="26"/>
        </w:rPr>
        <w:t>underl</w:t>
      </w:r>
      <w:r w:rsidR="00211A5A">
        <w:rPr>
          <w:sz w:val="26"/>
          <w:szCs w:val="26"/>
        </w:rPr>
        <w:t>y</w:t>
      </w:r>
      <w:r w:rsidRPr="00CA67AB">
        <w:rPr>
          <w:sz w:val="26"/>
          <w:szCs w:val="26"/>
        </w:rPr>
        <w:t>in</w:t>
      </w:r>
      <w:r>
        <w:rPr>
          <w:sz w:val="26"/>
          <w:szCs w:val="26"/>
        </w:rPr>
        <w:t>g</w:t>
      </w:r>
      <w:r w:rsidRPr="00CA67AB">
        <w:rPr>
          <w:sz w:val="26"/>
          <w:szCs w:val="26"/>
        </w:rPr>
        <w:t xml:space="preserve"> issue</w:t>
      </w:r>
      <w:r w:rsidR="00645EFD">
        <w:rPr>
          <w:sz w:val="26"/>
          <w:szCs w:val="26"/>
        </w:rPr>
        <w:t>; i</w:t>
      </w:r>
      <w:r>
        <w:rPr>
          <w:sz w:val="26"/>
          <w:szCs w:val="26"/>
        </w:rPr>
        <w:t xml:space="preserve">t is the </w:t>
      </w:r>
      <w:r w:rsidRPr="00CA67AB">
        <w:rPr>
          <w:sz w:val="26"/>
          <w:szCs w:val="26"/>
        </w:rPr>
        <w:t>wide spread assumption that generally predict</w:t>
      </w:r>
      <w:r w:rsidR="00556CE0">
        <w:rPr>
          <w:sz w:val="26"/>
          <w:szCs w:val="26"/>
        </w:rPr>
        <w:t>ive</w:t>
      </w:r>
      <w:r w:rsidRPr="00CA67AB">
        <w:rPr>
          <w:sz w:val="26"/>
          <w:szCs w:val="26"/>
        </w:rPr>
        <w:t xml:space="preserve"> prophecy does not ha</w:t>
      </w:r>
      <w:r>
        <w:rPr>
          <w:sz w:val="26"/>
          <w:szCs w:val="26"/>
        </w:rPr>
        <w:t>ppen</w:t>
      </w:r>
      <w:r w:rsidR="00556CE0">
        <w:rPr>
          <w:sz w:val="26"/>
          <w:szCs w:val="26"/>
        </w:rPr>
        <w:t xml:space="preserve">. </w:t>
      </w:r>
      <w:r>
        <w:rPr>
          <w:sz w:val="26"/>
          <w:szCs w:val="26"/>
        </w:rPr>
        <w:t>S</w:t>
      </w:r>
      <w:r w:rsidRPr="00CA67AB">
        <w:rPr>
          <w:sz w:val="26"/>
          <w:szCs w:val="26"/>
        </w:rPr>
        <w:t>econdly</w:t>
      </w:r>
      <w:r>
        <w:rPr>
          <w:sz w:val="26"/>
          <w:szCs w:val="26"/>
        </w:rPr>
        <w:t>,</w:t>
      </w:r>
      <w:r w:rsidRPr="00CA67AB">
        <w:rPr>
          <w:sz w:val="26"/>
          <w:szCs w:val="26"/>
        </w:rPr>
        <w:t xml:space="preserve"> alleged historical errors in the book are said to reflect its origin long after the events described when whoever was writing it either didn’t know or had forgotten what had actually happened historically</w:t>
      </w:r>
      <w:r>
        <w:rPr>
          <w:sz w:val="26"/>
          <w:szCs w:val="26"/>
        </w:rPr>
        <w:t>. T</w:t>
      </w:r>
      <w:r w:rsidRPr="00CA67AB">
        <w:rPr>
          <w:sz w:val="26"/>
          <w:szCs w:val="26"/>
        </w:rPr>
        <w:t xml:space="preserve">hird </w:t>
      </w:r>
      <w:r w:rsidR="00556CE0">
        <w:rPr>
          <w:sz w:val="26"/>
          <w:szCs w:val="26"/>
        </w:rPr>
        <w:t xml:space="preserve">are </w:t>
      </w:r>
      <w:r w:rsidRPr="00CA67AB">
        <w:rPr>
          <w:sz w:val="26"/>
          <w:szCs w:val="26"/>
        </w:rPr>
        <w:t>alleged late linguistic</w:t>
      </w:r>
      <w:r>
        <w:rPr>
          <w:sz w:val="26"/>
          <w:szCs w:val="26"/>
        </w:rPr>
        <w:t xml:space="preserve"> indicators. </w:t>
      </w:r>
      <w:r w:rsidR="00314709">
        <w:rPr>
          <w:sz w:val="26"/>
          <w:szCs w:val="26"/>
        </w:rPr>
        <w:br/>
      </w:r>
      <w:r w:rsidR="00314709">
        <w:rPr>
          <w:sz w:val="26"/>
          <w:szCs w:val="26"/>
        </w:rPr>
        <w:br/>
        <w:t xml:space="preserve">   a. </w:t>
      </w:r>
      <w:r w:rsidR="00314709">
        <w:rPr>
          <w:sz w:val="26"/>
          <w:szCs w:val="26"/>
        </w:rPr>
        <w:t>“P</w:t>
      </w:r>
      <w:r w:rsidR="00314709" w:rsidRPr="00CA67AB">
        <w:rPr>
          <w:sz w:val="26"/>
          <w:szCs w:val="26"/>
        </w:rPr>
        <w:t>redict</w:t>
      </w:r>
      <w:r w:rsidR="00314709">
        <w:rPr>
          <w:sz w:val="26"/>
          <w:szCs w:val="26"/>
        </w:rPr>
        <w:t>ive</w:t>
      </w:r>
      <w:r w:rsidR="00314709" w:rsidRPr="00CA67AB">
        <w:rPr>
          <w:sz w:val="26"/>
          <w:szCs w:val="26"/>
        </w:rPr>
        <w:t xml:space="preserve"> prophecy does not happen</w:t>
      </w:r>
      <w:r w:rsidR="00314709">
        <w:rPr>
          <w:sz w:val="26"/>
          <w:szCs w:val="26"/>
        </w:rPr>
        <w:t>.”</w:t>
      </w:r>
      <w:r>
        <w:rPr>
          <w:sz w:val="26"/>
          <w:szCs w:val="26"/>
        </w:rPr>
        <w:br/>
        <w:t xml:space="preserve"> </w:t>
      </w:r>
      <w:r>
        <w:rPr>
          <w:sz w:val="26"/>
          <w:szCs w:val="26"/>
        </w:rPr>
        <w:tab/>
        <w:t>S</w:t>
      </w:r>
      <w:r w:rsidRPr="00CA67AB">
        <w:rPr>
          <w:sz w:val="26"/>
          <w:szCs w:val="26"/>
        </w:rPr>
        <w:t>o let us look at the those three arguments</w:t>
      </w:r>
      <w:r>
        <w:rPr>
          <w:sz w:val="26"/>
          <w:szCs w:val="26"/>
        </w:rPr>
        <w:t>. A</w:t>
      </w:r>
      <w:r w:rsidRPr="00CA67AB">
        <w:rPr>
          <w:sz w:val="26"/>
          <w:szCs w:val="26"/>
        </w:rPr>
        <w:t>ssumption</w:t>
      </w:r>
      <w:r>
        <w:rPr>
          <w:sz w:val="26"/>
          <w:szCs w:val="26"/>
        </w:rPr>
        <w:t xml:space="preserve"> </w:t>
      </w:r>
      <w:r w:rsidR="00211A5A">
        <w:rPr>
          <w:sz w:val="26"/>
          <w:szCs w:val="26"/>
        </w:rPr>
        <w:t>a.</w:t>
      </w:r>
      <w:r w:rsidRPr="00CA67AB">
        <w:rPr>
          <w:sz w:val="26"/>
          <w:szCs w:val="26"/>
        </w:rPr>
        <w:t xml:space="preserve"> that </w:t>
      </w:r>
      <w:r w:rsidR="00645EFD">
        <w:rPr>
          <w:sz w:val="26"/>
          <w:szCs w:val="26"/>
        </w:rPr>
        <w:t>“P</w:t>
      </w:r>
      <w:r w:rsidRPr="00CA67AB">
        <w:rPr>
          <w:sz w:val="26"/>
          <w:szCs w:val="26"/>
        </w:rPr>
        <w:t>redict</w:t>
      </w:r>
      <w:r>
        <w:rPr>
          <w:sz w:val="26"/>
          <w:szCs w:val="26"/>
        </w:rPr>
        <w:t>ive</w:t>
      </w:r>
      <w:r w:rsidRPr="00CA67AB">
        <w:rPr>
          <w:sz w:val="26"/>
          <w:szCs w:val="26"/>
        </w:rPr>
        <w:t xml:space="preserve"> prophecy does not happen</w:t>
      </w:r>
      <w:r>
        <w:rPr>
          <w:sz w:val="26"/>
          <w:szCs w:val="26"/>
        </w:rPr>
        <w:t>.</w:t>
      </w:r>
      <w:r w:rsidR="00556CE0">
        <w:rPr>
          <w:sz w:val="26"/>
          <w:szCs w:val="26"/>
        </w:rPr>
        <w:t>”</w:t>
      </w:r>
      <w:r>
        <w:rPr>
          <w:sz w:val="26"/>
          <w:szCs w:val="26"/>
        </w:rPr>
        <w:t xml:space="preserve"> T</w:t>
      </w:r>
      <w:r w:rsidRPr="00CA67AB">
        <w:rPr>
          <w:sz w:val="26"/>
          <w:szCs w:val="26"/>
        </w:rPr>
        <w:t>hat’s essentially a philosophical worldview issue</w:t>
      </w:r>
      <w:r w:rsidR="00645EFD">
        <w:rPr>
          <w:sz w:val="26"/>
          <w:szCs w:val="26"/>
        </w:rPr>
        <w:t>. I</w:t>
      </w:r>
      <w:r w:rsidRPr="00CA67AB">
        <w:rPr>
          <w:sz w:val="26"/>
          <w:szCs w:val="26"/>
        </w:rPr>
        <w:t xml:space="preserve">f the universe is a closed continuum of </w:t>
      </w:r>
      <w:r>
        <w:rPr>
          <w:sz w:val="26"/>
          <w:szCs w:val="26"/>
        </w:rPr>
        <w:t>cause and effect</w:t>
      </w:r>
      <w:r w:rsidRPr="00CA67AB">
        <w:rPr>
          <w:sz w:val="26"/>
          <w:szCs w:val="26"/>
        </w:rPr>
        <w:t xml:space="preserve"> relationships in which there is no room for divine intervention</w:t>
      </w:r>
      <w:r>
        <w:rPr>
          <w:sz w:val="26"/>
          <w:szCs w:val="26"/>
        </w:rPr>
        <w:t>,</w:t>
      </w:r>
      <w:r w:rsidRPr="00CA67AB">
        <w:rPr>
          <w:sz w:val="26"/>
          <w:szCs w:val="26"/>
        </w:rPr>
        <w:t xml:space="preserve"> then of course you don’t have divine revelation</w:t>
      </w:r>
      <w:r>
        <w:rPr>
          <w:sz w:val="26"/>
          <w:szCs w:val="26"/>
        </w:rPr>
        <w:t>. I</w:t>
      </w:r>
      <w:r w:rsidRPr="00CA67AB">
        <w:rPr>
          <w:sz w:val="26"/>
          <w:szCs w:val="26"/>
        </w:rPr>
        <w:t xml:space="preserve">t would be impossible for Daniel to </w:t>
      </w:r>
      <w:r>
        <w:rPr>
          <w:sz w:val="26"/>
          <w:szCs w:val="26"/>
        </w:rPr>
        <w:t>narrate</w:t>
      </w:r>
      <w:r w:rsidRPr="00CA67AB">
        <w:rPr>
          <w:sz w:val="26"/>
          <w:szCs w:val="26"/>
        </w:rPr>
        <w:t xml:space="preserve"> events that occurred so long after the time we attribute </w:t>
      </w:r>
      <w:r>
        <w:rPr>
          <w:sz w:val="26"/>
          <w:szCs w:val="26"/>
        </w:rPr>
        <w:t>it</w:t>
      </w:r>
      <w:r w:rsidR="00556CE0">
        <w:rPr>
          <w:sz w:val="26"/>
          <w:szCs w:val="26"/>
        </w:rPr>
        <w:t xml:space="preserve"> to</w:t>
      </w:r>
      <w:r>
        <w:rPr>
          <w:sz w:val="26"/>
          <w:szCs w:val="26"/>
        </w:rPr>
        <w:t>. I</w:t>
      </w:r>
      <w:r w:rsidRPr="00CA67AB">
        <w:rPr>
          <w:sz w:val="26"/>
          <w:szCs w:val="26"/>
        </w:rPr>
        <w:t>f you conclude that that kind of genuine prediction does not and cannot happen that immediately raises a question that is pretty significant because of its prominence in the book of Daniel</w:t>
      </w:r>
      <w:r>
        <w:rPr>
          <w:sz w:val="26"/>
          <w:szCs w:val="26"/>
        </w:rPr>
        <w:t xml:space="preserve">. </w:t>
      </w:r>
      <w:r w:rsidR="00314709">
        <w:rPr>
          <w:sz w:val="26"/>
          <w:szCs w:val="26"/>
        </w:rPr>
        <w:br/>
      </w:r>
      <w:r w:rsidR="00314709">
        <w:rPr>
          <w:sz w:val="26"/>
          <w:szCs w:val="26"/>
        </w:rPr>
        <w:br/>
        <w:t xml:space="preserve">     1)  Daniel 2 &amp; 7 and Critical Theories </w:t>
      </w:r>
      <w:r w:rsidR="00556CE0">
        <w:rPr>
          <w:sz w:val="26"/>
          <w:szCs w:val="26"/>
        </w:rPr>
        <w:br/>
        <w:t xml:space="preserve"> </w:t>
      </w:r>
      <w:r w:rsidR="00556CE0">
        <w:rPr>
          <w:sz w:val="26"/>
          <w:szCs w:val="26"/>
        </w:rPr>
        <w:tab/>
      </w:r>
      <w:r>
        <w:rPr>
          <w:sz w:val="26"/>
          <w:szCs w:val="26"/>
        </w:rPr>
        <w:t>For example</w:t>
      </w:r>
      <w:r w:rsidR="00556CE0">
        <w:rPr>
          <w:sz w:val="26"/>
          <w:szCs w:val="26"/>
        </w:rPr>
        <w:t>,</w:t>
      </w:r>
      <w:r w:rsidRPr="00CA67AB">
        <w:rPr>
          <w:sz w:val="26"/>
          <w:szCs w:val="26"/>
        </w:rPr>
        <w:t xml:space="preserve"> is Daniel in chapter 2 and chapter 7 </w:t>
      </w:r>
      <w:r w:rsidR="00556CE0">
        <w:rPr>
          <w:sz w:val="26"/>
          <w:szCs w:val="26"/>
        </w:rPr>
        <w:t>a</w:t>
      </w:r>
      <w:r>
        <w:rPr>
          <w:sz w:val="26"/>
          <w:szCs w:val="26"/>
        </w:rPr>
        <w:t xml:space="preserve"> </w:t>
      </w:r>
      <w:r w:rsidRPr="00CA67AB">
        <w:rPr>
          <w:sz w:val="26"/>
          <w:szCs w:val="26"/>
        </w:rPr>
        <w:t>sequence of empires</w:t>
      </w:r>
      <w:r w:rsidR="00645EFD">
        <w:rPr>
          <w:sz w:val="26"/>
          <w:szCs w:val="26"/>
        </w:rPr>
        <w:t>?</w:t>
      </w:r>
      <w:r>
        <w:rPr>
          <w:sz w:val="26"/>
          <w:szCs w:val="26"/>
        </w:rPr>
        <w:t xml:space="preserve"> I</w:t>
      </w:r>
      <w:r w:rsidRPr="00CA67AB">
        <w:rPr>
          <w:sz w:val="26"/>
          <w:szCs w:val="26"/>
        </w:rPr>
        <w:t>n Daniel 2 you have that vision of the image with the head of gold</w:t>
      </w:r>
      <w:r>
        <w:rPr>
          <w:sz w:val="26"/>
          <w:szCs w:val="26"/>
        </w:rPr>
        <w:t>,</w:t>
      </w:r>
      <w:r w:rsidRPr="00CA67AB">
        <w:rPr>
          <w:sz w:val="26"/>
          <w:szCs w:val="26"/>
        </w:rPr>
        <w:t xml:space="preserve"> breast and arms of </w:t>
      </w:r>
      <w:r w:rsidRPr="00CA67AB">
        <w:rPr>
          <w:sz w:val="26"/>
          <w:szCs w:val="26"/>
        </w:rPr>
        <w:lastRenderedPageBreak/>
        <w:t>silver</w:t>
      </w:r>
      <w:r w:rsidR="00556CE0">
        <w:rPr>
          <w:sz w:val="26"/>
          <w:szCs w:val="26"/>
        </w:rPr>
        <w:t>,</w:t>
      </w:r>
      <w:r w:rsidRPr="00CA67AB">
        <w:rPr>
          <w:sz w:val="26"/>
          <w:szCs w:val="26"/>
        </w:rPr>
        <w:t xml:space="preserve"> belly</w:t>
      </w:r>
      <w:r w:rsidR="00556CE0">
        <w:rPr>
          <w:sz w:val="26"/>
          <w:szCs w:val="26"/>
        </w:rPr>
        <w:t xml:space="preserve"> and</w:t>
      </w:r>
      <w:r w:rsidRPr="00CA67AB">
        <w:rPr>
          <w:sz w:val="26"/>
          <w:szCs w:val="26"/>
        </w:rPr>
        <w:t xml:space="preserve"> thighs of bronze and </w:t>
      </w:r>
      <w:r>
        <w:rPr>
          <w:sz w:val="26"/>
          <w:szCs w:val="26"/>
        </w:rPr>
        <w:t xml:space="preserve">legs and </w:t>
      </w:r>
      <w:r w:rsidRPr="00CA67AB">
        <w:rPr>
          <w:sz w:val="26"/>
          <w:szCs w:val="26"/>
        </w:rPr>
        <w:t>feet of iron</w:t>
      </w:r>
      <w:r w:rsidR="00645EFD">
        <w:rPr>
          <w:sz w:val="26"/>
          <w:szCs w:val="26"/>
        </w:rPr>
        <w:t>,</w:t>
      </w:r>
      <w:r w:rsidRPr="00CA67AB">
        <w:rPr>
          <w:sz w:val="26"/>
          <w:szCs w:val="26"/>
        </w:rPr>
        <w:t xml:space="preserve"> which was depicting the suc</w:t>
      </w:r>
      <w:r w:rsidR="00645EFD">
        <w:rPr>
          <w:sz w:val="26"/>
          <w:szCs w:val="26"/>
        </w:rPr>
        <w:t>cession of four empires that were</w:t>
      </w:r>
      <w:r w:rsidRPr="00CA67AB">
        <w:rPr>
          <w:sz w:val="26"/>
          <w:szCs w:val="26"/>
        </w:rPr>
        <w:t xml:space="preserve"> to come to power in the </w:t>
      </w:r>
      <w:r>
        <w:rPr>
          <w:sz w:val="26"/>
          <w:szCs w:val="26"/>
        </w:rPr>
        <w:t>Near East. T</w:t>
      </w:r>
      <w:r w:rsidRPr="00CA67AB">
        <w:rPr>
          <w:sz w:val="26"/>
          <w:szCs w:val="26"/>
        </w:rPr>
        <w:t>hat same succession of empires is found in Da</w:t>
      </w:r>
      <w:r w:rsidR="00645EFD">
        <w:rPr>
          <w:sz w:val="26"/>
          <w:szCs w:val="26"/>
        </w:rPr>
        <w:t>niel 7 but there depicted with four</w:t>
      </w:r>
      <w:r w:rsidRPr="00CA67AB">
        <w:rPr>
          <w:sz w:val="26"/>
          <w:szCs w:val="26"/>
        </w:rPr>
        <w:t xml:space="preserve"> different types of animals</w:t>
      </w:r>
      <w:r>
        <w:rPr>
          <w:sz w:val="26"/>
          <w:szCs w:val="26"/>
        </w:rPr>
        <w:t>. N</w:t>
      </w:r>
      <w:r w:rsidRPr="00CA67AB">
        <w:rPr>
          <w:sz w:val="26"/>
          <w:szCs w:val="26"/>
        </w:rPr>
        <w:t>ow instead of a head of gold</w:t>
      </w:r>
      <w:r w:rsidR="00020BFA">
        <w:rPr>
          <w:sz w:val="26"/>
          <w:szCs w:val="26"/>
        </w:rPr>
        <w:t>,</w:t>
      </w:r>
      <w:r w:rsidRPr="00CA67AB">
        <w:rPr>
          <w:sz w:val="26"/>
          <w:szCs w:val="26"/>
        </w:rPr>
        <w:t xml:space="preserve"> breast and arms</w:t>
      </w:r>
      <w:r>
        <w:rPr>
          <w:sz w:val="26"/>
          <w:szCs w:val="26"/>
        </w:rPr>
        <w:t>,</w:t>
      </w:r>
      <w:r w:rsidRPr="00CA67AB">
        <w:rPr>
          <w:sz w:val="26"/>
          <w:szCs w:val="26"/>
        </w:rPr>
        <w:t xml:space="preserve"> belly</w:t>
      </w:r>
      <w:r w:rsidR="00020BFA">
        <w:rPr>
          <w:sz w:val="26"/>
          <w:szCs w:val="26"/>
        </w:rPr>
        <w:t xml:space="preserve"> and</w:t>
      </w:r>
      <w:r w:rsidRPr="00CA67AB">
        <w:rPr>
          <w:sz w:val="26"/>
          <w:szCs w:val="26"/>
        </w:rPr>
        <w:t xml:space="preserve"> thighs and feet</w:t>
      </w:r>
      <w:r w:rsidR="00645EFD">
        <w:rPr>
          <w:sz w:val="26"/>
          <w:szCs w:val="26"/>
        </w:rPr>
        <w:t>,</w:t>
      </w:r>
      <w:r w:rsidRPr="00CA67AB">
        <w:rPr>
          <w:sz w:val="26"/>
          <w:szCs w:val="26"/>
        </w:rPr>
        <w:t xml:space="preserve"> in chapter 7</w:t>
      </w:r>
      <w:r w:rsidR="00645EFD">
        <w:rPr>
          <w:sz w:val="26"/>
          <w:szCs w:val="26"/>
        </w:rPr>
        <w:t xml:space="preserve"> </w:t>
      </w:r>
      <w:r w:rsidRPr="00CA67AB">
        <w:rPr>
          <w:sz w:val="26"/>
          <w:szCs w:val="26"/>
        </w:rPr>
        <w:t>you have a lion</w:t>
      </w:r>
      <w:r>
        <w:rPr>
          <w:sz w:val="26"/>
          <w:szCs w:val="26"/>
        </w:rPr>
        <w:t>,</w:t>
      </w:r>
      <w:r w:rsidRPr="00CA67AB">
        <w:rPr>
          <w:sz w:val="26"/>
          <w:szCs w:val="26"/>
        </w:rPr>
        <w:t xml:space="preserve"> a bear</w:t>
      </w:r>
      <w:r>
        <w:rPr>
          <w:sz w:val="26"/>
          <w:szCs w:val="26"/>
        </w:rPr>
        <w:t>,</w:t>
      </w:r>
      <w:r w:rsidRPr="00CA67AB">
        <w:rPr>
          <w:sz w:val="26"/>
          <w:szCs w:val="26"/>
        </w:rPr>
        <w:t xml:space="preserve"> a leopard and </w:t>
      </w:r>
      <w:r>
        <w:rPr>
          <w:sz w:val="26"/>
          <w:szCs w:val="26"/>
        </w:rPr>
        <w:t xml:space="preserve">some </w:t>
      </w:r>
      <w:r w:rsidRPr="00CA67AB">
        <w:rPr>
          <w:sz w:val="26"/>
          <w:szCs w:val="26"/>
        </w:rPr>
        <w:t>unnamed dreadful beast</w:t>
      </w:r>
      <w:r>
        <w:rPr>
          <w:sz w:val="26"/>
          <w:szCs w:val="26"/>
        </w:rPr>
        <w:t>. T</w:t>
      </w:r>
      <w:r w:rsidRPr="00CA67AB">
        <w:rPr>
          <w:sz w:val="26"/>
          <w:szCs w:val="26"/>
        </w:rPr>
        <w:t>he traditional interpretation of the symbolism of those animals</w:t>
      </w:r>
      <w:r w:rsidR="00645EFD">
        <w:rPr>
          <w:sz w:val="26"/>
          <w:szCs w:val="26"/>
        </w:rPr>
        <w:t>,</w:t>
      </w:r>
      <w:r w:rsidRPr="00CA67AB">
        <w:rPr>
          <w:sz w:val="26"/>
          <w:szCs w:val="26"/>
        </w:rPr>
        <w:t xml:space="preserve"> as well as those parts of the image are the head of gold in the image</w:t>
      </w:r>
      <w:r w:rsidR="00645EFD">
        <w:rPr>
          <w:sz w:val="26"/>
          <w:szCs w:val="26"/>
        </w:rPr>
        <w:t>,</w:t>
      </w:r>
      <w:r w:rsidRPr="00CA67AB">
        <w:rPr>
          <w:sz w:val="26"/>
          <w:szCs w:val="26"/>
        </w:rPr>
        <w:t xml:space="preserve"> is the Babylonian kingdom</w:t>
      </w:r>
      <w:r>
        <w:rPr>
          <w:sz w:val="26"/>
          <w:szCs w:val="26"/>
        </w:rPr>
        <w:t>. T</w:t>
      </w:r>
      <w:r w:rsidRPr="00CA67AB">
        <w:rPr>
          <w:sz w:val="26"/>
          <w:szCs w:val="26"/>
        </w:rPr>
        <w:t xml:space="preserve">he breast and arms is the </w:t>
      </w:r>
      <w:r>
        <w:rPr>
          <w:sz w:val="26"/>
          <w:szCs w:val="26"/>
        </w:rPr>
        <w:t>Medo-</w:t>
      </w:r>
      <w:r w:rsidRPr="00CA67AB">
        <w:rPr>
          <w:sz w:val="26"/>
          <w:szCs w:val="26"/>
        </w:rPr>
        <w:t>Persian kingdom</w:t>
      </w:r>
      <w:r>
        <w:rPr>
          <w:sz w:val="26"/>
          <w:szCs w:val="26"/>
        </w:rPr>
        <w:t>. T</w:t>
      </w:r>
      <w:r w:rsidRPr="00CA67AB">
        <w:rPr>
          <w:sz w:val="26"/>
          <w:szCs w:val="26"/>
        </w:rPr>
        <w:t>he belly and thighs are the Greek kingdom</w:t>
      </w:r>
      <w:r w:rsidR="00211A5A">
        <w:rPr>
          <w:sz w:val="26"/>
          <w:szCs w:val="26"/>
        </w:rPr>
        <w:t>,</w:t>
      </w:r>
      <w:r w:rsidRPr="00CA67AB">
        <w:rPr>
          <w:sz w:val="26"/>
          <w:szCs w:val="26"/>
        </w:rPr>
        <w:t xml:space="preserve"> Alexander the Great and his successors</w:t>
      </w:r>
      <w:r>
        <w:rPr>
          <w:sz w:val="26"/>
          <w:szCs w:val="26"/>
        </w:rPr>
        <w:t>. T</w:t>
      </w:r>
      <w:r w:rsidRPr="00CA67AB">
        <w:rPr>
          <w:sz w:val="26"/>
          <w:szCs w:val="26"/>
        </w:rPr>
        <w:t>he legs and feet are the Roman kingdom</w:t>
      </w:r>
      <w:r>
        <w:rPr>
          <w:sz w:val="26"/>
          <w:szCs w:val="26"/>
        </w:rPr>
        <w:t>.</w:t>
      </w:r>
      <w:r w:rsidRPr="00CA67AB">
        <w:rPr>
          <w:sz w:val="26"/>
          <w:szCs w:val="26"/>
        </w:rPr>
        <w:t xml:space="preserve"> </w:t>
      </w:r>
      <w:r>
        <w:rPr>
          <w:sz w:val="26"/>
          <w:szCs w:val="26"/>
        </w:rPr>
        <w:t>N</w:t>
      </w:r>
      <w:r w:rsidRPr="00CA67AB">
        <w:rPr>
          <w:sz w:val="26"/>
          <w:szCs w:val="26"/>
        </w:rPr>
        <w:t xml:space="preserve">ow that sequence does not fit with the mainstream critical approach because the Roman </w:t>
      </w:r>
      <w:r w:rsidR="00645EFD" w:rsidRPr="00CA67AB">
        <w:rPr>
          <w:sz w:val="26"/>
          <w:szCs w:val="26"/>
        </w:rPr>
        <w:t>Empire</w:t>
      </w:r>
      <w:r w:rsidRPr="00CA67AB">
        <w:rPr>
          <w:sz w:val="26"/>
          <w:szCs w:val="26"/>
        </w:rPr>
        <w:t xml:space="preserve"> did not rise historically until after the time of</w:t>
      </w:r>
      <w:r>
        <w:rPr>
          <w:sz w:val="26"/>
          <w:szCs w:val="26"/>
        </w:rPr>
        <w:t xml:space="preserve"> Antiochus Epiphanies</w:t>
      </w:r>
      <w:r w:rsidRPr="00CA67AB">
        <w:rPr>
          <w:sz w:val="26"/>
          <w:szCs w:val="26"/>
        </w:rPr>
        <w:t xml:space="preserve"> who was part of the Greek period</w:t>
      </w:r>
      <w:r>
        <w:rPr>
          <w:sz w:val="26"/>
          <w:szCs w:val="26"/>
        </w:rPr>
        <w:t>. T</w:t>
      </w:r>
      <w:r w:rsidRPr="00CA67AB">
        <w:rPr>
          <w:sz w:val="26"/>
          <w:szCs w:val="26"/>
        </w:rPr>
        <w:t>hat in t</w:t>
      </w:r>
      <w:r>
        <w:rPr>
          <w:sz w:val="26"/>
          <w:szCs w:val="26"/>
        </w:rPr>
        <w:t>urn</w:t>
      </w:r>
      <w:r w:rsidRPr="00CA67AB">
        <w:rPr>
          <w:sz w:val="26"/>
          <w:szCs w:val="26"/>
        </w:rPr>
        <w:t xml:space="preserve"> means that the mainstream critical scholars who date the book in the time of </w:t>
      </w:r>
      <w:r>
        <w:rPr>
          <w:sz w:val="26"/>
          <w:szCs w:val="26"/>
        </w:rPr>
        <w:t>Antiochus Epiphanes</w:t>
      </w:r>
      <w:r w:rsidR="00645EFD">
        <w:rPr>
          <w:sz w:val="26"/>
          <w:szCs w:val="26"/>
        </w:rPr>
        <w:t>,</w:t>
      </w:r>
      <w:r w:rsidRPr="00CA67AB">
        <w:rPr>
          <w:sz w:val="26"/>
          <w:szCs w:val="26"/>
        </w:rPr>
        <w:t xml:space="preserve"> have to find a succession of empires </w:t>
      </w:r>
      <w:r w:rsidR="00020BFA">
        <w:rPr>
          <w:sz w:val="26"/>
          <w:szCs w:val="26"/>
        </w:rPr>
        <w:t>that</w:t>
      </w:r>
      <w:r w:rsidRPr="00CA67AB">
        <w:rPr>
          <w:sz w:val="26"/>
          <w:szCs w:val="26"/>
        </w:rPr>
        <w:t xml:space="preserve"> existed prior to the time the book was </w:t>
      </w:r>
      <w:r w:rsidR="00020BFA">
        <w:rPr>
          <w:sz w:val="26"/>
          <w:szCs w:val="26"/>
        </w:rPr>
        <w:t>alleged to be written or</w:t>
      </w:r>
      <w:r w:rsidRPr="00CA67AB">
        <w:rPr>
          <w:sz w:val="26"/>
          <w:szCs w:val="26"/>
        </w:rPr>
        <w:t xml:space="preserve"> you</w:t>
      </w:r>
      <w:r w:rsidR="00020BFA">
        <w:rPr>
          <w:sz w:val="26"/>
          <w:szCs w:val="26"/>
        </w:rPr>
        <w:t>’</w:t>
      </w:r>
      <w:r w:rsidRPr="00CA67AB">
        <w:rPr>
          <w:sz w:val="26"/>
          <w:szCs w:val="26"/>
        </w:rPr>
        <w:t>r</w:t>
      </w:r>
      <w:r w:rsidR="00020BFA">
        <w:rPr>
          <w:sz w:val="26"/>
          <w:szCs w:val="26"/>
        </w:rPr>
        <w:t>e</w:t>
      </w:r>
      <w:r w:rsidRPr="00CA67AB">
        <w:rPr>
          <w:sz w:val="26"/>
          <w:szCs w:val="26"/>
        </w:rPr>
        <w:t xml:space="preserve"> back to prediction</w:t>
      </w:r>
      <w:r>
        <w:rPr>
          <w:sz w:val="26"/>
          <w:szCs w:val="26"/>
        </w:rPr>
        <w:t>. I</w:t>
      </w:r>
      <w:r w:rsidRPr="00CA67AB">
        <w:rPr>
          <w:sz w:val="26"/>
          <w:szCs w:val="26"/>
        </w:rPr>
        <w:t>f you have the Roman kingdom</w:t>
      </w:r>
      <w:r>
        <w:rPr>
          <w:sz w:val="26"/>
          <w:szCs w:val="26"/>
        </w:rPr>
        <w:t>,</w:t>
      </w:r>
      <w:r w:rsidRPr="00CA67AB">
        <w:rPr>
          <w:sz w:val="26"/>
          <w:szCs w:val="26"/>
        </w:rPr>
        <w:t xml:space="preserve"> that wasn’t yet in existence</w:t>
      </w:r>
      <w:r>
        <w:rPr>
          <w:sz w:val="26"/>
          <w:szCs w:val="26"/>
        </w:rPr>
        <w:t xml:space="preserve"> even in the time of Antiochus. </w:t>
      </w:r>
      <w:r w:rsidR="00314709">
        <w:rPr>
          <w:sz w:val="26"/>
          <w:szCs w:val="26"/>
        </w:rPr>
        <w:br/>
        <w:t xml:space="preserve"> </w:t>
      </w:r>
      <w:r w:rsidR="00314709">
        <w:rPr>
          <w:sz w:val="26"/>
          <w:szCs w:val="26"/>
        </w:rPr>
        <w:tab/>
      </w:r>
      <w:r>
        <w:rPr>
          <w:sz w:val="26"/>
          <w:szCs w:val="26"/>
        </w:rPr>
        <w:t>S</w:t>
      </w:r>
      <w:r w:rsidRPr="00CA67AB">
        <w:rPr>
          <w:sz w:val="26"/>
          <w:szCs w:val="26"/>
        </w:rPr>
        <w:t>o</w:t>
      </w:r>
      <w:r w:rsidR="00314709">
        <w:rPr>
          <w:sz w:val="26"/>
          <w:szCs w:val="26"/>
        </w:rPr>
        <w:t>,</w:t>
      </w:r>
      <w:r w:rsidRPr="00CA67AB">
        <w:rPr>
          <w:sz w:val="26"/>
          <w:szCs w:val="26"/>
        </w:rPr>
        <w:t xml:space="preserve"> the proposal critical scholars generally accepted the head of gold is the Babylonian kingdom</w:t>
      </w:r>
      <w:r>
        <w:rPr>
          <w:sz w:val="26"/>
          <w:szCs w:val="26"/>
        </w:rPr>
        <w:t>. T</w:t>
      </w:r>
      <w:r w:rsidRPr="00CA67AB">
        <w:rPr>
          <w:sz w:val="26"/>
          <w:szCs w:val="26"/>
        </w:rPr>
        <w:t>he breast and the arms are an apocryphal Median kingdom</w:t>
      </w:r>
      <w:r w:rsidR="00645EFD">
        <w:rPr>
          <w:sz w:val="26"/>
          <w:szCs w:val="26"/>
        </w:rPr>
        <w:t>—</w:t>
      </w:r>
      <w:r w:rsidRPr="00CA67AB">
        <w:rPr>
          <w:sz w:val="26"/>
          <w:szCs w:val="26"/>
        </w:rPr>
        <w:t>I</w:t>
      </w:r>
      <w:r w:rsidR="00645EFD">
        <w:rPr>
          <w:sz w:val="26"/>
          <w:szCs w:val="26"/>
        </w:rPr>
        <w:t xml:space="preserve"> </w:t>
      </w:r>
      <w:r w:rsidRPr="00CA67AB">
        <w:rPr>
          <w:sz w:val="26"/>
          <w:szCs w:val="26"/>
        </w:rPr>
        <w:t xml:space="preserve">say </w:t>
      </w:r>
      <w:r w:rsidR="00645EFD">
        <w:rPr>
          <w:sz w:val="26"/>
          <w:szCs w:val="26"/>
        </w:rPr>
        <w:t>“</w:t>
      </w:r>
      <w:r w:rsidR="00020BFA">
        <w:rPr>
          <w:sz w:val="26"/>
          <w:szCs w:val="26"/>
        </w:rPr>
        <w:t>a</w:t>
      </w:r>
      <w:r w:rsidRPr="00CA67AB">
        <w:rPr>
          <w:sz w:val="26"/>
          <w:szCs w:val="26"/>
        </w:rPr>
        <w:t>pocryphal</w:t>
      </w:r>
      <w:r w:rsidR="00645EFD">
        <w:rPr>
          <w:sz w:val="26"/>
          <w:szCs w:val="26"/>
        </w:rPr>
        <w:t>”</w:t>
      </w:r>
      <w:r w:rsidRPr="00CA67AB">
        <w:rPr>
          <w:sz w:val="26"/>
          <w:szCs w:val="26"/>
        </w:rPr>
        <w:t xml:space="preserve"> because there was no Median kingdom in independent existence between the Babylonian and the Persian</w:t>
      </w:r>
      <w:r w:rsidR="00645EFD">
        <w:rPr>
          <w:sz w:val="26"/>
          <w:szCs w:val="26"/>
        </w:rPr>
        <w:t xml:space="preserve"> empires</w:t>
      </w:r>
      <w:r>
        <w:rPr>
          <w:sz w:val="26"/>
          <w:szCs w:val="26"/>
        </w:rPr>
        <w:t xml:space="preserve">. </w:t>
      </w:r>
      <w:r w:rsidRPr="00CA67AB">
        <w:rPr>
          <w:sz w:val="26"/>
          <w:szCs w:val="26"/>
        </w:rPr>
        <w:t xml:space="preserve"> Media became part of Persia before </w:t>
      </w:r>
      <w:r w:rsidR="00645EFD">
        <w:rPr>
          <w:sz w:val="26"/>
          <w:szCs w:val="26"/>
        </w:rPr>
        <w:t xml:space="preserve">the </w:t>
      </w:r>
      <w:r w:rsidRPr="00CA67AB">
        <w:rPr>
          <w:sz w:val="26"/>
          <w:szCs w:val="26"/>
        </w:rPr>
        <w:t>Persian</w:t>
      </w:r>
      <w:r w:rsidR="00020BFA">
        <w:rPr>
          <w:sz w:val="26"/>
          <w:szCs w:val="26"/>
        </w:rPr>
        <w:t>s</w:t>
      </w:r>
      <w:r w:rsidRPr="00CA67AB">
        <w:rPr>
          <w:sz w:val="26"/>
          <w:szCs w:val="26"/>
        </w:rPr>
        <w:t xml:space="preserve"> conquered Babylon</w:t>
      </w:r>
      <w:r w:rsidR="00645EFD">
        <w:rPr>
          <w:sz w:val="26"/>
          <w:szCs w:val="26"/>
        </w:rPr>
        <w:t>,</w:t>
      </w:r>
      <w:r w:rsidRPr="00CA67AB">
        <w:rPr>
          <w:sz w:val="26"/>
          <w:szCs w:val="26"/>
        </w:rPr>
        <w:t xml:space="preserve"> so the critical scholars who get a sequence of four kingdoms have to create this Median kingdom between the Babylonian and Persian when </w:t>
      </w:r>
      <w:r>
        <w:rPr>
          <w:sz w:val="26"/>
          <w:szCs w:val="26"/>
        </w:rPr>
        <w:t xml:space="preserve">it is </w:t>
      </w:r>
      <w:r w:rsidRPr="00CA67AB">
        <w:rPr>
          <w:sz w:val="26"/>
          <w:szCs w:val="26"/>
        </w:rPr>
        <w:t>historically inaccurate</w:t>
      </w:r>
      <w:r>
        <w:rPr>
          <w:sz w:val="26"/>
          <w:szCs w:val="26"/>
        </w:rPr>
        <w:t>. B</w:t>
      </w:r>
      <w:r w:rsidRPr="00CA67AB">
        <w:rPr>
          <w:sz w:val="26"/>
          <w:szCs w:val="26"/>
        </w:rPr>
        <w:t xml:space="preserve">ut then the </w:t>
      </w:r>
      <w:r>
        <w:rPr>
          <w:sz w:val="26"/>
          <w:szCs w:val="26"/>
        </w:rPr>
        <w:t>belly and thighs</w:t>
      </w:r>
      <w:r w:rsidRPr="00CA67AB">
        <w:rPr>
          <w:sz w:val="26"/>
          <w:szCs w:val="26"/>
        </w:rPr>
        <w:t xml:space="preserve"> must be Persian and then the legs and feet would be the Greeks so that would conclude in the time which it allegedly </w:t>
      </w:r>
      <w:r w:rsidR="00020BFA">
        <w:rPr>
          <w:sz w:val="26"/>
          <w:szCs w:val="26"/>
        </w:rPr>
        <w:t>was</w:t>
      </w:r>
      <w:r w:rsidRPr="00CA67AB">
        <w:rPr>
          <w:sz w:val="26"/>
          <w:szCs w:val="26"/>
        </w:rPr>
        <w:t xml:space="preserve"> written.</w:t>
      </w:r>
      <w:r w:rsidR="00020BFA">
        <w:rPr>
          <w:sz w:val="26"/>
          <w:szCs w:val="26"/>
        </w:rPr>
        <w:br/>
        <w:t xml:space="preserve"> </w:t>
      </w:r>
      <w:r w:rsidR="00020BFA">
        <w:rPr>
          <w:sz w:val="26"/>
          <w:szCs w:val="26"/>
        </w:rPr>
        <w:tab/>
      </w:r>
      <w:r>
        <w:rPr>
          <w:sz w:val="26"/>
          <w:szCs w:val="26"/>
        </w:rPr>
        <w:t>I</w:t>
      </w:r>
      <w:r w:rsidRPr="00CA67AB">
        <w:rPr>
          <w:sz w:val="26"/>
          <w:szCs w:val="26"/>
        </w:rPr>
        <w:t>f then the prophecies of Daniel depict this particular succession of kingdoms they are erroneous historically</w:t>
      </w:r>
      <w:r>
        <w:rPr>
          <w:sz w:val="26"/>
          <w:szCs w:val="26"/>
        </w:rPr>
        <w:t>. F</w:t>
      </w:r>
      <w:r w:rsidRPr="00CA67AB">
        <w:rPr>
          <w:sz w:val="26"/>
          <w:szCs w:val="26"/>
        </w:rPr>
        <w:t>or critical scholars that’s no problem since they simply claim the writer of these prophecies lived centuries later</w:t>
      </w:r>
      <w:r w:rsidR="00020BFA">
        <w:rPr>
          <w:sz w:val="26"/>
          <w:szCs w:val="26"/>
        </w:rPr>
        <w:t>,</w:t>
      </w:r>
      <w:r w:rsidRPr="00CA67AB">
        <w:rPr>
          <w:sz w:val="26"/>
          <w:szCs w:val="26"/>
        </w:rPr>
        <w:t xml:space="preserve"> </w:t>
      </w:r>
      <w:r>
        <w:rPr>
          <w:sz w:val="26"/>
          <w:szCs w:val="26"/>
        </w:rPr>
        <w:t>during the Maccabean period</w:t>
      </w:r>
      <w:r w:rsidR="00020BFA">
        <w:rPr>
          <w:sz w:val="26"/>
          <w:szCs w:val="26"/>
        </w:rPr>
        <w:t>. H</w:t>
      </w:r>
      <w:r w:rsidRPr="00CA67AB">
        <w:rPr>
          <w:sz w:val="26"/>
          <w:szCs w:val="26"/>
        </w:rPr>
        <w:t xml:space="preserve">e might have been simply confused about the earlier course of history and mistakenly thought there was an independent existence </w:t>
      </w:r>
      <w:r w:rsidR="00020BFA">
        <w:rPr>
          <w:sz w:val="26"/>
          <w:szCs w:val="26"/>
        </w:rPr>
        <w:t>for</w:t>
      </w:r>
      <w:r w:rsidRPr="00CA67AB">
        <w:rPr>
          <w:sz w:val="26"/>
          <w:szCs w:val="26"/>
        </w:rPr>
        <w:t xml:space="preserve"> the Median between the Persian and Babylonian period</w:t>
      </w:r>
      <w:r>
        <w:rPr>
          <w:sz w:val="26"/>
          <w:szCs w:val="26"/>
        </w:rPr>
        <w:t>. T</w:t>
      </w:r>
      <w:r w:rsidRPr="00CA67AB">
        <w:rPr>
          <w:sz w:val="26"/>
          <w:szCs w:val="26"/>
        </w:rPr>
        <w:t>he conclusion is</w:t>
      </w:r>
      <w:r w:rsidR="00AE73F8">
        <w:rPr>
          <w:sz w:val="26"/>
          <w:szCs w:val="26"/>
        </w:rPr>
        <w:t>,</w:t>
      </w:r>
      <w:r w:rsidRPr="00CA67AB">
        <w:rPr>
          <w:sz w:val="26"/>
          <w:szCs w:val="26"/>
        </w:rPr>
        <w:t xml:space="preserve"> </w:t>
      </w:r>
      <w:r w:rsidR="00AE73F8">
        <w:rPr>
          <w:sz w:val="26"/>
          <w:szCs w:val="26"/>
        </w:rPr>
        <w:t>“W</w:t>
      </w:r>
      <w:r w:rsidRPr="00CA67AB">
        <w:rPr>
          <w:sz w:val="26"/>
          <w:szCs w:val="26"/>
        </w:rPr>
        <w:t xml:space="preserve">e </w:t>
      </w:r>
      <w:r w:rsidR="00020BFA">
        <w:rPr>
          <w:sz w:val="26"/>
          <w:szCs w:val="26"/>
        </w:rPr>
        <w:t>k</w:t>
      </w:r>
      <w:r w:rsidRPr="00CA67AB">
        <w:rPr>
          <w:sz w:val="26"/>
          <w:szCs w:val="26"/>
        </w:rPr>
        <w:t>no</w:t>
      </w:r>
      <w:r w:rsidR="00020BFA">
        <w:rPr>
          <w:sz w:val="26"/>
          <w:szCs w:val="26"/>
        </w:rPr>
        <w:t>w</w:t>
      </w:r>
      <w:r w:rsidR="00AE73F8">
        <w:rPr>
          <w:sz w:val="26"/>
          <w:szCs w:val="26"/>
        </w:rPr>
        <w:t xml:space="preserve"> better</w:t>
      </w:r>
      <w:r w:rsidRPr="00CA67AB">
        <w:rPr>
          <w:sz w:val="26"/>
          <w:szCs w:val="26"/>
        </w:rPr>
        <w:t xml:space="preserve"> </w:t>
      </w:r>
      <w:r>
        <w:rPr>
          <w:sz w:val="26"/>
          <w:szCs w:val="26"/>
        </w:rPr>
        <w:t>than</w:t>
      </w:r>
      <w:r w:rsidRPr="00CA67AB">
        <w:rPr>
          <w:sz w:val="26"/>
          <w:szCs w:val="26"/>
        </w:rPr>
        <w:t xml:space="preserve"> Daniel</w:t>
      </w:r>
      <w:r w:rsidR="00AE73F8">
        <w:rPr>
          <w:sz w:val="26"/>
          <w:szCs w:val="26"/>
        </w:rPr>
        <w:t>,</w:t>
      </w:r>
      <w:r w:rsidRPr="00CA67AB">
        <w:rPr>
          <w:sz w:val="26"/>
          <w:szCs w:val="26"/>
        </w:rPr>
        <w:t xml:space="preserve"> the author</w:t>
      </w:r>
      <w:r w:rsidR="00AE73F8">
        <w:rPr>
          <w:sz w:val="26"/>
          <w:szCs w:val="26"/>
        </w:rPr>
        <w:t>, who</w:t>
      </w:r>
      <w:r w:rsidRPr="00CA67AB">
        <w:rPr>
          <w:sz w:val="26"/>
          <w:szCs w:val="26"/>
        </w:rPr>
        <w:t xml:space="preserve">ever </w:t>
      </w:r>
      <w:r w:rsidRPr="00CA67AB">
        <w:rPr>
          <w:sz w:val="26"/>
          <w:szCs w:val="26"/>
        </w:rPr>
        <w:lastRenderedPageBreak/>
        <w:t>he was</w:t>
      </w:r>
      <w:r w:rsidR="00AE73F8">
        <w:rPr>
          <w:sz w:val="26"/>
          <w:szCs w:val="26"/>
        </w:rPr>
        <w:t>, who was</w:t>
      </w:r>
      <w:r w:rsidRPr="00CA67AB">
        <w:rPr>
          <w:sz w:val="26"/>
          <w:szCs w:val="26"/>
        </w:rPr>
        <w:t xml:space="preserve"> simply mistaken about that sequence of kingdoms</w:t>
      </w:r>
      <w:r>
        <w:rPr>
          <w:sz w:val="26"/>
          <w:szCs w:val="26"/>
        </w:rPr>
        <w:t>.</w:t>
      </w:r>
      <w:r w:rsidR="00AE73F8">
        <w:rPr>
          <w:sz w:val="26"/>
          <w:szCs w:val="26"/>
        </w:rPr>
        <w:t>”</w:t>
      </w:r>
      <w:r w:rsidR="00314709">
        <w:rPr>
          <w:sz w:val="26"/>
          <w:szCs w:val="26"/>
        </w:rPr>
        <w:br/>
      </w:r>
      <w:r w:rsidR="00314709">
        <w:rPr>
          <w:sz w:val="26"/>
          <w:szCs w:val="26"/>
        </w:rPr>
        <w:br/>
        <w:t xml:space="preserve">    2) Response to Critical Theory Accusations of Historical Errors in Dan. 2 &amp; 7 </w:t>
      </w:r>
      <w:r w:rsidR="00020BFA">
        <w:rPr>
          <w:sz w:val="26"/>
          <w:szCs w:val="26"/>
        </w:rPr>
        <w:br/>
        <w:t xml:space="preserve"> </w:t>
      </w:r>
      <w:r w:rsidR="00020BFA">
        <w:rPr>
          <w:sz w:val="26"/>
          <w:szCs w:val="26"/>
        </w:rPr>
        <w:tab/>
      </w:r>
      <w:r>
        <w:rPr>
          <w:sz w:val="26"/>
          <w:szCs w:val="26"/>
        </w:rPr>
        <w:t>S</w:t>
      </w:r>
      <w:r w:rsidRPr="00CA67AB">
        <w:rPr>
          <w:sz w:val="26"/>
          <w:szCs w:val="26"/>
        </w:rPr>
        <w:t>o you</w:t>
      </w:r>
      <w:r>
        <w:rPr>
          <w:sz w:val="26"/>
          <w:szCs w:val="26"/>
        </w:rPr>
        <w:t xml:space="preserve"> have this assumption that genuinely</w:t>
      </w:r>
      <w:r w:rsidRPr="00CA67AB">
        <w:rPr>
          <w:sz w:val="26"/>
          <w:szCs w:val="26"/>
        </w:rPr>
        <w:t xml:space="preserve"> predict</w:t>
      </w:r>
      <w:r w:rsidR="00211A5A">
        <w:rPr>
          <w:sz w:val="26"/>
          <w:szCs w:val="26"/>
        </w:rPr>
        <w:t>ive</w:t>
      </w:r>
      <w:r w:rsidRPr="00CA67AB">
        <w:rPr>
          <w:sz w:val="26"/>
          <w:szCs w:val="26"/>
        </w:rPr>
        <w:t xml:space="preserve"> prophecy doesn’t happen</w:t>
      </w:r>
      <w:r>
        <w:rPr>
          <w:sz w:val="26"/>
          <w:szCs w:val="26"/>
        </w:rPr>
        <w:t>. T</w:t>
      </w:r>
      <w:r w:rsidRPr="00CA67AB">
        <w:rPr>
          <w:sz w:val="26"/>
          <w:szCs w:val="26"/>
        </w:rPr>
        <w:t>hese historical errors</w:t>
      </w:r>
      <w:r w:rsidR="00AE73F8">
        <w:rPr>
          <w:sz w:val="26"/>
          <w:szCs w:val="26"/>
        </w:rPr>
        <w:t>,</w:t>
      </w:r>
      <w:r w:rsidRPr="00CA67AB">
        <w:rPr>
          <w:sz w:val="26"/>
          <w:szCs w:val="26"/>
        </w:rPr>
        <w:t xml:space="preserve"> as we just noted one of the major alleged historical errors is the existence of this apocryphal Median kingdom</w:t>
      </w:r>
      <w:r w:rsidR="00AE73F8">
        <w:rPr>
          <w:sz w:val="26"/>
          <w:szCs w:val="26"/>
        </w:rPr>
        <w:t>, but their other errors include—</w:t>
      </w:r>
      <w:r>
        <w:rPr>
          <w:sz w:val="26"/>
          <w:szCs w:val="26"/>
        </w:rPr>
        <w:t>I’</w:t>
      </w:r>
      <w:r w:rsidRPr="00CA67AB">
        <w:rPr>
          <w:sz w:val="26"/>
          <w:szCs w:val="26"/>
        </w:rPr>
        <w:t>ll mention three here</w:t>
      </w:r>
      <w:r w:rsidR="00AE73F8">
        <w:rPr>
          <w:sz w:val="26"/>
          <w:szCs w:val="26"/>
        </w:rPr>
        <w:t>,</w:t>
      </w:r>
      <w:r w:rsidRPr="00CA67AB">
        <w:rPr>
          <w:sz w:val="26"/>
          <w:szCs w:val="26"/>
        </w:rPr>
        <w:t xml:space="preserve"> none of which are terribly significant</w:t>
      </w:r>
      <w:r w:rsidR="00AE73F8">
        <w:rPr>
          <w:sz w:val="26"/>
          <w:szCs w:val="26"/>
        </w:rPr>
        <w:t>:</w:t>
      </w:r>
      <w:r>
        <w:rPr>
          <w:sz w:val="26"/>
          <w:szCs w:val="26"/>
        </w:rPr>
        <w:t xml:space="preserve"> T</w:t>
      </w:r>
      <w:r w:rsidRPr="00CA67AB">
        <w:rPr>
          <w:sz w:val="26"/>
          <w:szCs w:val="26"/>
        </w:rPr>
        <w:t xml:space="preserve">he reference to Belshazzar instead of </w:t>
      </w:r>
      <w:r>
        <w:rPr>
          <w:sz w:val="26"/>
          <w:szCs w:val="26"/>
        </w:rPr>
        <w:t>Nabonidus</w:t>
      </w:r>
      <w:r w:rsidRPr="00CA67AB">
        <w:rPr>
          <w:sz w:val="26"/>
          <w:szCs w:val="26"/>
        </w:rPr>
        <w:t xml:space="preserve"> at the time when the Babylonians fell to the Persians </w:t>
      </w:r>
      <w:r w:rsidR="00AE73F8">
        <w:rPr>
          <w:sz w:val="26"/>
          <w:szCs w:val="26"/>
        </w:rPr>
        <w:t>(</w:t>
      </w:r>
      <w:r w:rsidRPr="00CA67AB">
        <w:rPr>
          <w:sz w:val="26"/>
          <w:szCs w:val="26"/>
        </w:rPr>
        <w:t>Daniel 5:30-31</w:t>
      </w:r>
      <w:r w:rsidR="00AE73F8">
        <w:rPr>
          <w:sz w:val="26"/>
          <w:szCs w:val="26"/>
        </w:rPr>
        <w:t>)</w:t>
      </w:r>
      <w:r w:rsidRPr="00CA67AB">
        <w:rPr>
          <w:sz w:val="26"/>
          <w:szCs w:val="26"/>
        </w:rPr>
        <w:t xml:space="preserve"> is said to be a historical mistake</w:t>
      </w:r>
      <w:r>
        <w:rPr>
          <w:sz w:val="26"/>
          <w:szCs w:val="26"/>
        </w:rPr>
        <w:t xml:space="preserve">. </w:t>
      </w:r>
      <w:r w:rsidR="00AE73F8">
        <w:rPr>
          <w:sz w:val="26"/>
          <w:szCs w:val="26"/>
        </w:rPr>
        <w:t>“</w:t>
      </w:r>
      <w:r>
        <w:rPr>
          <w:sz w:val="26"/>
          <w:szCs w:val="26"/>
        </w:rPr>
        <w:t xml:space="preserve">That very </w:t>
      </w:r>
      <w:r w:rsidR="00AE73F8">
        <w:rPr>
          <w:sz w:val="26"/>
          <w:szCs w:val="26"/>
        </w:rPr>
        <w:t xml:space="preserve">night </w:t>
      </w:r>
      <w:r w:rsidRPr="00CA67AB">
        <w:rPr>
          <w:sz w:val="26"/>
          <w:szCs w:val="26"/>
        </w:rPr>
        <w:t xml:space="preserve">Belshazzar the king of the Babylonians was slain and </w:t>
      </w:r>
      <w:r>
        <w:rPr>
          <w:sz w:val="26"/>
          <w:szCs w:val="26"/>
        </w:rPr>
        <w:t>Darius</w:t>
      </w:r>
      <w:r w:rsidRPr="00CA67AB">
        <w:rPr>
          <w:sz w:val="26"/>
          <w:szCs w:val="26"/>
        </w:rPr>
        <w:t xml:space="preserve"> the Median took over the kingdom at the age of 62</w:t>
      </w:r>
      <w:r>
        <w:rPr>
          <w:sz w:val="26"/>
          <w:szCs w:val="26"/>
        </w:rPr>
        <w:t>.” We’</w:t>
      </w:r>
      <w:r w:rsidRPr="00CA67AB">
        <w:rPr>
          <w:sz w:val="26"/>
          <w:szCs w:val="26"/>
        </w:rPr>
        <w:t>ll come back to that in a minute</w:t>
      </w:r>
      <w:r>
        <w:rPr>
          <w:sz w:val="26"/>
          <w:szCs w:val="26"/>
        </w:rPr>
        <w:t>,</w:t>
      </w:r>
      <w:r w:rsidRPr="00CA67AB">
        <w:rPr>
          <w:sz w:val="26"/>
          <w:szCs w:val="26"/>
        </w:rPr>
        <w:t xml:space="preserve"> but it’s been often argued that Belshazzar was not </w:t>
      </w:r>
      <w:r>
        <w:rPr>
          <w:sz w:val="26"/>
          <w:szCs w:val="26"/>
        </w:rPr>
        <w:t>the rule</w:t>
      </w:r>
      <w:r w:rsidR="00020BFA">
        <w:rPr>
          <w:sz w:val="26"/>
          <w:szCs w:val="26"/>
        </w:rPr>
        <w:t>r</w:t>
      </w:r>
      <w:r w:rsidR="00211A5A">
        <w:rPr>
          <w:sz w:val="26"/>
          <w:szCs w:val="26"/>
        </w:rPr>
        <w:t>,</w:t>
      </w:r>
      <w:r w:rsidRPr="00CA67AB">
        <w:rPr>
          <w:sz w:val="26"/>
          <w:szCs w:val="26"/>
        </w:rPr>
        <w:t xml:space="preserve"> it was </w:t>
      </w:r>
      <w:r>
        <w:rPr>
          <w:sz w:val="26"/>
          <w:szCs w:val="26"/>
        </w:rPr>
        <w:t>Nabonidus</w:t>
      </w:r>
      <w:r w:rsidR="00020BFA">
        <w:rPr>
          <w:sz w:val="26"/>
          <w:szCs w:val="26"/>
        </w:rPr>
        <w:t xml:space="preserve">. </w:t>
      </w:r>
      <w:r w:rsidR="00314709">
        <w:rPr>
          <w:sz w:val="26"/>
          <w:szCs w:val="26"/>
        </w:rPr>
        <w:br/>
        <w:t xml:space="preserve"> </w:t>
      </w:r>
      <w:r w:rsidR="00314709">
        <w:rPr>
          <w:sz w:val="26"/>
          <w:szCs w:val="26"/>
        </w:rPr>
        <w:tab/>
      </w:r>
      <w:r w:rsidR="00020BFA">
        <w:rPr>
          <w:sz w:val="26"/>
          <w:szCs w:val="26"/>
        </w:rPr>
        <w:t>Secondly,</w:t>
      </w:r>
      <w:r w:rsidRPr="00CA67AB">
        <w:rPr>
          <w:sz w:val="26"/>
          <w:szCs w:val="26"/>
        </w:rPr>
        <w:t xml:space="preserve"> that a person named </w:t>
      </w:r>
      <w:r>
        <w:rPr>
          <w:sz w:val="26"/>
          <w:szCs w:val="26"/>
        </w:rPr>
        <w:t>Darius</w:t>
      </w:r>
      <w:r w:rsidRPr="00CA67AB">
        <w:rPr>
          <w:sz w:val="26"/>
          <w:szCs w:val="26"/>
        </w:rPr>
        <w:t xml:space="preserve"> the Me</w:t>
      </w:r>
      <w:r w:rsidR="00020BFA">
        <w:rPr>
          <w:sz w:val="26"/>
          <w:szCs w:val="26"/>
        </w:rPr>
        <w:t>de</w:t>
      </w:r>
      <w:r w:rsidRPr="00CA67AB">
        <w:rPr>
          <w:sz w:val="26"/>
          <w:szCs w:val="26"/>
        </w:rPr>
        <w:t xml:space="preserve"> never existed in </w:t>
      </w:r>
      <w:r w:rsidR="00AE73F8">
        <w:rPr>
          <w:sz w:val="26"/>
          <w:szCs w:val="26"/>
        </w:rPr>
        <w:t xml:space="preserve">the </w:t>
      </w:r>
      <w:r w:rsidRPr="00CA67AB">
        <w:rPr>
          <w:sz w:val="26"/>
          <w:szCs w:val="26"/>
        </w:rPr>
        <w:t>historical context in which he is placed in Daniel</w:t>
      </w:r>
      <w:r w:rsidR="00020BFA">
        <w:rPr>
          <w:sz w:val="26"/>
          <w:szCs w:val="26"/>
        </w:rPr>
        <w:t>. T</w:t>
      </w:r>
      <w:r w:rsidRPr="00CA67AB">
        <w:rPr>
          <w:sz w:val="26"/>
          <w:szCs w:val="26"/>
        </w:rPr>
        <w:t xml:space="preserve">hat same verse speaks of </w:t>
      </w:r>
      <w:r>
        <w:rPr>
          <w:sz w:val="26"/>
          <w:szCs w:val="26"/>
        </w:rPr>
        <w:t>Darius</w:t>
      </w:r>
      <w:r w:rsidRPr="00CA67AB">
        <w:rPr>
          <w:sz w:val="26"/>
          <w:szCs w:val="26"/>
        </w:rPr>
        <w:t xml:space="preserve"> the </w:t>
      </w:r>
      <w:r>
        <w:rPr>
          <w:sz w:val="26"/>
          <w:szCs w:val="26"/>
        </w:rPr>
        <w:t>Mede</w:t>
      </w:r>
      <w:r w:rsidRPr="00CA67AB">
        <w:rPr>
          <w:sz w:val="26"/>
          <w:szCs w:val="26"/>
        </w:rPr>
        <w:t xml:space="preserve"> taking over the kingdom</w:t>
      </w:r>
      <w:r>
        <w:rPr>
          <w:sz w:val="26"/>
          <w:szCs w:val="26"/>
        </w:rPr>
        <w:t>. T</w:t>
      </w:r>
      <w:r w:rsidRPr="00CA67AB">
        <w:rPr>
          <w:sz w:val="26"/>
          <w:szCs w:val="26"/>
        </w:rPr>
        <w:t>hirdly</w:t>
      </w:r>
      <w:r>
        <w:rPr>
          <w:sz w:val="26"/>
          <w:szCs w:val="26"/>
        </w:rPr>
        <w:t>,</w:t>
      </w:r>
      <w:r w:rsidRPr="00CA67AB">
        <w:rPr>
          <w:sz w:val="26"/>
          <w:szCs w:val="26"/>
        </w:rPr>
        <w:t xml:space="preserve"> the records to Nebuchadnezzar as the father of Belshazzar in Daniel 5:2 and 22 would simply be inaccurate because Belshazzar would be the grandson rather than a son</w:t>
      </w:r>
      <w:r>
        <w:rPr>
          <w:sz w:val="26"/>
          <w:szCs w:val="26"/>
        </w:rPr>
        <w:t>. T</w:t>
      </w:r>
      <w:r w:rsidRPr="00CA67AB">
        <w:rPr>
          <w:sz w:val="26"/>
          <w:szCs w:val="26"/>
        </w:rPr>
        <w:t xml:space="preserve">here are reasonable responses to </w:t>
      </w:r>
      <w:r>
        <w:rPr>
          <w:sz w:val="26"/>
          <w:szCs w:val="26"/>
        </w:rPr>
        <w:t xml:space="preserve">all those </w:t>
      </w:r>
      <w:r w:rsidRPr="00CA67AB">
        <w:rPr>
          <w:sz w:val="26"/>
          <w:szCs w:val="26"/>
        </w:rPr>
        <w:t>allegations</w:t>
      </w:r>
      <w:r>
        <w:rPr>
          <w:sz w:val="26"/>
          <w:szCs w:val="26"/>
        </w:rPr>
        <w:t>.</w:t>
      </w:r>
      <w:r w:rsidR="00314709">
        <w:rPr>
          <w:sz w:val="26"/>
          <w:szCs w:val="26"/>
        </w:rPr>
        <w:br/>
      </w:r>
      <w:r w:rsidR="00314709">
        <w:rPr>
          <w:sz w:val="26"/>
          <w:szCs w:val="26"/>
        </w:rPr>
        <w:br/>
        <w:t xml:space="preserve">    a) Nabonidas and Belshazzar</w:t>
      </w:r>
      <w:r w:rsidR="00020BFA">
        <w:rPr>
          <w:sz w:val="26"/>
          <w:szCs w:val="26"/>
        </w:rPr>
        <w:br/>
        <w:t xml:space="preserve"> </w:t>
      </w:r>
      <w:r w:rsidR="00020BFA">
        <w:rPr>
          <w:sz w:val="26"/>
          <w:szCs w:val="26"/>
        </w:rPr>
        <w:tab/>
      </w:r>
      <w:r>
        <w:rPr>
          <w:sz w:val="26"/>
          <w:szCs w:val="26"/>
        </w:rPr>
        <w:t>F</w:t>
      </w:r>
      <w:r w:rsidRPr="00CA67AB">
        <w:rPr>
          <w:sz w:val="26"/>
          <w:szCs w:val="26"/>
        </w:rPr>
        <w:t>irst</w:t>
      </w:r>
      <w:r w:rsidR="00AE73F8">
        <w:rPr>
          <w:sz w:val="26"/>
          <w:szCs w:val="26"/>
        </w:rPr>
        <w:t>,</w:t>
      </w:r>
      <w:r w:rsidRPr="00CA67AB">
        <w:rPr>
          <w:sz w:val="26"/>
          <w:szCs w:val="26"/>
        </w:rPr>
        <w:t xml:space="preserve"> Babylonian historical sources show that </w:t>
      </w:r>
      <w:r>
        <w:rPr>
          <w:sz w:val="26"/>
          <w:szCs w:val="26"/>
        </w:rPr>
        <w:t>Nabonidus</w:t>
      </w:r>
      <w:r w:rsidRPr="00CA67AB">
        <w:rPr>
          <w:sz w:val="26"/>
          <w:szCs w:val="26"/>
        </w:rPr>
        <w:t xml:space="preserve"> named his son Belshazzar co</w:t>
      </w:r>
      <w:r>
        <w:rPr>
          <w:sz w:val="26"/>
          <w:szCs w:val="26"/>
        </w:rPr>
        <w:t>-</w:t>
      </w:r>
      <w:r w:rsidRPr="00CA67AB">
        <w:rPr>
          <w:sz w:val="26"/>
          <w:szCs w:val="26"/>
        </w:rPr>
        <w:t>regent while he left Babylon for Assyria and northern Arabia</w:t>
      </w:r>
      <w:r w:rsidR="00020BFA">
        <w:rPr>
          <w:sz w:val="26"/>
          <w:szCs w:val="26"/>
        </w:rPr>
        <w:t>.</w:t>
      </w:r>
      <w:r w:rsidRPr="00CA67AB">
        <w:rPr>
          <w:sz w:val="26"/>
          <w:szCs w:val="26"/>
        </w:rPr>
        <w:t xml:space="preserve"> Daniel 5:29 says </w:t>
      </w:r>
      <w:r w:rsidR="00020BFA">
        <w:rPr>
          <w:sz w:val="26"/>
          <w:szCs w:val="26"/>
        </w:rPr>
        <w:t xml:space="preserve">they </w:t>
      </w:r>
      <w:r w:rsidRPr="00CA67AB">
        <w:rPr>
          <w:sz w:val="26"/>
          <w:szCs w:val="26"/>
        </w:rPr>
        <w:t>ruled as one</w:t>
      </w:r>
      <w:r>
        <w:rPr>
          <w:sz w:val="26"/>
          <w:szCs w:val="26"/>
        </w:rPr>
        <w:t>. I</w:t>
      </w:r>
      <w:r w:rsidRPr="00CA67AB">
        <w:rPr>
          <w:sz w:val="26"/>
          <w:szCs w:val="26"/>
        </w:rPr>
        <w:t>t</w:t>
      </w:r>
      <w:r>
        <w:rPr>
          <w:sz w:val="26"/>
          <w:szCs w:val="26"/>
        </w:rPr>
        <w:t>’</w:t>
      </w:r>
      <w:r w:rsidRPr="00CA67AB">
        <w:rPr>
          <w:sz w:val="26"/>
          <w:szCs w:val="26"/>
        </w:rPr>
        <w:t xml:space="preserve">s quite possible that </w:t>
      </w:r>
      <w:r>
        <w:rPr>
          <w:sz w:val="26"/>
          <w:szCs w:val="26"/>
        </w:rPr>
        <w:t>Nabonidus</w:t>
      </w:r>
      <w:r w:rsidR="00AE73F8">
        <w:rPr>
          <w:sz w:val="26"/>
          <w:szCs w:val="26"/>
        </w:rPr>
        <w:t xml:space="preserve"> wasn’t around</w:t>
      </w:r>
      <w:r w:rsidRPr="00CA67AB">
        <w:rPr>
          <w:sz w:val="26"/>
          <w:szCs w:val="26"/>
        </w:rPr>
        <w:t xml:space="preserve"> that night and hi</w:t>
      </w:r>
      <w:r>
        <w:rPr>
          <w:sz w:val="26"/>
          <w:szCs w:val="26"/>
        </w:rPr>
        <w:t>s</w:t>
      </w:r>
      <w:r w:rsidRPr="00CA67AB">
        <w:rPr>
          <w:sz w:val="26"/>
          <w:szCs w:val="26"/>
        </w:rPr>
        <w:t xml:space="preserve"> co</w:t>
      </w:r>
      <w:r>
        <w:rPr>
          <w:sz w:val="26"/>
          <w:szCs w:val="26"/>
        </w:rPr>
        <w:t>-</w:t>
      </w:r>
      <w:r w:rsidRPr="00CA67AB">
        <w:rPr>
          <w:sz w:val="26"/>
          <w:szCs w:val="26"/>
        </w:rPr>
        <w:t>regent Belshazz</w:t>
      </w:r>
      <w:r w:rsidR="00AE73F8">
        <w:rPr>
          <w:sz w:val="26"/>
          <w:szCs w:val="26"/>
        </w:rPr>
        <w:t>ar was in charge at that time of</w:t>
      </w:r>
      <w:r w:rsidRPr="00CA67AB">
        <w:rPr>
          <w:sz w:val="26"/>
          <w:szCs w:val="26"/>
        </w:rPr>
        <w:t xml:space="preserve"> transition from Babylonian to Persian </w:t>
      </w:r>
      <w:r>
        <w:rPr>
          <w:sz w:val="26"/>
          <w:szCs w:val="26"/>
        </w:rPr>
        <w:t xml:space="preserve">rule. </w:t>
      </w:r>
      <w:r w:rsidR="00314709">
        <w:rPr>
          <w:sz w:val="26"/>
          <w:szCs w:val="26"/>
        </w:rPr>
        <w:br/>
      </w:r>
      <w:r w:rsidR="00314709">
        <w:rPr>
          <w:sz w:val="26"/>
          <w:szCs w:val="26"/>
        </w:rPr>
        <w:br/>
        <w:t xml:space="preserve">   b) Who is Darius the Mede</w:t>
      </w:r>
      <w:r w:rsidR="00020BFA">
        <w:rPr>
          <w:sz w:val="26"/>
          <w:szCs w:val="26"/>
        </w:rPr>
        <w:br/>
        <w:t xml:space="preserve"> </w:t>
      </w:r>
      <w:r w:rsidR="00020BFA">
        <w:rPr>
          <w:sz w:val="26"/>
          <w:szCs w:val="26"/>
        </w:rPr>
        <w:tab/>
      </w:r>
      <w:r>
        <w:rPr>
          <w:sz w:val="26"/>
          <w:szCs w:val="26"/>
        </w:rPr>
        <w:t>S</w:t>
      </w:r>
      <w:r w:rsidRPr="00CA67AB">
        <w:rPr>
          <w:sz w:val="26"/>
          <w:szCs w:val="26"/>
        </w:rPr>
        <w:t>econd</w:t>
      </w:r>
      <w:r>
        <w:rPr>
          <w:sz w:val="26"/>
          <w:szCs w:val="26"/>
        </w:rPr>
        <w:t>,</w:t>
      </w:r>
      <w:r w:rsidRPr="00CA67AB">
        <w:rPr>
          <w:sz w:val="26"/>
          <w:szCs w:val="26"/>
        </w:rPr>
        <w:t xml:space="preserve"> while it</w:t>
      </w:r>
      <w:r w:rsidR="00020BFA">
        <w:rPr>
          <w:sz w:val="26"/>
          <w:szCs w:val="26"/>
        </w:rPr>
        <w:t>’</w:t>
      </w:r>
      <w:r w:rsidRPr="00CA67AB">
        <w:rPr>
          <w:sz w:val="26"/>
          <w:szCs w:val="26"/>
        </w:rPr>
        <w:t xml:space="preserve">s true that </w:t>
      </w:r>
      <w:r>
        <w:rPr>
          <w:sz w:val="26"/>
          <w:szCs w:val="26"/>
        </w:rPr>
        <w:t>Darius</w:t>
      </w:r>
      <w:r w:rsidRPr="00CA67AB">
        <w:rPr>
          <w:sz w:val="26"/>
          <w:szCs w:val="26"/>
        </w:rPr>
        <w:t xml:space="preserve"> the Me</w:t>
      </w:r>
      <w:r>
        <w:rPr>
          <w:sz w:val="26"/>
          <w:szCs w:val="26"/>
        </w:rPr>
        <w:t>de</w:t>
      </w:r>
      <w:r w:rsidRPr="00CA67AB">
        <w:rPr>
          <w:sz w:val="26"/>
          <w:szCs w:val="26"/>
        </w:rPr>
        <w:t xml:space="preserve"> is not referred to outside the Bible</w:t>
      </w:r>
      <w:r w:rsidR="00AE73F8">
        <w:rPr>
          <w:sz w:val="26"/>
          <w:szCs w:val="26"/>
        </w:rPr>
        <w:t xml:space="preserve"> and that t</w:t>
      </w:r>
      <w:r w:rsidRPr="00CA67AB">
        <w:rPr>
          <w:sz w:val="26"/>
          <w:szCs w:val="26"/>
        </w:rPr>
        <w:t xml:space="preserve">here’s no interval between Belshazzar and </w:t>
      </w:r>
      <w:r>
        <w:rPr>
          <w:sz w:val="26"/>
          <w:szCs w:val="26"/>
        </w:rPr>
        <w:t>Nabonidus</w:t>
      </w:r>
      <w:r w:rsidRPr="00CA67AB">
        <w:rPr>
          <w:sz w:val="26"/>
          <w:szCs w:val="26"/>
        </w:rPr>
        <w:t xml:space="preserve"> in the succession </w:t>
      </w:r>
      <w:r w:rsidR="00211A5A">
        <w:rPr>
          <w:sz w:val="26"/>
          <w:szCs w:val="26"/>
        </w:rPr>
        <w:t xml:space="preserve">to </w:t>
      </w:r>
      <w:r w:rsidRPr="00CA67AB">
        <w:rPr>
          <w:sz w:val="26"/>
          <w:szCs w:val="26"/>
        </w:rPr>
        <w:t>Cyrus of Persia</w:t>
      </w:r>
      <w:r w:rsidR="00AE73F8">
        <w:rPr>
          <w:sz w:val="26"/>
          <w:szCs w:val="26"/>
        </w:rPr>
        <w:t>—i</w:t>
      </w:r>
      <w:r w:rsidRPr="00CA67AB">
        <w:rPr>
          <w:sz w:val="26"/>
          <w:szCs w:val="26"/>
        </w:rPr>
        <w:t>t</w:t>
      </w:r>
      <w:r w:rsidR="00AE73F8">
        <w:rPr>
          <w:sz w:val="26"/>
          <w:szCs w:val="26"/>
        </w:rPr>
        <w:t xml:space="preserve"> </w:t>
      </w:r>
      <w:r w:rsidRPr="00CA67AB">
        <w:rPr>
          <w:sz w:val="26"/>
          <w:szCs w:val="26"/>
        </w:rPr>
        <w:t>was Cyrus who took over the Babylonian kingdom</w:t>
      </w:r>
      <w:r w:rsidR="00AE73F8">
        <w:rPr>
          <w:sz w:val="26"/>
          <w:szCs w:val="26"/>
        </w:rPr>
        <w:t>—t</w:t>
      </w:r>
      <w:r w:rsidRPr="00CA67AB">
        <w:rPr>
          <w:sz w:val="26"/>
          <w:szCs w:val="26"/>
        </w:rPr>
        <w:t>his</w:t>
      </w:r>
      <w:r w:rsidR="00AE73F8">
        <w:rPr>
          <w:sz w:val="26"/>
          <w:szCs w:val="26"/>
        </w:rPr>
        <w:t xml:space="preserve"> </w:t>
      </w:r>
      <w:r>
        <w:rPr>
          <w:sz w:val="26"/>
          <w:szCs w:val="26"/>
        </w:rPr>
        <w:t>does</w:t>
      </w:r>
      <w:r w:rsidRPr="00CA67AB">
        <w:rPr>
          <w:sz w:val="26"/>
          <w:szCs w:val="26"/>
        </w:rPr>
        <w:t xml:space="preserve"> n</w:t>
      </w:r>
      <w:r w:rsidR="00AE73F8">
        <w:rPr>
          <w:sz w:val="26"/>
          <w:szCs w:val="26"/>
        </w:rPr>
        <w:t xml:space="preserve">ot </w:t>
      </w:r>
      <w:r w:rsidR="00AE73F8">
        <w:rPr>
          <w:sz w:val="26"/>
          <w:szCs w:val="26"/>
        </w:rPr>
        <w:lastRenderedPageBreak/>
        <w:t>necessarily mean that Daniel i</w:t>
      </w:r>
      <w:r w:rsidRPr="00CA67AB">
        <w:rPr>
          <w:sz w:val="26"/>
          <w:szCs w:val="26"/>
        </w:rPr>
        <w:t>s in error</w:t>
      </w:r>
      <w:r w:rsidR="00020BFA">
        <w:rPr>
          <w:sz w:val="26"/>
          <w:szCs w:val="26"/>
        </w:rPr>
        <w:t>. S</w:t>
      </w:r>
      <w:r w:rsidRPr="00CA67AB">
        <w:rPr>
          <w:sz w:val="26"/>
          <w:szCs w:val="26"/>
        </w:rPr>
        <w:t xml:space="preserve">everal reasonable suggestions have been made that try to identify </w:t>
      </w:r>
      <w:r>
        <w:rPr>
          <w:sz w:val="26"/>
          <w:szCs w:val="26"/>
        </w:rPr>
        <w:t>Darius</w:t>
      </w:r>
      <w:r w:rsidRPr="00CA67AB">
        <w:rPr>
          <w:sz w:val="26"/>
          <w:szCs w:val="26"/>
        </w:rPr>
        <w:t xml:space="preserve"> the Med</w:t>
      </w:r>
      <w:r>
        <w:rPr>
          <w:sz w:val="26"/>
          <w:szCs w:val="26"/>
        </w:rPr>
        <w:t>e</w:t>
      </w:r>
      <w:r w:rsidR="00020BFA">
        <w:rPr>
          <w:sz w:val="26"/>
          <w:szCs w:val="26"/>
        </w:rPr>
        <w:t>. I</w:t>
      </w:r>
      <w:r w:rsidRPr="00CA67AB">
        <w:rPr>
          <w:sz w:val="26"/>
          <w:szCs w:val="26"/>
        </w:rPr>
        <w:t>t is possible that this is another name for Cyrus himself</w:t>
      </w:r>
      <w:r w:rsidR="00AE73F8">
        <w:rPr>
          <w:sz w:val="26"/>
          <w:szCs w:val="26"/>
        </w:rPr>
        <w:t>,</w:t>
      </w:r>
      <w:r w:rsidRPr="00CA67AB">
        <w:rPr>
          <w:sz w:val="26"/>
          <w:szCs w:val="26"/>
        </w:rPr>
        <w:t xml:space="preserve"> perhaps a throne name</w:t>
      </w:r>
      <w:r>
        <w:rPr>
          <w:sz w:val="26"/>
          <w:szCs w:val="26"/>
        </w:rPr>
        <w:t>. I</w:t>
      </w:r>
      <w:r w:rsidRPr="00CA67AB">
        <w:rPr>
          <w:sz w:val="26"/>
          <w:szCs w:val="26"/>
        </w:rPr>
        <w:t xml:space="preserve">n 1 Chronicles 5:26 you have the reference to king </w:t>
      </w:r>
      <w:r>
        <w:rPr>
          <w:sz w:val="26"/>
          <w:szCs w:val="26"/>
        </w:rPr>
        <w:t>Tiglath</w:t>
      </w:r>
      <w:r w:rsidR="00AE73F8">
        <w:rPr>
          <w:sz w:val="26"/>
          <w:szCs w:val="26"/>
        </w:rPr>
        <w:t>-</w:t>
      </w:r>
      <w:r>
        <w:rPr>
          <w:sz w:val="26"/>
          <w:szCs w:val="26"/>
        </w:rPr>
        <w:t xml:space="preserve">pileser </w:t>
      </w:r>
      <w:r w:rsidRPr="00CA67AB">
        <w:rPr>
          <w:sz w:val="26"/>
          <w:szCs w:val="26"/>
        </w:rPr>
        <w:t>as Pul</w:t>
      </w:r>
      <w:r>
        <w:rPr>
          <w:sz w:val="26"/>
          <w:szCs w:val="26"/>
        </w:rPr>
        <w:t>. W</w:t>
      </w:r>
      <w:r w:rsidRPr="00CA67AB">
        <w:rPr>
          <w:sz w:val="26"/>
          <w:szCs w:val="26"/>
        </w:rPr>
        <w:t xml:space="preserve">as Cyrus also known as </w:t>
      </w:r>
      <w:r>
        <w:rPr>
          <w:sz w:val="26"/>
          <w:szCs w:val="26"/>
        </w:rPr>
        <w:t>Darius</w:t>
      </w:r>
      <w:r w:rsidRPr="00CA67AB">
        <w:rPr>
          <w:sz w:val="26"/>
          <w:szCs w:val="26"/>
        </w:rPr>
        <w:t xml:space="preserve"> the </w:t>
      </w:r>
      <w:r>
        <w:rPr>
          <w:sz w:val="26"/>
          <w:szCs w:val="26"/>
        </w:rPr>
        <w:t>Mede</w:t>
      </w:r>
      <w:r w:rsidR="00020BFA">
        <w:rPr>
          <w:sz w:val="26"/>
          <w:szCs w:val="26"/>
        </w:rPr>
        <w:t>?</w:t>
      </w:r>
      <w:r>
        <w:rPr>
          <w:sz w:val="26"/>
          <w:szCs w:val="26"/>
        </w:rPr>
        <w:t xml:space="preserve"> </w:t>
      </w:r>
      <w:r w:rsidR="00020BFA">
        <w:rPr>
          <w:sz w:val="26"/>
          <w:szCs w:val="26"/>
        </w:rPr>
        <w:t xml:space="preserve"> </w:t>
      </w:r>
      <w:r>
        <w:rPr>
          <w:sz w:val="26"/>
          <w:szCs w:val="26"/>
        </w:rPr>
        <w:t>I</w:t>
      </w:r>
      <w:r w:rsidRPr="00CA67AB">
        <w:rPr>
          <w:sz w:val="26"/>
          <w:szCs w:val="26"/>
        </w:rPr>
        <w:t>t</w:t>
      </w:r>
      <w:r>
        <w:rPr>
          <w:sz w:val="26"/>
          <w:szCs w:val="26"/>
        </w:rPr>
        <w:t>’</w:t>
      </w:r>
      <w:r w:rsidRPr="00CA67AB">
        <w:rPr>
          <w:sz w:val="26"/>
          <w:szCs w:val="26"/>
        </w:rPr>
        <w:t>s possible</w:t>
      </w:r>
      <w:r>
        <w:rPr>
          <w:sz w:val="26"/>
          <w:szCs w:val="26"/>
        </w:rPr>
        <w:t>. S</w:t>
      </w:r>
      <w:r w:rsidRPr="00CA67AB">
        <w:rPr>
          <w:sz w:val="26"/>
          <w:szCs w:val="26"/>
        </w:rPr>
        <w:t>ome look at 6:28 where it says</w:t>
      </w:r>
      <w:r w:rsidR="00AE73F8">
        <w:rPr>
          <w:sz w:val="26"/>
          <w:szCs w:val="26"/>
        </w:rPr>
        <w:t>,</w:t>
      </w:r>
      <w:r w:rsidRPr="00CA67AB">
        <w:rPr>
          <w:sz w:val="26"/>
          <w:szCs w:val="26"/>
        </w:rPr>
        <w:t xml:space="preserve"> </w:t>
      </w:r>
      <w:r w:rsidR="00020BFA">
        <w:rPr>
          <w:sz w:val="26"/>
          <w:szCs w:val="26"/>
        </w:rPr>
        <w:t>“</w:t>
      </w:r>
      <w:r w:rsidR="00AE73F8">
        <w:rPr>
          <w:sz w:val="26"/>
          <w:szCs w:val="26"/>
        </w:rPr>
        <w:t>S</w:t>
      </w:r>
      <w:r w:rsidRPr="00CA67AB">
        <w:rPr>
          <w:sz w:val="26"/>
          <w:szCs w:val="26"/>
        </w:rPr>
        <w:t xml:space="preserve">o Daniel prospered during </w:t>
      </w:r>
      <w:r w:rsidR="00AE73F8">
        <w:rPr>
          <w:sz w:val="26"/>
          <w:szCs w:val="26"/>
        </w:rPr>
        <w:t xml:space="preserve">the reign of </w:t>
      </w:r>
      <w:r>
        <w:rPr>
          <w:sz w:val="26"/>
          <w:szCs w:val="26"/>
        </w:rPr>
        <w:t>Darius</w:t>
      </w:r>
      <w:r w:rsidRPr="00CA67AB">
        <w:rPr>
          <w:sz w:val="26"/>
          <w:szCs w:val="26"/>
        </w:rPr>
        <w:t xml:space="preserve"> and the </w:t>
      </w:r>
      <w:r>
        <w:rPr>
          <w:sz w:val="26"/>
          <w:szCs w:val="26"/>
        </w:rPr>
        <w:t>r</w:t>
      </w:r>
      <w:r w:rsidRPr="00CA67AB">
        <w:rPr>
          <w:sz w:val="26"/>
          <w:szCs w:val="26"/>
        </w:rPr>
        <w:t>eign of Cyrus the Persian</w:t>
      </w:r>
      <w:r w:rsidR="00020BFA">
        <w:rPr>
          <w:sz w:val="26"/>
          <w:szCs w:val="26"/>
        </w:rPr>
        <w:t>”</w:t>
      </w:r>
      <w:r w:rsidRPr="00CA67AB">
        <w:rPr>
          <w:sz w:val="26"/>
          <w:szCs w:val="26"/>
        </w:rPr>
        <w:t xml:space="preserve"> some translate</w:t>
      </w:r>
      <w:r w:rsidR="00AE73F8">
        <w:rPr>
          <w:sz w:val="26"/>
          <w:szCs w:val="26"/>
        </w:rPr>
        <w:t xml:space="preserve"> that as just narrowing it down—</w:t>
      </w:r>
      <w:r w:rsidRPr="00CA67AB">
        <w:rPr>
          <w:sz w:val="26"/>
          <w:szCs w:val="26"/>
        </w:rPr>
        <w:t>even the reign of Cyrus the first</w:t>
      </w:r>
      <w:r>
        <w:rPr>
          <w:sz w:val="26"/>
          <w:szCs w:val="26"/>
        </w:rPr>
        <w:t>. S</w:t>
      </w:r>
      <w:r w:rsidRPr="00CA67AB">
        <w:rPr>
          <w:sz w:val="26"/>
          <w:szCs w:val="26"/>
        </w:rPr>
        <w:t xml:space="preserve">o that </w:t>
      </w:r>
      <w:r>
        <w:rPr>
          <w:sz w:val="26"/>
          <w:szCs w:val="26"/>
        </w:rPr>
        <w:t>Darius</w:t>
      </w:r>
      <w:r w:rsidRPr="00CA67AB">
        <w:rPr>
          <w:sz w:val="26"/>
          <w:szCs w:val="26"/>
        </w:rPr>
        <w:t xml:space="preserve"> and Cyrus are the same</w:t>
      </w:r>
      <w:r>
        <w:rPr>
          <w:sz w:val="26"/>
          <w:szCs w:val="26"/>
        </w:rPr>
        <w:t>. I</w:t>
      </w:r>
      <w:r w:rsidRPr="00CA67AB">
        <w:rPr>
          <w:sz w:val="26"/>
          <w:szCs w:val="26"/>
        </w:rPr>
        <w:t>t</w:t>
      </w:r>
      <w:r>
        <w:rPr>
          <w:sz w:val="26"/>
          <w:szCs w:val="26"/>
        </w:rPr>
        <w:t>’</w:t>
      </w:r>
      <w:r w:rsidRPr="00CA67AB">
        <w:rPr>
          <w:sz w:val="26"/>
          <w:szCs w:val="26"/>
        </w:rPr>
        <w:t>s possible</w:t>
      </w:r>
      <w:r w:rsidR="00AE73F8">
        <w:rPr>
          <w:sz w:val="26"/>
          <w:szCs w:val="26"/>
        </w:rPr>
        <w:t>. O</w:t>
      </w:r>
      <w:r w:rsidRPr="00CA67AB">
        <w:rPr>
          <w:sz w:val="26"/>
          <w:szCs w:val="26"/>
        </w:rPr>
        <w:t xml:space="preserve">thers have suggested it was another </w:t>
      </w:r>
      <w:r w:rsidR="00020BFA">
        <w:rPr>
          <w:sz w:val="26"/>
          <w:szCs w:val="26"/>
        </w:rPr>
        <w:t xml:space="preserve">person </w:t>
      </w:r>
      <w:r w:rsidRPr="00CA67AB">
        <w:rPr>
          <w:sz w:val="26"/>
          <w:szCs w:val="26"/>
        </w:rPr>
        <w:t>name</w:t>
      </w:r>
      <w:r w:rsidR="00020BFA">
        <w:rPr>
          <w:sz w:val="26"/>
          <w:szCs w:val="26"/>
        </w:rPr>
        <w:t>d</w:t>
      </w:r>
      <w:r w:rsidRPr="00CA67AB">
        <w:rPr>
          <w:sz w:val="26"/>
          <w:szCs w:val="26"/>
        </w:rPr>
        <w:t xml:space="preserve"> </w:t>
      </w:r>
      <w:r>
        <w:rPr>
          <w:sz w:val="26"/>
          <w:szCs w:val="26"/>
        </w:rPr>
        <w:t>G</w:t>
      </w:r>
      <w:r w:rsidRPr="00CA67AB">
        <w:rPr>
          <w:sz w:val="26"/>
          <w:szCs w:val="26"/>
        </w:rPr>
        <w:t>ubar</w:t>
      </w:r>
      <w:r>
        <w:rPr>
          <w:sz w:val="26"/>
          <w:szCs w:val="26"/>
        </w:rPr>
        <w:t>u</w:t>
      </w:r>
      <w:r w:rsidR="00AE73F8">
        <w:rPr>
          <w:sz w:val="26"/>
          <w:szCs w:val="26"/>
        </w:rPr>
        <w:t>,</w:t>
      </w:r>
      <w:r w:rsidRPr="00CA67AB">
        <w:rPr>
          <w:sz w:val="26"/>
          <w:szCs w:val="26"/>
        </w:rPr>
        <w:t xml:space="preserve"> which is a name that occurs in Babylonian text</w:t>
      </w:r>
      <w:r w:rsidR="00020BFA">
        <w:rPr>
          <w:sz w:val="26"/>
          <w:szCs w:val="26"/>
        </w:rPr>
        <w:t>s</w:t>
      </w:r>
      <w:r w:rsidRPr="00CA67AB">
        <w:rPr>
          <w:sz w:val="26"/>
          <w:szCs w:val="26"/>
        </w:rPr>
        <w:t xml:space="preserve"> who Cyrus appointed as governor of Babylon</w:t>
      </w:r>
      <w:r w:rsidR="00020BFA">
        <w:rPr>
          <w:sz w:val="26"/>
          <w:szCs w:val="26"/>
        </w:rPr>
        <w:t>. H</w:t>
      </w:r>
      <w:r w:rsidRPr="00CA67AB">
        <w:rPr>
          <w:sz w:val="26"/>
          <w:szCs w:val="26"/>
        </w:rPr>
        <w:t xml:space="preserve">is name was </w:t>
      </w:r>
      <w:r>
        <w:rPr>
          <w:sz w:val="26"/>
          <w:szCs w:val="26"/>
        </w:rPr>
        <w:t>G</w:t>
      </w:r>
      <w:r w:rsidRPr="00CA67AB">
        <w:rPr>
          <w:sz w:val="26"/>
          <w:szCs w:val="26"/>
        </w:rPr>
        <w:t>ubar</w:t>
      </w:r>
      <w:r>
        <w:rPr>
          <w:sz w:val="26"/>
          <w:szCs w:val="26"/>
        </w:rPr>
        <w:t>u</w:t>
      </w:r>
      <w:r w:rsidRPr="00CA67AB">
        <w:rPr>
          <w:sz w:val="26"/>
          <w:szCs w:val="26"/>
        </w:rPr>
        <w:t xml:space="preserve"> also known as </w:t>
      </w:r>
      <w:r>
        <w:rPr>
          <w:sz w:val="26"/>
          <w:szCs w:val="26"/>
        </w:rPr>
        <w:t>Darius</w:t>
      </w:r>
      <w:r w:rsidR="00020BFA">
        <w:rPr>
          <w:sz w:val="26"/>
          <w:szCs w:val="26"/>
        </w:rPr>
        <w:t>. Y</w:t>
      </w:r>
      <w:r w:rsidRPr="00CA67AB">
        <w:rPr>
          <w:sz w:val="26"/>
          <w:szCs w:val="26"/>
        </w:rPr>
        <w:t xml:space="preserve">ou see while it is true we don’t have sufficient evidence to solve the identity of the </w:t>
      </w:r>
      <w:r>
        <w:rPr>
          <w:sz w:val="26"/>
          <w:szCs w:val="26"/>
        </w:rPr>
        <w:t xml:space="preserve">Darius </w:t>
      </w:r>
      <w:r w:rsidRPr="00CA67AB">
        <w:rPr>
          <w:sz w:val="26"/>
          <w:szCs w:val="26"/>
        </w:rPr>
        <w:t xml:space="preserve">the </w:t>
      </w:r>
      <w:r>
        <w:rPr>
          <w:sz w:val="26"/>
          <w:szCs w:val="26"/>
        </w:rPr>
        <w:t>M</w:t>
      </w:r>
      <w:r w:rsidRPr="00CA67AB">
        <w:rPr>
          <w:sz w:val="26"/>
          <w:szCs w:val="26"/>
        </w:rPr>
        <w:t>e</w:t>
      </w:r>
      <w:r>
        <w:rPr>
          <w:sz w:val="26"/>
          <w:szCs w:val="26"/>
        </w:rPr>
        <w:t>de</w:t>
      </w:r>
      <w:r w:rsidR="00AE73F8">
        <w:rPr>
          <w:sz w:val="26"/>
          <w:szCs w:val="26"/>
        </w:rPr>
        <w:t>—</w:t>
      </w:r>
      <w:r w:rsidRPr="00CA67AB">
        <w:rPr>
          <w:sz w:val="26"/>
          <w:szCs w:val="26"/>
        </w:rPr>
        <w:t>and we don’t</w:t>
      </w:r>
      <w:r w:rsidR="00AE73F8">
        <w:rPr>
          <w:sz w:val="26"/>
          <w:szCs w:val="26"/>
        </w:rPr>
        <w:t>—</w:t>
      </w:r>
      <w:r w:rsidRPr="00CA67AB">
        <w:rPr>
          <w:sz w:val="26"/>
          <w:szCs w:val="26"/>
        </w:rPr>
        <w:t>I</w:t>
      </w:r>
      <w:r w:rsidR="00AE73F8">
        <w:rPr>
          <w:sz w:val="26"/>
          <w:szCs w:val="26"/>
        </w:rPr>
        <w:t xml:space="preserve"> </w:t>
      </w:r>
      <w:r w:rsidRPr="00CA67AB">
        <w:rPr>
          <w:sz w:val="26"/>
          <w:szCs w:val="26"/>
        </w:rPr>
        <w:t xml:space="preserve">don’t think that’s reason to conclude that </w:t>
      </w:r>
      <w:r w:rsidR="00AE73F8">
        <w:rPr>
          <w:sz w:val="26"/>
          <w:szCs w:val="26"/>
        </w:rPr>
        <w:t xml:space="preserve">the </w:t>
      </w:r>
      <w:r w:rsidRPr="00CA67AB">
        <w:rPr>
          <w:sz w:val="26"/>
          <w:szCs w:val="26"/>
        </w:rPr>
        <w:t>book was written in the Maccabe</w:t>
      </w:r>
      <w:r>
        <w:rPr>
          <w:sz w:val="26"/>
          <w:szCs w:val="26"/>
        </w:rPr>
        <w:t>a</w:t>
      </w:r>
      <w:r w:rsidRPr="00CA67AB">
        <w:rPr>
          <w:sz w:val="26"/>
          <w:szCs w:val="26"/>
        </w:rPr>
        <w:t>n period or that the book is necessarily a</w:t>
      </w:r>
      <w:r>
        <w:rPr>
          <w:sz w:val="26"/>
          <w:szCs w:val="26"/>
        </w:rPr>
        <w:t>t</w:t>
      </w:r>
      <w:r w:rsidRPr="00CA67AB">
        <w:rPr>
          <w:sz w:val="26"/>
          <w:szCs w:val="26"/>
        </w:rPr>
        <w:t xml:space="preserve"> fault in </w:t>
      </w:r>
      <w:r w:rsidR="00020BFA">
        <w:rPr>
          <w:sz w:val="26"/>
          <w:szCs w:val="26"/>
        </w:rPr>
        <w:t xml:space="preserve">historical </w:t>
      </w:r>
      <w:r w:rsidRPr="00CA67AB">
        <w:rPr>
          <w:sz w:val="26"/>
          <w:szCs w:val="26"/>
        </w:rPr>
        <w:t>reference</w:t>
      </w:r>
      <w:r>
        <w:rPr>
          <w:sz w:val="26"/>
          <w:szCs w:val="26"/>
        </w:rPr>
        <w:t xml:space="preserve">. </w:t>
      </w:r>
      <w:r w:rsidR="00314709">
        <w:rPr>
          <w:sz w:val="26"/>
          <w:szCs w:val="26"/>
        </w:rPr>
        <w:br/>
      </w:r>
      <w:r w:rsidR="00314709">
        <w:rPr>
          <w:sz w:val="26"/>
          <w:szCs w:val="26"/>
        </w:rPr>
        <w:br/>
        <w:t xml:space="preserve">   c) Nebuchadnezzar as Father or Grandfather?</w:t>
      </w:r>
      <w:r w:rsidR="00020BFA">
        <w:rPr>
          <w:sz w:val="26"/>
          <w:szCs w:val="26"/>
        </w:rPr>
        <w:br/>
        <w:t xml:space="preserve"> </w:t>
      </w:r>
      <w:r w:rsidR="00020BFA">
        <w:rPr>
          <w:sz w:val="26"/>
          <w:szCs w:val="26"/>
        </w:rPr>
        <w:tab/>
      </w:r>
      <w:r>
        <w:rPr>
          <w:sz w:val="26"/>
          <w:szCs w:val="26"/>
        </w:rPr>
        <w:t>T</w:t>
      </w:r>
      <w:r w:rsidRPr="00CA67AB">
        <w:rPr>
          <w:sz w:val="26"/>
          <w:szCs w:val="26"/>
        </w:rPr>
        <w:t>hird</w:t>
      </w:r>
      <w:r w:rsidR="00020BFA">
        <w:rPr>
          <w:sz w:val="26"/>
          <w:szCs w:val="26"/>
        </w:rPr>
        <w:t>,</w:t>
      </w:r>
      <w:r w:rsidRPr="00CA67AB">
        <w:rPr>
          <w:sz w:val="26"/>
          <w:szCs w:val="26"/>
        </w:rPr>
        <w:t xml:space="preserve"> the reference to Nebuchadnezzar as the father instead of grandfather is common </w:t>
      </w:r>
      <w:r>
        <w:rPr>
          <w:sz w:val="26"/>
          <w:szCs w:val="26"/>
        </w:rPr>
        <w:t>Semitic</w:t>
      </w:r>
      <w:r w:rsidRPr="00CA67AB">
        <w:rPr>
          <w:sz w:val="26"/>
          <w:szCs w:val="26"/>
        </w:rPr>
        <w:t xml:space="preserve"> usage</w:t>
      </w:r>
      <w:r w:rsidR="00AE73F8">
        <w:rPr>
          <w:sz w:val="26"/>
          <w:szCs w:val="26"/>
        </w:rPr>
        <w:t>. I</w:t>
      </w:r>
      <w:r w:rsidRPr="00CA67AB">
        <w:rPr>
          <w:sz w:val="26"/>
          <w:szCs w:val="26"/>
        </w:rPr>
        <w:t>t</w:t>
      </w:r>
      <w:r>
        <w:rPr>
          <w:sz w:val="26"/>
          <w:szCs w:val="26"/>
        </w:rPr>
        <w:t>’</w:t>
      </w:r>
      <w:r w:rsidRPr="00CA67AB">
        <w:rPr>
          <w:sz w:val="26"/>
          <w:szCs w:val="26"/>
        </w:rPr>
        <w:t>s surprising that that is even used as an argument</w:t>
      </w:r>
      <w:r>
        <w:rPr>
          <w:sz w:val="26"/>
          <w:szCs w:val="26"/>
        </w:rPr>
        <w:t>. I</w:t>
      </w:r>
      <w:r w:rsidRPr="00CA67AB">
        <w:rPr>
          <w:sz w:val="26"/>
          <w:szCs w:val="26"/>
        </w:rPr>
        <w:t>t</w:t>
      </w:r>
      <w:r>
        <w:rPr>
          <w:sz w:val="26"/>
          <w:szCs w:val="26"/>
        </w:rPr>
        <w:t>’</w:t>
      </w:r>
      <w:r w:rsidRPr="00CA67AB">
        <w:rPr>
          <w:sz w:val="26"/>
          <w:szCs w:val="26"/>
        </w:rPr>
        <w:t>s simply that he was ancestor and that Belshazzar was a descendant</w:t>
      </w:r>
      <w:r w:rsidR="00020BFA">
        <w:rPr>
          <w:sz w:val="26"/>
          <w:szCs w:val="26"/>
        </w:rPr>
        <w:t>. I</w:t>
      </w:r>
      <w:r>
        <w:rPr>
          <w:sz w:val="26"/>
          <w:szCs w:val="26"/>
        </w:rPr>
        <w:t>f</w:t>
      </w:r>
      <w:r w:rsidRPr="00CA67AB">
        <w:rPr>
          <w:sz w:val="26"/>
          <w:szCs w:val="26"/>
        </w:rPr>
        <w:t xml:space="preserve"> you look at page 17 and 18 in your citation </w:t>
      </w:r>
      <w:r>
        <w:rPr>
          <w:sz w:val="26"/>
          <w:szCs w:val="26"/>
        </w:rPr>
        <w:t>D. R. Davies</w:t>
      </w:r>
      <w:r w:rsidR="00020BFA">
        <w:rPr>
          <w:sz w:val="26"/>
          <w:szCs w:val="26"/>
        </w:rPr>
        <w:t>,</w:t>
      </w:r>
      <w:r w:rsidRPr="00CA67AB">
        <w:rPr>
          <w:sz w:val="26"/>
          <w:szCs w:val="26"/>
        </w:rPr>
        <w:t xml:space="preserve"> </w:t>
      </w:r>
      <w:r>
        <w:rPr>
          <w:sz w:val="26"/>
          <w:szCs w:val="26"/>
        </w:rPr>
        <w:t>no</w:t>
      </w:r>
      <w:r w:rsidR="00AE73F8">
        <w:rPr>
          <w:sz w:val="26"/>
          <w:szCs w:val="26"/>
        </w:rPr>
        <w:t>t an</w:t>
      </w:r>
      <w:r w:rsidRPr="00CA67AB">
        <w:rPr>
          <w:sz w:val="26"/>
          <w:szCs w:val="26"/>
        </w:rPr>
        <w:t xml:space="preserve"> evangelical</w:t>
      </w:r>
      <w:r w:rsidR="00020BFA">
        <w:rPr>
          <w:sz w:val="26"/>
          <w:szCs w:val="26"/>
        </w:rPr>
        <w:t>,</w:t>
      </w:r>
      <w:r w:rsidR="00AE73F8">
        <w:rPr>
          <w:sz w:val="26"/>
          <w:szCs w:val="26"/>
        </w:rPr>
        <w:t xml:space="preserve"> in his Old Testament G</w:t>
      </w:r>
      <w:r w:rsidRPr="00CA67AB">
        <w:rPr>
          <w:sz w:val="26"/>
          <w:szCs w:val="26"/>
        </w:rPr>
        <w:t>uide to Daniel says</w:t>
      </w:r>
      <w:r w:rsidR="00AE73F8">
        <w:rPr>
          <w:sz w:val="26"/>
          <w:szCs w:val="26"/>
        </w:rPr>
        <w:t>,</w:t>
      </w:r>
      <w:r w:rsidRPr="00CA67AB">
        <w:rPr>
          <w:sz w:val="26"/>
          <w:szCs w:val="26"/>
        </w:rPr>
        <w:t xml:space="preserve"> </w:t>
      </w:r>
      <w:r w:rsidR="00AE73F8">
        <w:rPr>
          <w:sz w:val="26"/>
          <w:szCs w:val="26"/>
        </w:rPr>
        <w:t>“C</w:t>
      </w:r>
      <w:r w:rsidRPr="00CA67AB">
        <w:rPr>
          <w:sz w:val="26"/>
          <w:szCs w:val="26"/>
        </w:rPr>
        <w:t>ritical co</w:t>
      </w:r>
      <w:r>
        <w:rPr>
          <w:sz w:val="26"/>
          <w:szCs w:val="26"/>
        </w:rPr>
        <w:t>mmentaries</w:t>
      </w:r>
      <w:r w:rsidR="00AE73F8">
        <w:rPr>
          <w:sz w:val="26"/>
          <w:szCs w:val="26"/>
        </w:rPr>
        <w:t>,</w:t>
      </w:r>
      <w:r w:rsidRPr="00CA67AB">
        <w:rPr>
          <w:sz w:val="26"/>
          <w:szCs w:val="26"/>
        </w:rPr>
        <w:t xml:space="preserve"> especially around the turn of the century</w:t>
      </w:r>
      <w:r w:rsidR="00AE73F8">
        <w:rPr>
          <w:sz w:val="26"/>
          <w:szCs w:val="26"/>
        </w:rPr>
        <w:t>, mad</w:t>
      </w:r>
      <w:r w:rsidRPr="00CA67AB">
        <w:rPr>
          <w:sz w:val="26"/>
          <w:szCs w:val="26"/>
        </w:rPr>
        <w:t>e much of the fact that Belshazzar was neither the son of Nebuchadnezzar nor king of Babylon</w:t>
      </w:r>
      <w:r w:rsidR="00AE73F8">
        <w:rPr>
          <w:sz w:val="26"/>
          <w:szCs w:val="26"/>
        </w:rPr>
        <w:t>. T</w:t>
      </w:r>
      <w:r w:rsidRPr="00CA67AB">
        <w:rPr>
          <w:sz w:val="26"/>
          <w:szCs w:val="26"/>
        </w:rPr>
        <w:t>his is still sometimes repeated as a charge against the</w:t>
      </w:r>
      <w:r>
        <w:rPr>
          <w:sz w:val="26"/>
          <w:szCs w:val="26"/>
        </w:rPr>
        <w:t xml:space="preserve"> historicity</w:t>
      </w:r>
      <w:r w:rsidRPr="00CA67AB">
        <w:rPr>
          <w:sz w:val="26"/>
          <w:szCs w:val="26"/>
        </w:rPr>
        <w:t xml:space="preserve"> of Daniel</w:t>
      </w:r>
      <w:r w:rsidR="00AE73F8">
        <w:rPr>
          <w:sz w:val="26"/>
          <w:szCs w:val="26"/>
        </w:rPr>
        <w:t>,</w:t>
      </w:r>
      <w:r w:rsidRPr="00CA67AB">
        <w:rPr>
          <w:sz w:val="26"/>
          <w:szCs w:val="26"/>
        </w:rPr>
        <w:t xml:space="preserve"> and resisted by </w:t>
      </w:r>
      <w:r w:rsidR="00960AF2">
        <w:rPr>
          <w:sz w:val="26"/>
          <w:szCs w:val="26"/>
        </w:rPr>
        <w:t>conservative</w:t>
      </w:r>
      <w:r w:rsidRPr="00CA67AB">
        <w:rPr>
          <w:sz w:val="26"/>
          <w:szCs w:val="26"/>
        </w:rPr>
        <w:t xml:space="preserve"> scholars</w:t>
      </w:r>
      <w:r w:rsidR="00020BFA">
        <w:rPr>
          <w:sz w:val="26"/>
          <w:szCs w:val="26"/>
        </w:rPr>
        <w:t>. B</w:t>
      </w:r>
      <w:r w:rsidRPr="00CA67AB">
        <w:rPr>
          <w:sz w:val="26"/>
          <w:szCs w:val="26"/>
        </w:rPr>
        <w:t xml:space="preserve">ut it has been clear since 1924 that although </w:t>
      </w:r>
      <w:r>
        <w:rPr>
          <w:sz w:val="26"/>
          <w:szCs w:val="26"/>
        </w:rPr>
        <w:t>Nabonidus</w:t>
      </w:r>
      <w:r w:rsidRPr="00CA67AB">
        <w:rPr>
          <w:sz w:val="26"/>
          <w:szCs w:val="26"/>
        </w:rPr>
        <w:t xml:space="preserve"> was the last king of the neo-Babylonian dynasty</w:t>
      </w:r>
      <w:r w:rsidR="00960AF2">
        <w:rPr>
          <w:sz w:val="26"/>
          <w:szCs w:val="26"/>
        </w:rPr>
        <w:t>,</w:t>
      </w:r>
      <w:r w:rsidRPr="00CA67AB">
        <w:rPr>
          <w:sz w:val="26"/>
          <w:szCs w:val="26"/>
        </w:rPr>
        <w:t xml:space="preserve"> Belshazzar was effectively ruling </w:t>
      </w:r>
      <w:r w:rsidR="00960AF2">
        <w:rPr>
          <w:sz w:val="26"/>
          <w:szCs w:val="26"/>
        </w:rPr>
        <w:t>Babylon</w:t>
      </w:r>
      <w:r>
        <w:rPr>
          <w:sz w:val="26"/>
          <w:szCs w:val="26"/>
        </w:rPr>
        <w:t>. I</w:t>
      </w:r>
      <w:r w:rsidRPr="00CA67AB">
        <w:rPr>
          <w:sz w:val="26"/>
          <w:szCs w:val="26"/>
        </w:rPr>
        <w:t>n this respect</w:t>
      </w:r>
      <w:r w:rsidR="00960AF2">
        <w:rPr>
          <w:sz w:val="26"/>
          <w:szCs w:val="26"/>
        </w:rPr>
        <w:t>, then, Daniel i</w:t>
      </w:r>
      <w:r w:rsidRPr="00CA67AB">
        <w:rPr>
          <w:sz w:val="26"/>
          <w:szCs w:val="26"/>
        </w:rPr>
        <w:t>s correct</w:t>
      </w:r>
      <w:r w:rsidR="00960AF2">
        <w:rPr>
          <w:sz w:val="26"/>
          <w:szCs w:val="26"/>
        </w:rPr>
        <w:t>. T</w:t>
      </w:r>
      <w:r w:rsidRPr="00CA67AB">
        <w:rPr>
          <w:sz w:val="26"/>
          <w:szCs w:val="26"/>
        </w:rPr>
        <w:t xml:space="preserve">he literal meaning of </w:t>
      </w:r>
      <w:r w:rsidR="00960AF2">
        <w:rPr>
          <w:sz w:val="26"/>
          <w:szCs w:val="26"/>
        </w:rPr>
        <w:t>‘son’</w:t>
      </w:r>
      <w:r w:rsidRPr="00CA67AB">
        <w:rPr>
          <w:sz w:val="26"/>
          <w:szCs w:val="26"/>
        </w:rPr>
        <w:t xml:space="preserve"> should not be pressed</w:t>
      </w:r>
      <w:r w:rsidR="00960AF2">
        <w:rPr>
          <w:sz w:val="26"/>
          <w:szCs w:val="26"/>
        </w:rPr>
        <w:t>;</w:t>
      </w:r>
      <w:r w:rsidRPr="00CA67AB">
        <w:rPr>
          <w:sz w:val="26"/>
          <w:szCs w:val="26"/>
        </w:rPr>
        <w:t xml:space="preserve"> even if it might </w:t>
      </w:r>
      <w:r w:rsidR="00960AF2">
        <w:rPr>
          <w:sz w:val="26"/>
          <w:szCs w:val="26"/>
        </w:rPr>
        <w:t>betray a</w:t>
      </w:r>
      <w:r w:rsidRPr="00CA67AB">
        <w:rPr>
          <w:sz w:val="26"/>
          <w:szCs w:val="26"/>
        </w:rPr>
        <w:t xml:space="preserve"> misunderstanding </w:t>
      </w:r>
      <w:r w:rsidR="00960AF2">
        <w:rPr>
          <w:sz w:val="26"/>
          <w:szCs w:val="26"/>
        </w:rPr>
        <w:t xml:space="preserve">on the </w:t>
      </w:r>
      <w:r w:rsidRPr="00CA67AB">
        <w:rPr>
          <w:sz w:val="26"/>
          <w:szCs w:val="26"/>
        </w:rPr>
        <w:t>part of Daniel</w:t>
      </w:r>
      <w:r w:rsidR="00960AF2">
        <w:rPr>
          <w:sz w:val="26"/>
          <w:szCs w:val="26"/>
        </w:rPr>
        <w:t>, a</w:t>
      </w:r>
      <w:r w:rsidRPr="00CA67AB">
        <w:rPr>
          <w:sz w:val="26"/>
          <w:szCs w:val="26"/>
        </w:rPr>
        <w:t xml:space="preserve"> strong case against Daniel’s historical reliability is not </w:t>
      </w:r>
      <w:r w:rsidR="00020BFA">
        <w:rPr>
          <w:sz w:val="26"/>
          <w:szCs w:val="26"/>
        </w:rPr>
        <w:t xml:space="preserve">enhanced by </w:t>
      </w:r>
      <w:r w:rsidR="00960AF2">
        <w:rPr>
          <w:sz w:val="26"/>
          <w:szCs w:val="26"/>
        </w:rPr>
        <w:t xml:space="preserve">the inclusion of </w:t>
      </w:r>
      <w:r w:rsidRPr="00CA67AB">
        <w:rPr>
          <w:sz w:val="26"/>
          <w:szCs w:val="26"/>
        </w:rPr>
        <w:t>we</w:t>
      </w:r>
      <w:r w:rsidR="00020BFA">
        <w:rPr>
          <w:sz w:val="26"/>
          <w:szCs w:val="26"/>
        </w:rPr>
        <w:t>a</w:t>
      </w:r>
      <w:r w:rsidRPr="00CA67AB">
        <w:rPr>
          <w:sz w:val="26"/>
          <w:szCs w:val="26"/>
        </w:rPr>
        <w:t xml:space="preserve">k arguments </w:t>
      </w:r>
      <w:r>
        <w:rPr>
          <w:sz w:val="26"/>
          <w:szCs w:val="26"/>
        </w:rPr>
        <w:t xml:space="preserve">such as </w:t>
      </w:r>
      <w:r w:rsidR="00960AF2">
        <w:rPr>
          <w:sz w:val="26"/>
          <w:szCs w:val="26"/>
        </w:rPr>
        <w:t>this</w:t>
      </w:r>
      <w:r>
        <w:rPr>
          <w:sz w:val="26"/>
          <w:szCs w:val="26"/>
        </w:rPr>
        <w:t>.</w:t>
      </w:r>
      <w:r w:rsidR="00020BFA">
        <w:rPr>
          <w:sz w:val="26"/>
          <w:szCs w:val="26"/>
        </w:rPr>
        <w:t>”</w:t>
      </w:r>
      <w:r w:rsidRPr="00CA67AB">
        <w:rPr>
          <w:sz w:val="26"/>
          <w:szCs w:val="26"/>
        </w:rPr>
        <w:t xml:space="preserve"> </w:t>
      </w:r>
      <w:r>
        <w:rPr>
          <w:sz w:val="26"/>
          <w:szCs w:val="26"/>
        </w:rPr>
        <w:t>So those</w:t>
      </w:r>
      <w:r w:rsidRPr="00CA67AB">
        <w:rPr>
          <w:sz w:val="26"/>
          <w:szCs w:val="26"/>
        </w:rPr>
        <w:t xml:space="preserve"> </w:t>
      </w:r>
      <w:r>
        <w:rPr>
          <w:sz w:val="26"/>
          <w:szCs w:val="26"/>
        </w:rPr>
        <w:t>are t</w:t>
      </w:r>
      <w:r w:rsidRPr="00CA67AB">
        <w:rPr>
          <w:sz w:val="26"/>
          <w:szCs w:val="26"/>
        </w:rPr>
        <w:t xml:space="preserve">he kind of historical errors that are alleged to exist that show </w:t>
      </w:r>
      <w:r>
        <w:rPr>
          <w:sz w:val="26"/>
          <w:szCs w:val="26"/>
        </w:rPr>
        <w:t>to</w:t>
      </w:r>
      <w:r w:rsidRPr="00CA67AB">
        <w:rPr>
          <w:sz w:val="26"/>
          <w:szCs w:val="26"/>
        </w:rPr>
        <w:t xml:space="preserve"> some </w:t>
      </w:r>
      <w:r w:rsidRPr="00CA67AB">
        <w:rPr>
          <w:sz w:val="26"/>
          <w:szCs w:val="26"/>
        </w:rPr>
        <w:lastRenderedPageBreak/>
        <w:t>that Daniel was not the author</w:t>
      </w:r>
      <w:r>
        <w:rPr>
          <w:sz w:val="26"/>
          <w:szCs w:val="26"/>
        </w:rPr>
        <w:t>.</w:t>
      </w:r>
      <w:r w:rsidRPr="00CA67AB">
        <w:rPr>
          <w:sz w:val="26"/>
          <w:szCs w:val="26"/>
        </w:rPr>
        <w:t xml:space="preserve"> </w:t>
      </w:r>
      <w:r>
        <w:rPr>
          <w:sz w:val="26"/>
          <w:szCs w:val="26"/>
        </w:rPr>
        <w:t>L</w:t>
      </w:r>
      <w:r w:rsidRPr="00CA67AB">
        <w:rPr>
          <w:sz w:val="26"/>
          <w:szCs w:val="26"/>
        </w:rPr>
        <w:t>et</w:t>
      </w:r>
      <w:r>
        <w:rPr>
          <w:sz w:val="26"/>
          <w:szCs w:val="26"/>
        </w:rPr>
        <w:t>’</w:t>
      </w:r>
      <w:r w:rsidRPr="00CA67AB">
        <w:rPr>
          <w:sz w:val="26"/>
          <w:szCs w:val="26"/>
        </w:rPr>
        <w:t xml:space="preserve">s take </w:t>
      </w:r>
      <w:r w:rsidR="00020BFA">
        <w:rPr>
          <w:sz w:val="26"/>
          <w:szCs w:val="26"/>
        </w:rPr>
        <w:t xml:space="preserve">a break </w:t>
      </w:r>
      <w:r w:rsidRPr="00CA67AB">
        <w:rPr>
          <w:sz w:val="26"/>
          <w:szCs w:val="26"/>
        </w:rPr>
        <w:t>a</w:t>
      </w:r>
      <w:r>
        <w:rPr>
          <w:sz w:val="26"/>
          <w:szCs w:val="26"/>
        </w:rPr>
        <w:t>t this point.</w:t>
      </w:r>
      <w:r w:rsidRPr="00CA67AB">
        <w:rPr>
          <w:sz w:val="26"/>
          <w:szCs w:val="26"/>
        </w:rPr>
        <w:t xml:space="preserve">  </w:t>
      </w:r>
      <w:r>
        <w:rPr>
          <w:sz w:val="26"/>
          <w:szCs w:val="26"/>
        </w:rPr>
        <w:br/>
      </w:r>
    </w:p>
    <w:p w:rsidR="000F3725" w:rsidRPr="0039525C" w:rsidRDefault="000F3725" w:rsidP="00211A5A">
      <w:pPr>
        <w:spacing w:line="240" w:lineRule="auto"/>
        <w:rPr>
          <w:sz w:val="22"/>
          <w:szCs w:val="22"/>
        </w:rPr>
      </w:pPr>
      <w:r w:rsidRPr="0039525C">
        <w:rPr>
          <w:sz w:val="22"/>
          <w:szCs w:val="22"/>
        </w:rPr>
        <w:tab/>
        <w:t>Transcribed by: Ben Hale</w:t>
      </w:r>
      <w:r w:rsidRPr="0039525C">
        <w:rPr>
          <w:sz w:val="22"/>
          <w:szCs w:val="22"/>
        </w:rPr>
        <w:br/>
        <w:t xml:space="preserve"> </w:t>
      </w:r>
      <w:r w:rsidRPr="0039525C">
        <w:rPr>
          <w:sz w:val="22"/>
          <w:szCs w:val="22"/>
        </w:rPr>
        <w:tab/>
      </w:r>
      <w:r w:rsidR="00211A5A">
        <w:rPr>
          <w:sz w:val="22"/>
          <w:szCs w:val="22"/>
        </w:rPr>
        <w:t>Rough e</w:t>
      </w:r>
      <w:r w:rsidRPr="0039525C">
        <w:rPr>
          <w:sz w:val="22"/>
          <w:szCs w:val="22"/>
        </w:rPr>
        <w:t>dit by Ted Hildebrandt</w:t>
      </w:r>
      <w:r w:rsidR="00211A5A">
        <w:rPr>
          <w:sz w:val="22"/>
          <w:szCs w:val="22"/>
        </w:rPr>
        <w:br/>
        <w:t xml:space="preserve"> </w:t>
      </w:r>
      <w:r w:rsidR="00211A5A">
        <w:rPr>
          <w:sz w:val="22"/>
          <w:szCs w:val="22"/>
        </w:rPr>
        <w:tab/>
        <w:t>Final edit by Katie Ells</w:t>
      </w:r>
      <w:r w:rsidRPr="0039525C">
        <w:rPr>
          <w:sz w:val="22"/>
          <w:szCs w:val="22"/>
        </w:rPr>
        <w:br/>
      </w:r>
      <w:r w:rsidRPr="0039525C">
        <w:rPr>
          <w:sz w:val="22"/>
          <w:szCs w:val="22"/>
        </w:rPr>
        <w:tab/>
        <w:t xml:space="preserve">Re-narrated by </w:t>
      </w:r>
      <w:r w:rsidR="00211A5A">
        <w:rPr>
          <w:sz w:val="22"/>
          <w:szCs w:val="22"/>
        </w:rPr>
        <w:t>Ted Hildebandt</w:t>
      </w:r>
    </w:p>
    <w:p w:rsidR="000F3725" w:rsidRPr="00CA67AB" w:rsidRDefault="000F3725" w:rsidP="000F3725">
      <w:pPr>
        <w:spacing w:line="360" w:lineRule="auto"/>
        <w:rPr>
          <w:sz w:val="26"/>
          <w:szCs w:val="26"/>
        </w:rPr>
      </w:pPr>
    </w:p>
    <w:p w:rsidR="0039525C" w:rsidRPr="0039525C" w:rsidRDefault="0039525C" w:rsidP="000F3725">
      <w:pPr>
        <w:spacing w:line="360" w:lineRule="auto"/>
        <w:rPr>
          <w:sz w:val="22"/>
          <w:szCs w:val="22"/>
        </w:rPr>
      </w:pPr>
    </w:p>
    <w:p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6BE" w:rsidRDefault="003946BE" w:rsidP="00CA67AB">
      <w:pPr>
        <w:spacing w:after="0" w:line="240" w:lineRule="auto"/>
      </w:pPr>
      <w:r>
        <w:separator/>
      </w:r>
    </w:p>
  </w:endnote>
  <w:endnote w:type="continuationSeparator" w:id="0">
    <w:p w:rsidR="003946BE" w:rsidRDefault="003946BE"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6BE" w:rsidRDefault="003946BE" w:rsidP="00CA67AB">
      <w:pPr>
        <w:spacing w:after="0" w:line="240" w:lineRule="auto"/>
      </w:pPr>
      <w:r>
        <w:separator/>
      </w:r>
    </w:p>
  </w:footnote>
  <w:footnote w:type="continuationSeparator" w:id="0">
    <w:p w:rsidR="003946BE" w:rsidRDefault="003946BE"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rsidR="00AE73F8" w:rsidRDefault="00C51743">
        <w:pPr>
          <w:pStyle w:val="Header"/>
          <w:jc w:val="right"/>
        </w:pPr>
        <w:r>
          <w:fldChar w:fldCharType="begin"/>
        </w:r>
        <w:r>
          <w:instrText xml:space="preserve"> PAGE   \* MERGEFORMAT </w:instrText>
        </w:r>
        <w:r>
          <w:fldChar w:fldCharType="separate"/>
        </w:r>
        <w:r w:rsidR="00211A5A">
          <w:rPr>
            <w:noProof/>
          </w:rPr>
          <w:t>21</w:t>
        </w:r>
        <w:r>
          <w:rPr>
            <w:noProof/>
          </w:rPr>
          <w:fldChar w:fldCharType="end"/>
        </w:r>
      </w:p>
    </w:sdtContent>
  </w:sdt>
  <w:p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52D6F"/>
    <w:rsid w:val="00E82EF4"/>
    <w:rsid w:val="00E963AD"/>
    <w:rsid w:val="00EB06A2"/>
    <w:rsid w:val="00EB6352"/>
    <w:rsid w:val="00EB7D80"/>
    <w:rsid w:val="00ED79AB"/>
    <w:rsid w:val="00ED7AC3"/>
    <w:rsid w:val="00EE15DA"/>
    <w:rsid w:val="00F03422"/>
    <w:rsid w:val="00F226B7"/>
    <w:rsid w:val="00F234D7"/>
    <w:rsid w:val="00F41553"/>
    <w:rsid w:val="00F456CC"/>
    <w:rsid w:val="00F5337F"/>
    <w:rsid w:val="00F55387"/>
    <w:rsid w:val="00F70D98"/>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48B2"/>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24</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 Hildebrandt</cp:lastModifiedBy>
  <cp:revision>5</cp:revision>
  <cp:lastPrinted>2010-12-10T23:41:00Z</cp:lastPrinted>
  <dcterms:created xsi:type="dcterms:W3CDTF">2010-12-10T23:42:00Z</dcterms:created>
  <dcterms:modified xsi:type="dcterms:W3CDTF">2023-03-02T22:46:00Z</dcterms:modified>
</cp:coreProperties>
</file>