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1299" w14:textId="45E7BCB0" w:rsidR="00AC4D7B" w:rsidRPr="00AC4D7B" w:rsidRDefault="00C708FE" w:rsidP="00AC4D7B">
      <w:pPr>
        <w:pStyle w:val="NormalWeb"/>
        <w:spacing w:before="0" w:beforeAutospacing="0" w:after="0" w:afterAutospacing="0" w:line="360" w:lineRule="auto"/>
        <w:jc w:val="center"/>
        <w:rPr>
          <w:color w:val="0E101A"/>
          <w:sz w:val="26"/>
          <w:szCs w:val="26"/>
        </w:rPr>
      </w:pPr>
      <w:r w:rsidRPr="00A85EE6">
        <w:rPr>
          <w:b/>
          <w:bCs/>
          <w:color w:val="0E101A"/>
          <w:sz w:val="26"/>
          <w:szCs w:val="26"/>
        </w:rPr>
        <w:t xml:space="preserve">O Livro </w:t>
      </w:r>
      <w:r>
        <w:rPr>
          <w:rStyle w:val="Strong"/>
          <w:color w:val="0E101A"/>
        </w:rPr>
        <w:t>de Jó</w:t>
      </w:r>
      <w:r w:rsidR="002619E6" w:rsidRPr="00A85EE6">
        <w:rPr>
          <w:rStyle w:val="Strong"/>
          <w:b w:val="0"/>
          <w:bCs w:val="0"/>
          <w:color w:val="0E101A"/>
          <w:sz w:val="26"/>
          <w:szCs w:val="26"/>
        </w:rPr>
        <w:br/>
      </w:r>
      <w:r w:rsidR="00AC4D7B" w:rsidRPr="00AC4D7B">
        <w:rPr>
          <w:rStyle w:val="Strong"/>
          <w:color w:val="0E101A"/>
          <w:sz w:val="26"/>
          <w:szCs w:val="26"/>
        </w:rPr>
        <w:t>Sessão 29: A Mensagem do Livro de Jó</w:t>
      </w:r>
    </w:p>
    <w:p w14:paraId="5014365F" w14:textId="478F8681" w:rsidR="00AC4D7B" w:rsidRPr="00AC4D7B" w:rsidRDefault="00AC4D7B" w:rsidP="00AC4D7B">
      <w:pPr>
        <w:pStyle w:val="NormalWeb"/>
        <w:spacing w:before="0" w:beforeAutospacing="0" w:after="0" w:afterAutospacing="0" w:line="360" w:lineRule="auto"/>
        <w:jc w:val="center"/>
        <w:rPr>
          <w:color w:val="0E101A"/>
          <w:sz w:val="26"/>
          <w:szCs w:val="26"/>
        </w:rPr>
      </w:pPr>
      <w:r w:rsidRPr="00AC4D7B">
        <w:rPr>
          <w:rStyle w:val="Strong"/>
          <w:color w:val="0E101A"/>
          <w:sz w:val="26"/>
          <w:szCs w:val="26"/>
        </w:rPr>
        <w:t>Por John Walton</w:t>
      </w:r>
    </w:p>
    <w:p w14:paraId="3276BC98" w14:textId="6827DFB3" w:rsidR="00AC4D7B" w:rsidRPr="00AC4D7B" w:rsidRDefault="00AC4D7B" w:rsidP="00AC4D7B">
      <w:pPr>
        <w:pStyle w:val="NormalWeb"/>
        <w:spacing w:before="0" w:beforeAutospacing="0" w:after="0" w:afterAutospacing="0" w:line="360" w:lineRule="auto"/>
        <w:rPr>
          <w:color w:val="0E101A"/>
          <w:sz w:val="26"/>
          <w:szCs w:val="26"/>
        </w:rPr>
      </w:pPr>
      <w:r>
        <w:rPr>
          <w:color w:val="0E101A"/>
          <w:sz w:val="26"/>
          <w:szCs w:val="26"/>
        </w:rPr>
        <w:br/>
      </w:r>
      <w:r w:rsidRPr="00AC4D7B">
        <w:rPr>
          <w:color w:val="0E101A"/>
          <w:sz w:val="26"/>
          <w:szCs w:val="26"/>
        </w:rPr>
        <w:t>Este é o Dr. John Walton e seus ensinamentos sobre o Livro de Jó. Esta é a sessão 29, A Mensagem do Livro de Jó.</w:t>
      </w:r>
    </w:p>
    <w:p w14:paraId="102DE425" w14:textId="5CBDB1E3" w:rsidR="00AC4D7B" w:rsidRPr="00AC4D7B" w:rsidRDefault="00AC4D7B" w:rsidP="00AC4D7B">
      <w:pPr>
        <w:pStyle w:val="NormalWeb"/>
        <w:spacing w:before="0" w:beforeAutospacing="0" w:after="0" w:afterAutospacing="0" w:line="360" w:lineRule="auto"/>
        <w:rPr>
          <w:color w:val="0E101A"/>
          <w:sz w:val="26"/>
          <w:szCs w:val="26"/>
        </w:rPr>
      </w:pPr>
      <w:r>
        <w:rPr>
          <w:rStyle w:val="Strong"/>
          <w:color w:val="0E101A"/>
          <w:sz w:val="26"/>
          <w:szCs w:val="26"/>
        </w:rPr>
        <w:br/>
      </w:r>
      <w:r w:rsidRPr="00AC4D7B">
        <w:rPr>
          <w:rStyle w:val="Strong"/>
          <w:color w:val="0E101A"/>
          <w:sz w:val="26"/>
          <w:szCs w:val="26"/>
        </w:rPr>
        <w:t>Nenhuma resposta para a pergunta do porquê [00:21-2:35]</w:t>
      </w:r>
    </w:p>
    <w:p w14:paraId="4B961983" w14:textId="69DFE2DC"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Então, finalmente, estamos prontos para resumir a mensagem do Livro de Jó. Dá respostas? Depende de quais são suas perguntas. Se a sua pergunta for "Por quê?", provavelmente não. Jó nunca disse por que sofreu. Não há razão ou causa no comportamento de Jó para esse sofrimento. Quando olhamos para o passado, estamos buscando razões. Como falamos em João 9, devemos olhar para o futuro seguindo o conselho de Jesus, buscando um propósito. A primeira tentativa de perguntar por que sobre o passado deve ser abandonada. E mesmo a busca por um propósito deve ser considerada vagamente, porque o fato é que, mesmo quando buscamos um propósito, nem sempre o encontramos. Não há base para pensar que existem razões.</w:t>
      </w:r>
    </w:p>
    <w:p w14:paraId="585D87A9"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color w:val="0E101A"/>
          <w:sz w:val="26"/>
          <w:szCs w:val="26"/>
        </w:rPr>
        <w:t>Nossa tendência moderna é dizer que, bem, talvez eu não saiba as razões, mas descobrirei no céu. Imagino as pessoas fazendo fila na barraca da razão para tentar entender a razão pela qual sofreram isso ou aquilo. Não conte com isso. Porque não é só que não sabemos os motivos, e nem mesmo não podemos saber os motivos; é que pode muito bem não haver razões. Algumas de nossas experiências são resultado de viver em um mundo que inclui não-ordem e desordem; então, essas experiências não são o resultado de razões. Eles são o resultado do mundo ser do jeito que é. Isso não é uma razão.</w:t>
      </w:r>
    </w:p>
    <w:p w14:paraId="172A4CC4"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Errado em invocar a Deus para se defender [2:35-2:55]</w:t>
      </w:r>
    </w:p>
    <w:p w14:paraId="4CCFC408" w14:textId="28BA892D"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xml:space="preserve">Em contraste, podemos buscar propósitos para nosso sofrimento, mas não há garantia de que os encontraremos, e os próprios propósitos podem ser complexos. Portanto, se sua pergunta é por que você não deve esperar a resposta no livro de Jó ou nunca. Se a sua </w:t>
      </w:r>
      <w:r w:rsidRPr="00AC4D7B">
        <w:rPr>
          <w:color w:val="0E101A"/>
          <w:sz w:val="26"/>
          <w:szCs w:val="26"/>
        </w:rPr>
        <w:lastRenderedPageBreak/>
        <w:t xml:space="preserve">pergunta é, o que Deus está fazendo? E você tem em mente a idéia de que Deus tem muito a responder pelo que ele está fazendo no mundo </w:t>
      </w:r>
      <w:r w:rsidR="00F70469">
        <w:rPr>
          <w:color w:val="0E101A"/>
          <w:sz w:val="26"/>
          <w:szCs w:val="26"/>
        </w:rPr>
        <w:t xml:space="preserve">; bem, não, também não devemos esperar essa resposta. Não devemos esperar que Deus se defenda. Esse é o erro de Jó para chamar Deus ao tribunal, fazê-lo se defender. Não, </w:t>
      </w:r>
      <w:proofErr w:type="gramStart"/>
      <w:r w:rsidRPr="00AC4D7B">
        <w:rPr>
          <w:color w:val="0E101A"/>
          <w:sz w:val="26"/>
          <w:szCs w:val="26"/>
        </w:rPr>
        <w:t>não ,</w:t>
      </w:r>
      <w:proofErr w:type="gramEnd"/>
      <w:r w:rsidRPr="00AC4D7B">
        <w:rPr>
          <w:color w:val="0E101A"/>
          <w:sz w:val="26"/>
          <w:szCs w:val="26"/>
        </w:rPr>
        <w:t xml:space="preserve"> não devemos esperar que Deus se defenda. As explicações do que Deus está fazendo certamente estão muito acima do nosso nível salarial e além de nossa descoberta.</w:t>
      </w:r>
    </w:p>
    <w:p w14:paraId="59A05606"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                                   </w:t>
      </w:r>
    </w:p>
    <w:p w14:paraId="77110C54" w14:textId="2263E154" w:rsidR="00AC4D7B" w:rsidRPr="00AC4D7B" w:rsidRDefault="00F70469" w:rsidP="00AC4D7B">
      <w:pPr>
        <w:pStyle w:val="NormalWeb"/>
        <w:spacing w:before="0" w:beforeAutospacing="0" w:after="0" w:afterAutospacing="0" w:line="360" w:lineRule="auto"/>
        <w:rPr>
          <w:color w:val="0E101A"/>
          <w:sz w:val="26"/>
          <w:szCs w:val="26"/>
        </w:rPr>
      </w:pPr>
      <w:r>
        <w:rPr>
          <w:rStyle w:val="Strong"/>
          <w:color w:val="0E101A"/>
          <w:sz w:val="26"/>
          <w:szCs w:val="26"/>
        </w:rPr>
        <w:t>Justiça desinteressada [2:55-4:49]</w:t>
      </w:r>
    </w:p>
    <w:p w14:paraId="6412DEC9" w14:textId="55C31644"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E se a nossa pergunta for: existe justiça desinteressada? Agora, é claro, essa geralmente não é a pergunta que as pessoas fazem, mas essa é a pergunta que o Challenger fez, e é a pergunta que é um tópico para grande parte do livro. Essa é realmente a pergunta mais importante a ser feita, porque é a pergunta que o livro coloca. Alguém serve a Deus por nada? Eu? Você? Somos encorajados a fazê-lo, a estar dispostos a servir a Deus de graça. Como cristãos, temos benefícios, vida eterna, perdão, salvação e benefícios, mas não os conquistamos. Não é como se nós os merecêssemos. Devemos estar dispostos a servir a Deus por nada, mesmo que não tenhamos os benefícios que recebemos.</w:t>
      </w:r>
    </w:p>
    <w:p w14:paraId="42F9B0FE"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Pode não haver razão alguma [4:49-5:27]</w:t>
      </w:r>
    </w:p>
    <w:p w14:paraId="0007D04D" w14:textId="72D065F1"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Além do fato de não termos uma explicação de por que algo aconteceu, o livro nos ajuda a chegar ao importante insight de que não devemos pensar que existe uma explicação. Mais uma vez, não há razões. Em outras palavras, não é apenas o caso de haver uma resposta, e simplesmente não podemos saber porque não podemos compreendê-la ou porque ela está sendo retida. Pode muito bem não haver razão, e temos que estar dispostos a viver com isso.</w:t>
      </w:r>
    </w:p>
    <w:p w14:paraId="46CECD26"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Não podemos revelar Deus, Deus [5:27-6:22]</w:t>
      </w:r>
    </w:p>
    <w:p w14:paraId="06A106F9"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xml:space="preserve">Outra coisa que aprendemos é que não podemos revelar Deus, Deus. Não devemos nos permitir a ilusão de que, dadas as rédeas do mundo, poderíamos fazer melhor. Lembre-se, no capítulo 40, Deus oferece isso a Jó retoricamente. Vá em frente, tente. Como vai isso? Não podemos fazer melhor. Isso não significa que estamos dizendo: "Bem, Deus não faz </w:t>
      </w:r>
      <w:r w:rsidRPr="00AC4D7B">
        <w:rPr>
          <w:color w:val="0E101A"/>
          <w:sz w:val="26"/>
          <w:szCs w:val="26"/>
        </w:rPr>
        <w:lastRenderedPageBreak/>
        <w:t>um trabalho muito bom. Eu não poderia fazer melhor, mas ele não está indo muito bem". Não, não, mas não devemos pensar que podemos desvendar Deus, Deus. Esse pensamento errôneo nos coloca exatamente no lugar de Jó, pensando de maneira muito simplista e mecânica sobre Deus e pensando muito bem de nós mesmos.</w:t>
      </w:r>
    </w:p>
    <w:p w14:paraId="6A95293D" w14:textId="2248CACF"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A mensagem-chave é confiar em Deus em meio ao sofrimento [6:22-8:05]</w:t>
      </w:r>
    </w:p>
    <w:p w14:paraId="775BFE7F"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A chave para a mensagem do livro é que a confiança é a única resposta possível. Nossas experiências estão além da explicação. As razões são fugazes e inadequadas, se é que existe alguma. Quanto pior a situação, mais difícil é confiar e mais necessário fazê-lo. Mas a confiança é isso. Se tivéssemos todas as respostas, não precisaríamos confiar. A confiança surge onde a razão falhou.</w:t>
      </w:r>
    </w:p>
    <w:p w14:paraId="1F3F3936" w14:textId="186BBC02" w:rsidR="00AC4D7B" w:rsidRPr="00AC4D7B" w:rsidRDefault="00AC4D7B" w:rsidP="00AC4D7B">
      <w:pPr>
        <w:pStyle w:val="NormalWeb"/>
        <w:spacing w:before="0" w:beforeAutospacing="0" w:after="0" w:afterAutospacing="0" w:line="360" w:lineRule="auto"/>
        <w:rPr>
          <w:color w:val="0E101A"/>
          <w:sz w:val="26"/>
          <w:szCs w:val="26"/>
        </w:rPr>
      </w:pPr>
      <w:r w:rsidRPr="00AC4D7B">
        <w:rPr>
          <w:color w:val="0E101A"/>
          <w:sz w:val="26"/>
          <w:szCs w:val="26"/>
        </w:rPr>
        <w:t>A sabedoria de Deus prevalece. A justiça de Deus deve ser afirmada, mas não se pode esperar que seja evidente em nossas experiências. Nossos benefícios devem ser desvalorizados em nossas mentes. Não vivemos para os benefícios. Nossa parceria com Deus é o mais importante. Ele nos tornou parceiros em um grande empreendimento de seus planos e propósitos para o cosmos. Precisamos ser participantes, fazendo parceria com ele no que ele está fazendo. O que obtemos dela tem valor, mas não deve ser o fator determinante de nossos compromissos e comportamento.</w:t>
      </w:r>
    </w:p>
    <w:p w14:paraId="578295D2"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Abraão e Servir a Deus sem Benefícios [8:05-10:37]</w:t>
      </w:r>
    </w:p>
    <w:p w14:paraId="47BA84E3"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A mensagem do livro de Jó: Você serve a Deus por nada? Ou você está servindo a Deus apenas pelo que ganha com isso? Mais uma vez, Abraão foi convidado a fazer algo muito semelhante. Não era apenas seu filho amarrado naquele altar. Era a aliança e todas as promessas da aliança porque se não houvesse Isaque, não haveria aliança. Família morre, sem terra, sem família, sem bênção. A aliança estava naquele altar até aquele momento; tudo o que Deus pediu a Abraão para desistir, ele prometeu a ele algo melhor em troca. Ainda assim, foi necessária fé para Abraão, mas ele sempre ganhou por meio da aliança respondendo com fé.</w:t>
      </w:r>
    </w:p>
    <w:p w14:paraId="5988CC02" w14:textId="2F4BBB03" w:rsidR="00AC4D7B" w:rsidRPr="00AC4D7B" w:rsidRDefault="00AC4D7B" w:rsidP="00AC4D7B">
      <w:pPr>
        <w:pStyle w:val="NormalWeb"/>
        <w:spacing w:before="0" w:beforeAutospacing="0" w:after="0" w:afterAutospacing="0" w:line="360" w:lineRule="auto"/>
        <w:rPr>
          <w:color w:val="0E101A"/>
          <w:sz w:val="26"/>
          <w:szCs w:val="26"/>
        </w:rPr>
      </w:pPr>
      <w:r w:rsidRPr="00AC4D7B">
        <w:rPr>
          <w:color w:val="0E101A"/>
          <w:sz w:val="26"/>
          <w:szCs w:val="26"/>
        </w:rPr>
        <w:t xml:space="preserve">No capítulo 22, esse não é o caso. Abraão não tem nada a ganhar, nada que facilite a superação desse obstáculo. Ele não ganha nada. Na verdade, ele está desistindo de tudo o </w:t>
      </w:r>
      <w:r w:rsidRPr="00AC4D7B">
        <w:rPr>
          <w:color w:val="0E101A"/>
          <w:sz w:val="26"/>
          <w:szCs w:val="26"/>
        </w:rPr>
        <w:lastRenderedPageBreak/>
        <w:t>que poderia ter ganho. É por isso que Deus diz no capítulo 22, versículo 12. "Agora sei que temes a Deus." A alternativa para essa palavra teria sido. "Agora eu sei que você está nisso por si mesmo, que está nisso pelos benefícios, que só está mostrando fé quando consegue algo com isso." Essa teria sido a outra alternativa. Mas agora, toda a aliança estava sentada naquele altar com seu filho amado quando ele estava prestes a desistir; Deus disse: "Agora sei que você teme a Deus". Isso é justiça desinteressada: estar disposto a abrir mão de todo o resto.</w:t>
      </w:r>
    </w:p>
    <w:p w14:paraId="700756DE"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color w:val="0E101A"/>
          <w:sz w:val="26"/>
          <w:szCs w:val="26"/>
        </w:rPr>
        <w:t>Então essa é a questão do Livro de Jó. Algum de nós teme a Deus por nada? É uma pergunta importante a ser feita e isso nos levará ao nosso último segmento. A aplicação do Livro de Jó.</w:t>
      </w:r>
    </w:p>
    <w:p w14:paraId="649C834C" w14:textId="77777777" w:rsidR="00AC4D7B" w:rsidRPr="00AC4D7B" w:rsidRDefault="00AC4D7B" w:rsidP="00AC4D7B">
      <w:pPr>
        <w:pStyle w:val="NormalWeb"/>
        <w:spacing w:before="0" w:beforeAutospacing="0" w:after="0" w:afterAutospacing="0" w:line="360" w:lineRule="auto"/>
        <w:rPr>
          <w:color w:val="0E101A"/>
          <w:sz w:val="26"/>
          <w:szCs w:val="26"/>
        </w:rPr>
      </w:pPr>
    </w:p>
    <w:p w14:paraId="6365F62A"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color w:val="0E101A"/>
          <w:sz w:val="26"/>
          <w:szCs w:val="26"/>
        </w:rPr>
        <w:t>Este é o Dr. John Walton e seus ensinamentos sobre o Livro de Jó. Esta é a sessão 29, Mensagem do Livro de Jó. [10:37]</w:t>
      </w:r>
    </w:p>
    <w:p w14:paraId="4A6F8034" w14:textId="052CEB4D" w:rsidR="0012647E" w:rsidRPr="00AC4D7B" w:rsidRDefault="0012647E" w:rsidP="00AC4D7B">
      <w:pPr>
        <w:spacing w:line="360" w:lineRule="auto"/>
        <w:rPr>
          <w:sz w:val="26"/>
          <w:szCs w:val="26"/>
        </w:rPr>
      </w:pPr>
    </w:p>
    <w:sectPr w:rsidR="0012647E" w:rsidRPr="00AC4D7B">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E5991" w14:textId="77777777" w:rsidR="00237D4B" w:rsidRDefault="00237D4B">
      <w:pPr>
        <w:spacing w:after="0" w:line="240" w:lineRule="auto"/>
      </w:pPr>
      <w:r>
        <w:separator/>
      </w:r>
    </w:p>
  </w:endnote>
  <w:endnote w:type="continuationSeparator" w:id="0">
    <w:p w14:paraId="75315554" w14:textId="77777777" w:rsidR="00237D4B" w:rsidRDefault="00237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FA6DE" w14:textId="77777777" w:rsidR="00237D4B" w:rsidRDefault="00237D4B">
      <w:pPr>
        <w:spacing w:after="0" w:line="240" w:lineRule="auto"/>
      </w:pPr>
      <w:r>
        <w:separator/>
      </w:r>
    </w:p>
  </w:footnote>
  <w:footnote w:type="continuationSeparator" w:id="0">
    <w:p w14:paraId="79ECE2F2" w14:textId="77777777" w:rsidR="00237D4B" w:rsidRDefault="00237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9F5F" w14:textId="77777777" w:rsidR="007A1D55" w:rsidRDefault="007A1D55">
    <w:pPr>
      <w:pStyle w:val="Header"/>
      <w:jc w:val="right"/>
    </w:pPr>
    <w:r>
      <w:fldChar w:fldCharType="begin"/>
    </w:r>
    <w:r>
      <w:instrText xml:space="preserve"> PAGE   \* MERGEFORMAT </w:instrText>
    </w:r>
    <w:r>
      <w:fldChar w:fldCharType="separate"/>
    </w:r>
    <w:r>
      <w:rPr>
        <w:noProof/>
      </w:rPr>
      <w:t>2</w:t>
    </w:r>
    <w:r>
      <w:rPr>
        <w:noProof/>
      </w:rPr>
      <w:fldChar w:fldCharType="end"/>
    </w:r>
  </w:p>
  <w:p w14:paraId="53C2ADE0" w14:textId="60737516" w:rsidR="00BE21EE" w:rsidRPr="007A1D55" w:rsidRDefault="00BE21EE" w:rsidP="007A1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55"/>
    <w:rsid w:val="0012647E"/>
    <w:rsid w:val="00237D4B"/>
    <w:rsid w:val="002619E6"/>
    <w:rsid w:val="00351AF2"/>
    <w:rsid w:val="00522EEE"/>
    <w:rsid w:val="007A1D55"/>
    <w:rsid w:val="009A6E10"/>
    <w:rsid w:val="009C0587"/>
    <w:rsid w:val="00AC2534"/>
    <w:rsid w:val="00AC4D7B"/>
    <w:rsid w:val="00AD128C"/>
    <w:rsid w:val="00BE21EE"/>
    <w:rsid w:val="00C708FE"/>
    <w:rsid w:val="00CF3856"/>
    <w:rsid w:val="00E700B1"/>
    <w:rsid w:val="00F37835"/>
    <w:rsid w:val="00F704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C5015"/>
  <w14:defaultImageDpi w14:val="0"/>
  <w15:docId w15:val="{874B21B0-7EED-4F31-BBD7-7E723ACD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D55"/>
    <w:pPr>
      <w:tabs>
        <w:tab w:val="center" w:pos="4680"/>
        <w:tab w:val="right" w:pos="9360"/>
      </w:tabs>
    </w:pPr>
  </w:style>
  <w:style w:type="character" w:customStyle="1" w:styleId="HeaderChar">
    <w:name w:val="Header Char"/>
    <w:basedOn w:val="DefaultParagraphFont"/>
    <w:link w:val="Header"/>
    <w:uiPriority w:val="99"/>
    <w:rsid w:val="007A1D55"/>
  </w:style>
  <w:style w:type="paragraph" w:styleId="Footer">
    <w:name w:val="footer"/>
    <w:basedOn w:val="Normal"/>
    <w:link w:val="FooterChar"/>
    <w:uiPriority w:val="99"/>
    <w:unhideWhenUsed/>
    <w:rsid w:val="007A1D55"/>
    <w:pPr>
      <w:tabs>
        <w:tab w:val="center" w:pos="4680"/>
        <w:tab w:val="right" w:pos="9360"/>
      </w:tabs>
    </w:pPr>
  </w:style>
  <w:style w:type="character" w:customStyle="1" w:styleId="FooterChar">
    <w:name w:val="Footer Char"/>
    <w:basedOn w:val="DefaultParagraphFont"/>
    <w:link w:val="Footer"/>
    <w:uiPriority w:val="99"/>
    <w:rsid w:val="007A1D55"/>
  </w:style>
  <w:style w:type="paragraph" w:styleId="NormalWeb">
    <w:name w:val="Normal (Web)"/>
    <w:basedOn w:val="Normal"/>
    <w:uiPriority w:val="99"/>
    <w:semiHidden/>
    <w:unhideWhenUsed/>
    <w:rsid w:val="00AC4D7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C4D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9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2023-06-25T16:42:00Z</cp:lastPrinted>
  <dcterms:created xsi:type="dcterms:W3CDTF">2023-06-25T17:31:00Z</dcterms:created>
  <dcterms:modified xsi:type="dcterms:W3CDTF">2023-06-27T10:58:00Z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f366de2e49c0bd7efbe737f073284b4e247a916b8e73f23db7d530a56095ca8a</vt:lpwstr>
  </property>
</Properties>
</file>