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4C59A" w14:textId="5DB248F8" w:rsidR="009B6DD4" w:rsidRPr="009B6DD4" w:rsidRDefault="009840F4" w:rsidP="009B6DD4">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约伯记</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9B6DD4" w:rsidRPr="009B6DD4">
        <w:rPr>
          <w:rStyle w:val="Strong"/>
          <w:color w:val="0E101A"/>
          <w:sz w:val="26"/>
          <w:szCs w:val="26"/>
        </w:rPr>
        <w:t xml:space="preserve">第 20 节：以利户话语，约伯记 32-37</w:t>
      </w:r>
    </w:p>
    <w:p w14:paraId="52AD970F" w14:textId="3E2567C6" w:rsidR="009B6DD4" w:rsidRPr="009B6DD4" w:rsidRDefault="009B6DD4" w:rsidP="009B6DD4">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9B6DD4">
        <w:rPr>
          <w:rStyle w:val="Strong"/>
          <w:color w:val="0E101A"/>
          <w:sz w:val="26"/>
          <w:szCs w:val="26"/>
        </w:rPr>
        <w:t xml:space="preserve">约翰·沃尔顿</w:t>
      </w:r>
    </w:p>
    <w:p w14:paraId="68890CCA" w14:textId="3C0ADEDD"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color w:val="0E101A"/>
          <w:sz w:val="26"/>
          <w:szCs w:val="26"/>
        </w:rPr>
        <w:br xmlns:w="http://schemas.openxmlformats.org/wordprocessingml/2006/main"/>
      </w:r>
      <w:r xmlns:w="http://schemas.openxmlformats.org/wordprocessingml/2006/main" w:rsidRPr="009B6DD4">
        <w:rPr>
          <w:color w:val="0E101A"/>
          <w:sz w:val="26"/>
          <w:szCs w:val="26"/>
        </w:rPr>
        <w:t xml:space="preserve">这是约翰·沃尔顿博士和他对《约伯记》的教导。这是第 20 节，以利户话语，约伯记 32-37。</w:t>
      </w:r>
    </w:p>
    <w:p w14:paraId="6CBC8243" w14:textId="289DF6FD"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br xmlns:w="http://schemas.openxmlformats.org/wordprocessingml/2006/main"/>
      </w:r>
      <w:r xmlns:w="http://schemas.openxmlformats.org/wordprocessingml/2006/main">
        <w:rPr>
          <w:rStyle w:val="Strong"/>
          <w:color w:val="0E101A"/>
          <w:sz w:val="26"/>
          <w:szCs w:val="26"/>
        </w:rPr>
        <w:t xml:space="preserve">  </w:t>
      </w:r>
      <w:r xmlns:w="http://schemas.openxmlformats.org/wordprocessingml/2006/main" w:rsidRPr="009B6DD4">
        <w:rPr>
          <w:rStyle w:val="Strong"/>
          <w:color w:val="0E101A"/>
          <w:sz w:val="26"/>
          <w:szCs w:val="26"/>
        </w:rPr>
        <w:t xml:space="preserve">以利户话语简介（约伯记 32-37）[00:24-2:02]</w:t>
      </w:r>
    </w:p>
    <w:p w14:paraId="16DE3F3A" w14:textId="77777777"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rStyle w:val="Strong"/>
          <w:color w:val="0E101A"/>
          <w:sz w:val="26"/>
          <w:szCs w:val="26"/>
        </w:rPr>
        <w:t xml:space="preserve"> </w:t>
      </w:r>
      <w:r xmlns:w="http://schemas.openxmlformats.org/wordprocessingml/2006/main" w:rsidRPr="009B6DD4">
        <w:rPr>
          <w:color w:val="0E101A"/>
          <w:sz w:val="26"/>
          <w:szCs w:val="26"/>
        </w:rPr>
        <w:t xml:space="preserve">现在我们来看新人以利户。他被这本书的解释者视为一个闯入者，一个相当粗略地融入这本书的流程的人，如果有的话。但我对此有不同的看法。当然，他可以被视为一个闯入者，但我相信他的角色对本书来说非常重要，并且对本书的逻辑做出了重要的贡献。</w:t>
      </w:r>
    </w:p>
    <w:p w14:paraId="672C4359" w14:textId="77777777"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color w:val="0E101A"/>
          <w:sz w:val="26"/>
          <w:szCs w:val="26"/>
        </w:rPr>
        <w:t xml:space="preserve">就连他的名字也很有趣。其他朋友的名字感觉不像希伯来语名字。但以利户显然是，而且这是有意义的——“他是我的神。”</w:t>
      </w:r>
    </w:p>
    <w:p w14:paraId="28209EC6" w14:textId="77777777"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color w:val="0E101A"/>
          <w:sz w:val="26"/>
          <w:szCs w:val="26"/>
        </w:rPr>
        <w:t xml:space="preserve">还记得我们讨论过三角形吗？我们说以利户在神的角落建造他的堡垒，他正在捍卫神。因此，从这个意义上说，以利户确实在做神正论的工作，捍卫神的正义。正如我之前提到的，以利户</w:t>
      </w:r>
      <w:proofErr xmlns:w="http://schemas.openxmlformats.org/wordprocessingml/2006/main" w:type="gramStart"/>
      <w:r xmlns:w="http://schemas.openxmlformats.org/wordprocessingml/2006/main" w:rsidRPr="009B6DD4">
        <w:rPr>
          <w:color w:val="0E101A"/>
          <w:sz w:val="26"/>
          <w:szCs w:val="26"/>
        </w:rPr>
        <w:t xml:space="preserve">比书中任何其他人类演讲者都</w:t>
      </w:r>
      <w:r xmlns:w="http://schemas.openxmlformats.org/wordprocessingml/2006/main" w:rsidRPr="009B6DD4">
        <w:rPr>
          <w:color w:val="0E101A"/>
          <w:sz w:val="26"/>
          <w:szCs w:val="26"/>
        </w:rPr>
        <w:t xml:space="preserve">更正确，但他仍然不正确。</w:t>
      </w:r>
      <w:proofErr xmlns:w="http://schemas.openxmlformats.org/wordprocessingml/2006/main" w:type="gramEnd"/>
      <w:r xmlns:w="http://schemas.openxmlformats.org/wordprocessingml/2006/main" w:rsidRPr="009B6DD4">
        <w:rPr>
          <w:color w:val="0E101A"/>
          <w:sz w:val="26"/>
          <w:szCs w:val="26"/>
        </w:rPr>
        <w:t xml:space="preserve">他仍然没有达到本书希望我们最终如何思考的目标。从某种意义上说，他把自己表现为一个年轻人，一个通过保持沉默和观察来尊重明智的圣人同辈的人。但现在他已经有太多的话要说，他无法抑制。</w:t>
      </w:r>
    </w:p>
    <w:p w14:paraId="0677EBEC" w14:textId="167E3692"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以利户的角色：揭露约伯的自义 [2:02-2:43]</w:t>
      </w:r>
    </w:p>
    <w:p w14:paraId="41A275FB" w14:textId="77777777"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rStyle w:val="Strong"/>
          <w:color w:val="0E101A"/>
          <w:sz w:val="26"/>
          <w:szCs w:val="26"/>
        </w:rPr>
        <w:t xml:space="preserve"> </w:t>
      </w:r>
      <w:r xmlns:w="http://schemas.openxmlformats.org/wordprocessingml/2006/main" w:rsidRPr="009B6DD4">
        <w:rPr>
          <w:color w:val="0E101A"/>
          <w:sz w:val="26"/>
          <w:szCs w:val="26"/>
        </w:rPr>
        <w:t xml:space="preserve">因此，让我们看一下以利户在第 32 章到第 37 章的话语所扮演的角色。以利户是书中唯一针对约伯公义外表的具体破坏提出具体指控的人。因此，当朋友们只能提出约伯可能做错的事情时，约伯当然已经在前一章中发誓自己是清白的</w:t>
      </w:r>
      <w:r xmlns:w="http://schemas.openxmlformats.org/wordprocessingml/2006/main" w:rsidRPr="009B6DD4">
        <w:rPr>
          <w:color w:val="0E101A"/>
          <w:sz w:val="26"/>
          <w:szCs w:val="26"/>
        </w:rPr>
        <w:lastRenderedPageBreak xmlns:w="http://schemas.openxmlformats.org/wordprocessingml/2006/main"/>
      </w:r>
      <w:r xmlns:w="http://schemas.openxmlformats.org/wordprocessingml/2006/main" w:rsidRPr="009B6DD4">
        <w:rPr>
          <w:color w:val="0E101A"/>
          <w:sz w:val="26"/>
          <w:szCs w:val="26"/>
        </w:rPr>
        <w:t xml:space="preserve">。以利户有一个具体的指控，与约伯的自以为是有关。</w:t>
      </w:r>
    </w:p>
    <w:p w14:paraId="1094EF56" w14:textId="0EB3092D"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rStyle w:val="Strong"/>
          <w:color w:val="0E101A"/>
          <w:sz w:val="26"/>
          <w:szCs w:val="26"/>
        </w:rPr>
        <w:t xml:space="preserve">以利户和约伯无罪的誓言 [2:43-3:53]</w:t>
      </w:r>
    </w:p>
    <w:p w14:paraId="3CAE5EDB" w14:textId="29DBDAC9"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rStyle w:val="Strong"/>
          <w:color w:val="0E101A"/>
          <w:sz w:val="26"/>
          <w:szCs w:val="26"/>
        </w:rPr>
        <w:t xml:space="preserve"> </w:t>
      </w:r>
      <w:r xmlns:w="http://schemas.openxmlformats.org/wordprocessingml/2006/main" w:rsidRPr="009B6DD4">
        <w:rPr>
          <w:color w:val="0E101A"/>
          <w:sz w:val="26"/>
          <w:szCs w:val="26"/>
        </w:rPr>
        <w:t xml:space="preserve">顺便说一句，在我们深入讨论之前，我们应该注意到，在约伯无罪誓言之后，悬念悬而未决。约伯宣誓无罪，向上帝发出了挑战。因此，与上帝的对抗正在引发一场非常尖锐的冲突，当叙述者介绍另一个角色时，我们悬在悬念的边缘。这确实是书中一种有趣的策略，当我们几乎屏住呼吸，看看耶和华会如何回应时，我们听到以利户漫无边际的演讲。我们说，这是怎么回事？这是广告吗？你知道发生了什么。这似乎具有破坏性。同样，他们中的一些人认为这实际上是破坏性的，但我认为这都是本书编译器策略的一部分。他会让你稍微思考神是否会回应约伯。因此，与此同时，以利户也有他的发言权。</w:t>
      </w:r>
    </w:p>
    <w:p w14:paraId="0879BC46" w14:textId="77777777"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rStyle w:val="Strong"/>
          <w:color w:val="0E101A"/>
          <w:sz w:val="26"/>
          <w:szCs w:val="26"/>
        </w:rPr>
        <w:t xml:space="preserve">                 </w:t>
      </w:r>
    </w:p>
    <w:p w14:paraId="41386C32" w14:textId="4906899C"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以利户与挑战者相似 [3:53-4:47]</w:t>
      </w:r>
    </w:p>
    <w:p w14:paraId="2C9B9ECB" w14:textId="163FAF5D"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rStyle w:val="Strong"/>
          <w:color w:val="0E101A"/>
          <w:sz w:val="26"/>
          <w:szCs w:val="26"/>
        </w:rPr>
        <w:t xml:space="preserve"> </w:t>
      </w:r>
      <w:r xmlns:w="http://schemas.openxmlformats.org/wordprocessingml/2006/main" w:rsidRPr="009B6DD4">
        <w:rPr>
          <w:color w:val="0E101A"/>
          <w:sz w:val="26"/>
          <w:szCs w:val="26"/>
        </w:rPr>
        <w:t xml:space="preserve">以利户在本书第二部分中的角色在某种程度上与挑战者在本书第一部分中的角色相似，因为他提出了另一种方式来看待约伯的正义。查林杰认为，约伯的正义可以被视为简单地寻求繁荣的好处。以利户不会朝那个方向走。他将建议，看待约伯的义的另一种方式是自以为义。挑战者质疑约伯的动机，以利户实际上质疑约伯的正义。他是书中唯一这样做的人，包括上帝。</w:t>
      </w:r>
    </w:p>
    <w:p w14:paraId="6927A969" w14:textId="77777777"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rStyle w:val="Strong"/>
          <w:color w:val="0E101A"/>
          <w:sz w:val="26"/>
          <w:szCs w:val="26"/>
        </w:rPr>
        <w:t xml:space="preserve">以利户将报应原则重新调整为预防性 [4:47-6:11]</w:t>
      </w:r>
    </w:p>
    <w:p w14:paraId="319B0EEA" w14:textId="5D8D833B"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rStyle w:val="Strong"/>
          <w:color w:val="0E101A"/>
          <w:sz w:val="26"/>
          <w:szCs w:val="26"/>
        </w:rPr>
        <w:t xml:space="preserve"> </w:t>
      </w:r>
      <w:r xmlns:w="http://schemas.openxmlformats.org/wordprocessingml/2006/main" w:rsidRPr="009B6DD4">
        <w:rPr>
          <w:color w:val="0E101A"/>
          <w:sz w:val="26"/>
          <w:szCs w:val="26"/>
        </w:rPr>
        <w:t xml:space="preserve">即使以利户为神辩护，免遭邪恶的指控，你也可以在第 34 章中多次发现这一点。他在 36:3 和 37:23 中捍卫神的公义。然而他接受报应原则的粗略范式，即第 34 章 11 章、第 36 章 11 章和第 12 章。因此，上帝没有被指控为恶。上帝被视为执行正义。然而报应原则</w:t>
      </w:r>
      <w:r xmlns:w="http://schemas.openxmlformats.org/wordprocessingml/2006/main" w:rsidRPr="009B6DD4">
        <w:rPr>
          <w:color w:val="0E101A"/>
          <w:sz w:val="26"/>
          <w:szCs w:val="26"/>
        </w:rPr>
        <w:lastRenderedPageBreak xmlns:w="http://schemas.openxmlformats.org/wordprocessingml/2006/main"/>
      </w:r>
      <w:r xmlns:w="http://schemas.openxmlformats.org/wordprocessingml/2006/main" w:rsidRPr="009B6DD4">
        <w:rPr>
          <w:color w:val="0E101A"/>
          <w:sz w:val="26"/>
          <w:szCs w:val="26"/>
        </w:rPr>
        <w:t xml:space="preserve">是正确的。现在，还记得我们在讨论三角形时讨论过以利户是如何做到这一点的吗？他重新定义了报应原则，不仅仅是对过去所做的事情进行补救，而是对即将发生的事情进行预防。他同意挑战者关于约伯动机的观点，即35:3，他的主要观点是他指责约伯自以为是的罪。</w:t>
      </w:r>
      <w:r xmlns:w="http://schemas.openxmlformats.org/wordprocessingml/2006/main" w:rsidR="00854B6E">
        <w:rPr>
          <w:color w:val="0E101A"/>
          <w:sz w:val="26"/>
          <w:szCs w:val="26"/>
        </w:rPr>
        <w:t xml:space="preserve">他认为罪是约伯受苦的原因。你可以在 34 节 35 到 37 节中找到这一点。</w:t>
      </w:r>
    </w:p>
    <w:p w14:paraId="249804D2" w14:textId="77777777" w:rsidR="009B6DD4" w:rsidRPr="009B6DD4" w:rsidRDefault="009B6DD4" w:rsidP="009B6DD4">
      <w:pPr>
        <w:pStyle w:val="NormalWeb"/>
        <w:spacing w:before="0" w:beforeAutospacing="0" w:after="0" w:afterAutospacing="0" w:line="360" w:lineRule="auto"/>
        <w:rPr>
          <w:color w:val="0E101A"/>
          <w:sz w:val="26"/>
          <w:szCs w:val="26"/>
        </w:rPr>
      </w:pPr>
    </w:p>
    <w:p w14:paraId="76FDAFA6" w14:textId="35DBF0E7"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rStyle w:val="Strong"/>
          <w:color w:val="0E101A"/>
          <w:sz w:val="26"/>
          <w:szCs w:val="26"/>
        </w:rPr>
        <w:t xml:space="preserve">以利户指责约伯自以为是 [6:11-8:04]</w:t>
      </w:r>
    </w:p>
    <w:p w14:paraId="7D485874" w14:textId="2C55C99D"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rStyle w:val="Strong"/>
          <w:color w:val="0E101A"/>
          <w:sz w:val="26"/>
          <w:szCs w:val="26"/>
        </w:rPr>
        <w:t xml:space="preserve"> </w:t>
      </w:r>
      <w:r xmlns:w="http://schemas.openxmlformats.org/wordprocessingml/2006/main" w:rsidRPr="009B6DD4">
        <w:rPr>
          <w:color w:val="0E101A"/>
          <w:sz w:val="26"/>
          <w:szCs w:val="26"/>
        </w:rPr>
        <w:t xml:space="preserve">他的论点是，约伯为自己辩护而自以为是，其严重性足以证明对他采取惩罚行动是合理的。以利户变体是一种可能会带来冒犯的判断，因为它的目的是引出冒犯行为。所以，从这个意义上说，约伯的苦难几乎就像是在引诱他，以揭示幕后真正发生的事情。为了揭示问题，痛苦是必要的；以利户强调的是公义，而不仅仅是伟大的共生，尽管他质疑神是否需要人类的公义。也许这甚至没那么重要。</w:t>
      </w:r>
    </w:p>
    <w:p w14:paraId="5B7662BC" w14:textId="798BA144"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color w:val="0E101A"/>
          <w:sz w:val="26"/>
          <w:szCs w:val="26"/>
        </w:rPr>
        <w:t xml:space="preserve">他对约伯自以为是态度的谴责显然是正确的。我们可以从约伯的讲话以及约伯愿意以牺牲上帝为代价来捍卫自己的意愿中看到这一点。这是对约伯及其思想的合理批评。以利户把那些事带出来。</w:t>
      </w:r>
    </w:p>
    <w:p w14:paraId="67B6A53B" w14:textId="112A84D9"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color w:val="0E101A"/>
          <w:sz w:val="26"/>
          <w:szCs w:val="26"/>
        </w:rPr>
        <w:t xml:space="preserve">但以利户对于约伯动机的理解是错误的。以利户鄙视这种大共生的态度，认为约伯仍然怀有利益欲。约伯充分证明，不惜一切代价追求繁荣并不是他生活的驱动力。所以，从这个角度来看，以利户对约伯的看法是错误的。</w:t>
      </w:r>
    </w:p>
    <w:p w14:paraId="64EDA797" w14:textId="77777777"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rStyle w:val="Strong"/>
          <w:color w:val="0E101A"/>
          <w:sz w:val="26"/>
          <w:szCs w:val="26"/>
        </w:rPr>
        <w:t xml:space="preserve">                </w:t>
      </w:r>
    </w:p>
    <w:p w14:paraId="0C433FEC" w14:textId="2C5B3F14"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以利户捍卫神的公义 [8:04-8:41]</w:t>
      </w:r>
    </w:p>
    <w:p w14:paraId="0AF80213" w14:textId="77777777"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rStyle w:val="Strong"/>
          <w:color w:val="0E101A"/>
          <w:sz w:val="26"/>
          <w:szCs w:val="26"/>
        </w:rPr>
        <w:t xml:space="preserve"> </w:t>
      </w:r>
      <w:r xmlns:w="http://schemas.openxmlformats.org/wordprocessingml/2006/main" w:rsidRPr="009B6DD4">
        <w:rPr>
          <w:color w:val="0E101A"/>
          <w:sz w:val="26"/>
          <w:szCs w:val="26"/>
        </w:rPr>
        <w:t xml:space="preserve">以利户对神的看法是正确的，他坚持认为神不对我们负责，而且他的正义以及他品格的所有其他方面都是无懈可击的。我们不能质疑上帝；我们不能质疑上帝。我们无法比上帝做得更好。我们不敢质疑他的治理。</w:t>
      </w:r>
      <w:r xmlns:w="http://schemas.openxmlformats.org/wordprocessingml/2006/main" w:rsidRPr="009B6DD4">
        <w:rPr>
          <w:color w:val="0E101A"/>
          <w:sz w:val="26"/>
          <w:szCs w:val="26"/>
        </w:rPr>
        <w:lastRenderedPageBreak xmlns:w="http://schemas.openxmlformats.org/wordprocessingml/2006/main"/>
      </w:r>
      <w:r xmlns:w="http://schemas.openxmlformats.org/wordprocessingml/2006/main" w:rsidRPr="009B6DD4">
        <w:rPr>
          <w:color w:val="0E101A"/>
          <w:sz w:val="26"/>
          <w:szCs w:val="26"/>
        </w:rPr>
        <w:t xml:space="preserve">上帝不是偶然的，我们不应该认为他的行为可以受到我们的评估或纠正。在这些事情上，以利户是对的。他再次对上帝提出了非常恰当的崇高看法。</w:t>
      </w:r>
    </w:p>
    <w:p w14:paraId="6774555D" w14:textId="49D68112"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rStyle w:val="Strong"/>
          <w:color w:val="0E101A"/>
          <w:sz w:val="26"/>
          <w:szCs w:val="26"/>
        </w:rPr>
        <w:t xml:space="preserve">以利户有缺陷的神正论 [8:41-10:09]</w:t>
      </w:r>
    </w:p>
    <w:p w14:paraId="74FBAF0B" w14:textId="77777777"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rStyle w:val="Strong"/>
          <w:color w:val="0E101A"/>
          <w:sz w:val="26"/>
          <w:szCs w:val="26"/>
        </w:rPr>
        <w:t xml:space="preserve"> </w:t>
      </w:r>
      <w:r xmlns:w="http://schemas.openxmlformats.org/wordprocessingml/2006/main" w:rsidRPr="009B6DD4">
        <w:rPr>
          <w:color w:val="0E101A"/>
          <w:sz w:val="26"/>
          <w:szCs w:val="26"/>
        </w:rPr>
        <w:t xml:space="preserve">与此同时，他对上帝政策的本质的认识是错误的。他的神义论仍然不充分，而他正在尝试神义论。他似乎没有意识到，在尝试神正论时，他也陷入了他指责约伯的同样错误。也就是说，以利户高估了自己在正义基础上实现一致性的能力。 Elihu 仍在研究三角形。他试图将其重塑为自己所用，但他仍在研究三角形。他仍然认为正义是制度的基础。他仍然从事神义论。他仍然认为连贯性来自正义，他仍然认为他可以算出一个简单的方程。这是一个比约伯和他的朋友们使用的方程式稍微复杂一点的方程式，因为它重新定义了报应原则，但它仍然表达了简单的正义方程式可以带来连贯性的想法。在这一点上，他错了。耶和华的讲话将调整我们对这些事情的看法。</w:t>
      </w:r>
    </w:p>
    <w:p w14:paraId="7677262A" w14:textId="77777777" w:rsidR="009B6DD4" w:rsidRPr="009B6DD4" w:rsidRDefault="009B6DD4" w:rsidP="009B6DD4">
      <w:pPr>
        <w:pStyle w:val="NormalWeb"/>
        <w:spacing w:before="0" w:beforeAutospacing="0" w:after="0" w:afterAutospacing="0" w:line="360" w:lineRule="auto"/>
        <w:rPr>
          <w:color w:val="0E101A"/>
          <w:sz w:val="26"/>
          <w:szCs w:val="26"/>
        </w:rPr>
      </w:pPr>
    </w:p>
    <w:p w14:paraId="54000C1F" w14:textId="77777777"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color w:val="0E101A"/>
          <w:sz w:val="26"/>
          <w:szCs w:val="26"/>
        </w:rPr>
        <w:t xml:space="preserve">这是约翰·沃尔顿博士和他对《约伯记》的教导。这是第 20 节，以利户的话语，约伯记 32-37。 [10:09]</w:t>
      </w:r>
    </w:p>
    <w:p w14:paraId="0A185DC0" w14:textId="138FF826" w:rsidR="00BC3F1E" w:rsidRPr="009B6DD4" w:rsidRDefault="00BC3F1E" w:rsidP="009B6DD4">
      <w:pPr>
        <w:spacing w:line="360" w:lineRule="auto"/>
        <w:rPr>
          <w:sz w:val="26"/>
          <w:szCs w:val="26"/>
        </w:rPr>
      </w:pPr>
    </w:p>
    <w:sectPr w:rsidR="00BC3F1E" w:rsidRPr="009B6DD4">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37334" w14:textId="77777777" w:rsidR="000A290D" w:rsidRDefault="000A290D">
      <w:pPr>
        <w:spacing w:after="0" w:line="240" w:lineRule="auto"/>
      </w:pPr>
      <w:r>
        <w:separator/>
      </w:r>
    </w:p>
  </w:endnote>
  <w:endnote w:type="continuationSeparator" w:id="0">
    <w:p w14:paraId="7EA37541" w14:textId="77777777" w:rsidR="000A290D" w:rsidRDefault="000A2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B7773" w14:textId="77777777" w:rsidR="000A290D" w:rsidRDefault="000A290D">
      <w:pPr>
        <w:spacing w:after="0" w:line="240" w:lineRule="auto"/>
      </w:pPr>
      <w:r>
        <w:separator/>
      </w:r>
    </w:p>
  </w:footnote>
  <w:footnote w:type="continuationSeparator" w:id="0">
    <w:p w14:paraId="11D4FDD5" w14:textId="77777777" w:rsidR="000A290D" w:rsidRDefault="000A2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AF36" w14:textId="77777777" w:rsidR="001D545C" w:rsidRDefault="001D545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5A778351" w14:textId="1403BA59" w:rsidR="00694118" w:rsidRDefault="0069411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45C"/>
    <w:rsid w:val="000A290D"/>
    <w:rsid w:val="001D545C"/>
    <w:rsid w:val="003F6696"/>
    <w:rsid w:val="0060123D"/>
    <w:rsid w:val="00682A11"/>
    <w:rsid w:val="00694118"/>
    <w:rsid w:val="00854B6E"/>
    <w:rsid w:val="009840F4"/>
    <w:rsid w:val="009B6DD4"/>
    <w:rsid w:val="00A131FB"/>
    <w:rsid w:val="00AB11D7"/>
    <w:rsid w:val="00B1491F"/>
    <w:rsid w:val="00BC3F1E"/>
    <w:rsid w:val="00C040AD"/>
    <w:rsid w:val="00E80A15"/>
    <w:rsid w:val="00F009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79E3BF"/>
  <w14:defaultImageDpi w14:val="0"/>
  <w15:docId w15:val="{F0E51152-289C-4DBF-A7A9-A2C8CF2B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zh-CN"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45C"/>
    <w:pPr>
      <w:tabs>
        <w:tab w:val="center" w:pos="4680"/>
        <w:tab w:val="right" w:pos="9360"/>
      </w:tabs>
    </w:pPr>
  </w:style>
  <w:style w:type="character" w:customStyle="1" w:styleId="HeaderChar">
    <w:name w:val="Header Char"/>
    <w:basedOn w:val="DefaultParagraphFont"/>
    <w:link w:val="Header"/>
    <w:uiPriority w:val="99"/>
    <w:rsid w:val="001D545C"/>
  </w:style>
  <w:style w:type="paragraph" w:styleId="Footer">
    <w:name w:val="footer"/>
    <w:basedOn w:val="Normal"/>
    <w:link w:val="FooterChar"/>
    <w:uiPriority w:val="99"/>
    <w:unhideWhenUsed/>
    <w:rsid w:val="001D545C"/>
    <w:pPr>
      <w:tabs>
        <w:tab w:val="center" w:pos="4680"/>
        <w:tab w:val="right" w:pos="9360"/>
      </w:tabs>
    </w:pPr>
  </w:style>
  <w:style w:type="character" w:customStyle="1" w:styleId="FooterChar">
    <w:name w:val="Footer Char"/>
    <w:basedOn w:val="DefaultParagraphFont"/>
    <w:link w:val="Footer"/>
    <w:uiPriority w:val="99"/>
    <w:rsid w:val="001D545C"/>
  </w:style>
  <w:style w:type="paragraph" w:styleId="NormalWeb">
    <w:name w:val="Normal (Web)"/>
    <w:basedOn w:val="Normal"/>
    <w:uiPriority w:val="99"/>
    <w:semiHidden/>
    <w:unhideWhenUsed/>
    <w:rsid w:val="009B6D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6D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32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2023-06-24T11:52:00Z</cp:lastPrinted>
  <dcterms:created xsi:type="dcterms:W3CDTF">2023-06-24T12:50:00Z</dcterms:created>
  <dcterms:modified xsi:type="dcterms:W3CDTF">2023-06-26T09:30:00Z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01b9cb31ddb61b3153bce79aa4cad67da4abe8a5ba7970eff0b15a3a4fe48d99</vt:lpwstr>
  </property>
</Properties>
</file>