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罗伯特·范诺伊，主要先知，第 27 讲—以西结 #3</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以西结 36-37 – 枯骨和两根棍子，预言/应验</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以西结 33 – 耶路撒冷陷落</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以西结书 33:22 说：“</w:t>
      </w:r>
      <w:r xmlns:w="http://schemas.openxmlformats.org/wordprocessingml/2006/main" w:rsidR="000507BF" w:rsidRPr="000507BF">
        <w:rPr>
          <w:rFonts w:asciiTheme="majorBidi" w:hAnsiTheme="majorBidi" w:cstheme="majorBidi"/>
          <w:sz w:val="26"/>
          <w:szCs w:val="26"/>
          <w:lang w:bidi="he-IL"/>
        </w:rPr>
        <w:t xml:space="preserve">那人未到的前一天晚上，耶和华的手降在我身上，早晨那人未到我这里之前，耶和华就为我开了口。于是我的嘴张开了，不再沉默。</w:t>
      </w:r>
      <w:r xmlns:w="http://schemas.openxmlformats.org/wordprocessingml/2006/main" w:rsidR="005D6140" w:rsidRPr="000507BF">
        <w:rPr>
          <w:rFonts w:asciiTheme="majorBidi" w:hAnsiTheme="majorBidi" w:cstheme="majorBidi"/>
          <w:sz w:val="26"/>
          <w:szCs w:val="26"/>
        </w:rPr>
        <w:t xml:space="preserve">以西结书第3章说他要保持沉默。但无论如何，耶路撒冷城都受到了打击，现在他所做的就是预言未来的祝福。因此，您可能会说，一直存在的问题已经解决了。以西结是对的。审判已经临到耶路撒冷。进一步的判断发生了。他告诉被掳的人：“你们不能回耶路撒冷，因为耶路撒冷将要被毁灭。”现在这已经发生了。以西结此时并没有说：“我已经告诉过你了”，或者以这种态度责备他们。相反，他转向未来并指出未来将要发生的事情。</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选择上下文（复兴）中以西结书 36 章的段落</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因此，在本节中，从第 34 章开始，您将展望未来。我想从一个部分中再次选取一些选择性的段落；你注意到其中一章是第 36 章。这是一章相当长的一章，但有 3 节经文肯定很引人注目，它们是第 25 至 27 节，我们读到：“</w:t>
      </w:r>
      <w:r xmlns:w="http://schemas.openxmlformats.org/wordprocessingml/2006/main" w:rsidR="000507BF" w:rsidRPr="000507BF">
        <w:rPr>
          <w:rFonts w:asciiTheme="majorBidi" w:hAnsiTheme="majorBidi" w:cstheme="majorBidi"/>
          <w:sz w:val="26"/>
          <w:szCs w:val="26"/>
          <w:lang w:bidi="he-IL"/>
        </w:rPr>
        <w:t xml:space="preserve">我将清水洒在你身上，你就干净了；我将清水洒在你身上，你就洁净了；我将清水洒在你身上，你就干净了；我将清水洒在你身上，你就干净了；我将清水洒在你身上，你就洁净了。 ”</w:t>
      </w:r>
      <w:r xmlns:w="http://schemas.openxmlformats.org/wordprocessingml/2006/main" w:rsidR="000507BF" w:rsidRPr="000507BF">
        <w:rPr>
          <w:rFonts w:asciiTheme="majorBidi" w:hAnsiTheme="majorBidi" w:cstheme="majorBidi"/>
          <w:sz w:val="26"/>
          <w:szCs w:val="26"/>
          <w:lang w:bidi="he-IL"/>
        </w:rPr>
        <w:t xml:space="preserve">我会清除你所有的杂质和所有的偶像。我会给你一颗新的心，给你注入新的精神；我会除去你的石心，赐给你一颗肉心。我会把我的灵放在你们里面，促使你们遵守我的法令，小心遵守我的律法</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现在，当你读到这样的经文，脱离上下文时，我想你几乎可以说这是对新生的描述，即使不是对新生的预测。它似乎准确地描述了我们与重生和新生有关的经历。</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但这些经文与上下文有什么关系呢？这就是有趣的地方。如果你看一下第 24 节和第 28 节的开头，它们几乎在 25-27 节这三节周围形成了一个括号。三十六章二十四节说，‘</w:t>
      </w:r>
      <w:r xmlns:w="http://schemas.openxmlformats.org/wordprocessingml/2006/main" w:rsidR="000507BF" w:rsidRPr="000507BF">
        <w:rPr>
          <w:rFonts w:asciiTheme="majorBidi" w:hAnsiTheme="majorBidi" w:cstheme="majorBidi"/>
          <w:sz w:val="26"/>
          <w:szCs w:val="26"/>
          <w:lang w:bidi="he-IL"/>
        </w:rPr>
        <w:t xml:space="preserve">我必将你们从列国中领出来；我会从各国聚集你们，带你们回到自己的土地。 </w:t>
      </w:r>
      <w:r xmlns:w="http://schemas.openxmlformats.org/wordprocessingml/2006/main" w:rsidR="003326F4" w:rsidRPr="000507BF">
        <w:rPr>
          <w:rFonts w:asciiTheme="majorBidi" w:hAnsiTheme="majorBidi" w:cstheme="majorBidi"/>
          <w:sz w:val="26"/>
          <w:szCs w:val="26"/>
        </w:rPr>
        <w:t xml:space="preserve">” 第 28 章说：“你们要住在我赐给你们列祖的地上，你们要作我的子民，我要作你们的神。”因此，他们的背景是以色列返回这片土地，那时主会这样做——给他们一颗新心，并将他的灵放在他们里面。</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现在的问题是：这些经文描述了什么？这已经实现了还是尚未实现？当我们回顾评论者对这段经文的解释历史时，我们发现评论者对于如何评估这一点存在分歧。我认为在您的参考书目中，我们位于罗马数字 III：B.1.，您的参考书目第 7 页。我在第一篇文章中有一位荷兰评论家 DCH Aalders，他的《以西结书》评论的第二卷。不幸的是它是用荷兰语写的，但它在很多方面都是非常有用的评论。这是奥尔德斯在第 194 页所说的：“这是一个丰富的复兴应许，随着亚述和巴比伦被囚禁者的回归，这一应许得以实现。就此而言，应特别注意所描述的观点的完全逆转——特别是道德和宗教的进步是上帝圣灵的工作，并且必须不断受到上帝的谴责的偶像崇拜行为将结束。被掳前的先知。”你看，奥尔德斯暗示的是，这已经实现了，而且是在从囚禁中返回时实现的，因此强调返回土地。</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但让我们回到第 8 节。我要读第 36 章第 8 至 15 节：“ </w:t>
      </w:r>
      <w:r xmlns:w="http://schemas.openxmlformats.org/wordprocessingml/2006/main" w:rsidR="000507BF" w:rsidRPr="000507BF">
        <w:rPr>
          <w:rFonts w:asciiTheme="majorBidi" w:hAnsiTheme="majorBidi" w:cstheme="majorBidi"/>
          <w:sz w:val="26"/>
          <w:szCs w:val="26"/>
          <w:lang w:bidi="he-IL"/>
        </w:rPr>
        <w:t xml:space="preserve">‘以色列的山哪，你必为我民以色列生出枝子，结出果子，因为他们快要回家了。我关心你，看好你；你必被耕种，我必使以色列全家的人口增多。城镇将有人居住，废墟将被重建。我会增加你的人和动物的数量，他们会生养众多。我会像以前那样安顿你，让你比以前更加繁荣。那时</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你们就知道我是耶和华。我会让人民，我的人民以色列，走在你身上。他们将占有你，你将成为他们的产业；你永远不会再剥夺他们的孩子。</w:t>
      </w:r>
      <w:r xmlns:w="http://schemas.openxmlformats.org/wordprocessingml/2006/main" w:rsidR="000507BF">
        <w:rPr>
          <w:rFonts w:asciiTheme="majorBidi" w:hAnsiTheme="majorBidi" w:cstheme="majorBidi"/>
          <w:sz w:val="26"/>
          <w:szCs w:val="26"/>
          <w:lang w:bidi="he-IL"/>
        </w:rPr>
        <w:t xml:space="preserve">主耶和华如此说：‘因为人对你说：‘你吞吃人，使你的国民失去子孙’，所以你必不再吞吃人，也不使你的国民失去子孙。’这是主耶和华的断语。主耶和华说：“我不再使你听见列国的辱骂，你也不再受万民的嗤笑，也不再使你的国家灭亡。”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现在你特别注意到该部分的最后几节，例如第 14 节，正在谈论迦南地。 “你不能再吞食人类了。”吞噬人类是什么意思？如果你看《民数记》13:32，它说：“</w:t>
      </w:r>
      <w:r xmlns:w="http://schemas.openxmlformats.org/wordprocessingml/2006/main" w:rsidR="000507BF" w:rsidRPr="000C7508">
        <w:rPr>
          <w:rFonts w:asciiTheme="majorBidi" w:hAnsiTheme="majorBidi" w:cstheme="majorBidi"/>
          <w:sz w:val="26"/>
          <w:szCs w:val="26"/>
          <w:lang w:bidi="he-IL"/>
        </w:rPr>
        <w:t xml:space="preserve">他们在以色列人中散布坏消息，毁坏他们所探索的那地。他们说——</w:t>
      </w:r>
      <w:r xmlns:w="http://schemas.openxmlformats.org/wordprocessingml/2006/main" w:rsidR="00E630B4" w:rsidRPr="000C7508">
        <w:rPr>
          <w:rFonts w:asciiTheme="majorBidi" w:hAnsiTheme="majorBidi" w:cstheme="majorBidi"/>
          <w:sz w:val="26"/>
          <w:szCs w:val="26"/>
        </w:rPr>
        <w:t xml:space="preserve">这是出去侦察这片土地的间谍——“</w:t>
      </w:r>
      <w:r xmlns:w="http://schemas.openxmlformats.org/wordprocessingml/2006/main" w:rsidR="000C7508" w:rsidRPr="000C7508">
        <w:rPr>
          <w:rFonts w:asciiTheme="majorBidi" w:hAnsiTheme="majorBidi" w:cstheme="majorBidi"/>
          <w:sz w:val="26"/>
          <w:szCs w:val="26"/>
          <w:lang w:bidi="he-IL"/>
        </w:rPr>
        <w:t xml:space="preserve">我们探索的土地吞噬了生活在其中的人们。我们在那里看到的人个子都很高大</w:t>
      </w:r>
      <w:r xmlns:w="http://schemas.openxmlformats.org/wordprocessingml/2006/main" w:rsidR="00E630B4" w:rsidRPr="000C7508">
        <w:rPr>
          <w:rFonts w:asciiTheme="majorBidi" w:hAnsiTheme="majorBidi" w:cstheme="majorBidi"/>
          <w:sz w:val="26"/>
          <w:szCs w:val="26"/>
        </w:rPr>
        <w:t xml:space="preserve">。”看，探子不敢上迦南地，因为他们害怕被击败。 “</w:t>
      </w:r>
      <w:r xmlns:w="http://schemas.openxmlformats.org/wordprocessingml/2006/main" w:rsidR="000C7508" w:rsidRPr="000C7508">
        <w:rPr>
          <w:rFonts w:asciiTheme="majorBidi" w:hAnsiTheme="majorBidi" w:cstheme="majorBidi"/>
          <w:sz w:val="26"/>
          <w:szCs w:val="26"/>
          <w:lang w:bidi="he-IL"/>
        </w:rPr>
        <w:t xml:space="preserve">我们探索的土地吞噬了生活在其中的人们</w:t>
      </w:r>
      <w:r xmlns:w="http://schemas.openxmlformats.org/wordprocessingml/2006/main" w:rsidR="00F2284F" w:rsidRPr="000C7508">
        <w:rPr>
          <w:rFonts w:asciiTheme="majorBidi" w:hAnsiTheme="majorBidi" w:cstheme="majorBidi"/>
          <w:sz w:val="26"/>
          <w:szCs w:val="26"/>
        </w:rPr>
        <w:t xml:space="preserve">。”在我看来，主在以西结书这里说，这地不再吞噬人类；那里不会再有战争了。主耶和华说</w:t>
      </w:r>
      <w:r xmlns:w="http://schemas.openxmlformats.org/wordprocessingml/2006/main" w:rsidR="00F2284F" w:rsidRPr="000C7508">
        <w:rPr>
          <w:rFonts w:asciiTheme="majorBidi" w:hAnsiTheme="majorBidi" w:cstheme="majorBidi"/>
          <w:sz w:val="26"/>
          <w:szCs w:val="26"/>
        </w:rPr>
        <w:t xml:space="preserve">：“</w:t>
      </w:r>
      <w:r xmlns:w="http://schemas.openxmlformats.org/wordprocessingml/2006/main" w:rsidR="000C7508" w:rsidRPr="000C7508">
        <w:rPr>
          <w:rFonts w:asciiTheme="majorBidi" w:hAnsiTheme="majorBidi" w:cstheme="majorBidi"/>
          <w:sz w:val="26"/>
          <w:szCs w:val="26"/>
          <w:lang w:bidi="he-IL"/>
        </w:rPr>
        <w:t xml:space="preserve">从此，你必不再吞吃人，也不再使你的国民失去子孙。”主耶和华说，我不再使你听见列国的辱骂，你也不再受万民的嗤笑，也不再使你的国家灭亡</w:t>
      </w:r>
      <w:r xmlns:w="http://schemas.openxmlformats.org/wordprocessingml/2006/main" w:rsidR="00F2284F" w:rsidRPr="000C7508">
        <w:rPr>
          <w:rFonts w:asciiTheme="majorBidi" w:hAnsiTheme="majorBidi" w:cstheme="majorBidi"/>
          <w:sz w:val="26"/>
          <w:szCs w:val="26"/>
        </w:rPr>
        <w:t xml:space="preserve">。它不会成为一个被外国人征服或侵占的领土。</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如果</w:t>
      </w:r>
      <w:r xmlns:w="http://schemas.openxmlformats.org/wordprocessingml/2006/main" w:rsidR="00F2284F" w:rsidRPr="000C7508">
        <w:rPr>
          <w:rFonts w:asciiTheme="majorBidi" w:hAnsiTheme="majorBidi" w:cstheme="majorBidi"/>
          <w:sz w:val="26"/>
          <w:szCs w:val="26"/>
        </w:rPr>
        <w:t xml:space="preserve">你看下面的上下文，请看以西结书 36:29，接下来的第 29 节说：“</w:t>
      </w:r>
      <w:r xmlns:w="http://schemas.openxmlformats.org/wordprocessingml/2006/main" w:rsidR="000C7508" w:rsidRPr="000C7508">
        <w:rPr>
          <w:rFonts w:asciiTheme="majorBidi" w:hAnsiTheme="majorBidi" w:cstheme="majorBidi"/>
          <w:sz w:val="26"/>
          <w:szCs w:val="26"/>
          <w:lang w:bidi="he-IL"/>
        </w:rPr>
        <w:t xml:space="preserve">我必救你脱离一切的污秽。 ”</w:t>
      </w:r>
      <w:r xmlns:w="http://schemas.openxmlformats.org/wordprocessingml/2006/main" w:rsidR="000C7508" w:rsidRPr="000C7508">
        <w:rPr>
          <w:rFonts w:asciiTheme="majorBidi" w:hAnsiTheme="majorBidi" w:cstheme="majorBidi"/>
          <w:sz w:val="26"/>
          <w:szCs w:val="26"/>
          <w:lang w:bidi="he-IL"/>
        </w:rPr>
        <w:t xml:space="preserve">我会祈求五谷丰登，不会给你们带来饥荒。我必使树木的果子和田地的出产增多，使你们不再因饥荒在列国中受辱。那时你们会记起你们的恶行和恶行，你们会因你们的罪恶和可憎的行为而厌恶自己。主耶和华说：“我要你知道，我这样做不是为了你。” ‘以色列家啊，你们应当为自己的行为抱愧蒙羞！主耶和华如此说：“当我洗净你们一切的罪孽的那一天，我必重新安置你们的城镇，废墟也必被重建。”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注意神会做什么，“</w:t>
      </w:r>
      <w:r xmlns:w="http://schemas.openxmlformats.org/wordprocessingml/2006/main" w:rsidR="000C7508" w:rsidRPr="000C7508">
        <w:rPr>
          <w:rFonts w:asciiTheme="majorBidi" w:hAnsiTheme="majorBidi" w:cstheme="majorBidi"/>
          <w:sz w:val="26"/>
          <w:szCs w:val="26"/>
          <w:lang w:bidi="he-IL"/>
        </w:rPr>
        <w:t xml:space="preserve">当我洗净你们所有的罪孽的那一天，我将重新安置你们的城镇，废墟将被重建。荒凉的土地将被耕种，而不是在所有经过它的人的眼前都是荒凉的。他们会说：‘这片被荒废的土地已变得像伊甸园；那些曾经成为废墟、荒凉和被毁坏的城市现在已经加固并有人居住。那时，你们周围剩下的列国就会知道，我耶和华已经重建了被毁坏的，重新栽种了荒凉的。我耶和华如此说了，就必遵行。”</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主耶和华</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如此</w:t>
      </w:r>
      <w:r xmlns:w="http://schemas.openxmlformats.org/wordprocessingml/2006/main" w:rsidR="000C7508" w:rsidRPr="000C7508">
        <w:rPr>
          <w:rFonts w:asciiTheme="majorBidi" w:hAnsiTheme="majorBidi" w:cstheme="majorBidi"/>
          <w:sz w:val="26"/>
          <w:szCs w:val="26"/>
          <w:lang w:bidi="he-IL"/>
        </w:rPr>
        <w:t xml:space="preserve">说：‘我必再一次应允以色列家的祈求，为他们行事：我必使他们的百姓多如羊，多如在耶路撒冷献祭的羊群。指定的节日。如此一来，废墟中的城市就会充满成群的人群。那时他们就会知道我是耶和华</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我想，在以西结时代听到这个信息的人很可能会认为这会发生在不远的将来，在他们从流放归来的时候——他们应该被流放70年。</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超越流亡归来——教会或以色列未来回归故土</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您可能会说，您可以在流亡归来中看到这一点的某些方面的实现，但我认为这不足以解释这里提到的所有细节。在我看来，你必须看看其他地方，特别是当你读到第36章第14节时，这片土地将不再吞噬人类。读第 35 节：“这地从前荒凉，如今变得如同伊甸园。城市废墟的废墟已经变得坚固起来。”在我看来，你不能说流亡归来后迦南的情况满足了这些条件。流亡归来后，这片土地持续混乱，战争仍在继续，特别是当你想到他所描述的但以理时代时，他指的是马加比时期的安条克·埃皮法尼斯时代。城市尚未建成，荒凉的地方也没有人居住，当然，这片土地看起来也不像伊甸园。</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好吧，无论如何，如果你读以西结书 36 章 25 到 27 节，你就会回到这一章的核心，在上下文中就是回归土地。但我认为你可以说它</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确实描述了基督徒是什么以及基督徒在重生时从主那里得到了什么。</w:t>
      </w:r>
      <w:r xmlns:w="http://schemas.openxmlformats.org/wordprocessingml/2006/main" w:rsidR="004178F6" w:rsidRPr="009C50AA">
        <w:rPr>
          <w:rFonts w:asciiTheme="majorBidi" w:hAnsiTheme="majorBidi" w:cstheme="majorBidi"/>
          <w:sz w:val="26"/>
          <w:szCs w:val="26"/>
        </w:rPr>
        <w:t xml:space="preserve">那么你可能会问，这是对基督教会开始的描述吗？这就是你要寻找它的实现的地方吗？第36章25-27节，这是对教会起源的预言吗？如果是这样，您如何处理上下文？或者它是否描述了神在未来某个时间对待以色列民族的方式，在某种程度上远比他以前所经历的要大得多？在未来的这个时候，这个国家将被重建，犹太人将被带回他向他们、亚伯拉罕和他的后裔应许的土地。</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在我看来，特别是第 36 章第 12 至 15 节，以及第 33 至 38 节，正如我所提到的，表明我们在从流放归来时无法找到足够的满足。如果你试图在教会中找到第 25 至 27 节的应验，那么它也不公平地强调回归土地。因此，在我看来，唯一的选择就是寻找与以色列回归这片土地有关的这一预言的未来实现。因此，在我看来，这是一段强有力的经文，旨在寻找犹太人未来在主将带他们返回的土地上回归主的身边。</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埃里森 – 教会与新约 (耶利米书 31-34)</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查看您引文的第 50 页； HL Ellison 有一本小书，名为</w:t>
      </w:r>
      <w:r xmlns:w="http://schemas.openxmlformats.org/wordprocessingml/2006/main" w:rsidR="00E06E33" w:rsidRPr="00141AA1">
        <w:rPr>
          <w:rFonts w:asciiTheme="majorBidi" w:hAnsiTheme="majorBidi" w:cstheme="majorBidi"/>
          <w:i/>
          <w:iCs/>
          <w:sz w:val="26"/>
          <w:szCs w:val="26"/>
        </w:rPr>
        <w:t xml:space="preserve">《以西结：这个人和他的信息</w:t>
      </w:r>
      <w:r xmlns:w="http://schemas.openxmlformats.org/wordprocessingml/2006/main" w:rsidR="00E06E33" w:rsidRPr="009C50AA">
        <w:rPr>
          <w:rFonts w:asciiTheme="majorBidi" w:hAnsiTheme="majorBidi" w:cstheme="majorBidi"/>
          <w:sz w:val="26"/>
          <w:szCs w:val="26"/>
        </w:rPr>
        <w:t xml:space="preserve">》——它在你的参考书目中。但也请查看引文的第 50 页，即该页的后半部分，即第 129-130 页。他正在评论这段话。他说：“然而，我们必须暂停几分钟来考虑一些读者心中可能一直在思考的问题。事实上，以西结在这几章中不是预言教会吗？教会不是新的以色列吗？就犹太人的设想而言，当他皈依并成为教会成员时，这些应许难道不是在精神上为他实现了吗？毫无疑问，主在以西结书 36:24-27 和耶利米书 31-34 中对以色列的应许……”</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你看，耶利米书 31-34 章应许了一个新约。这与第 25 节、第 26 节和第 27 节非常相似。看起来，无论这两段经文在谈论什么，它们都在谈论同一件事。埃里森继续说道：“毫无疑问，主对以色列的应许就是他</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463566">
        <w:rPr>
          <w:rFonts w:asciiTheme="majorBidi" w:hAnsiTheme="majorBidi" w:cstheme="majorBidi"/>
          <w:sz w:val="26"/>
          <w:szCs w:val="26"/>
        </w:rPr>
        <w:t xml:space="preserve">在耶稣基督里为我们</w:t>
      </w:r>
      <w:r xmlns:w="http://schemas.openxmlformats.org/wordprocessingml/2006/main" w:rsidR="00640F54" w:rsidRPr="009C50AA">
        <w:rPr>
          <w:rFonts w:asciiTheme="majorBidi" w:hAnsiTheme="majorBidi" w:cstheme="majorBidi"/>
          <w:sz w:val="26"/>
          <w:szCs w:val="26"/>
        </w:rPr>
        <w:t xml:space="preserve">所做的。</w:t>
      </w:r>
      <w:r xmlns:w="http://schemas.openxmlformats.org/wordprocessingml/2006/main" w:rsidR="00463566">
        <w:rPr>
          <w:rFonts w:asciiTheme="majorBidi" w:hAnsiTheme="majorBidi" w:cstheme="majorBidi"/>
          <w:sz w:val="26"/>
          <w:szCs w:val="26"/>
        </w:rPr>
        <w:t xml:space="preserve">以色列的成就不会比我们更大或更少。然而值得注意的是，前一段经文，即以西结的经文，在新约中并没有被引用。后者，即耶利米书 31 章，位于马可福音 14 章 24 节之后，并在希伯来书 8 章 8-12 节和希伯来书 10 章 16 节中引用了类似内容。这是对新约段落的引用。但他说，“它是根据描述而不是实现来给出的，”我认为他是对的。 “我的意思是，没有任何迹象表明教会在享受这一应许时已经用尽了。”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“教会观点”的问题</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w:t>
      </w:r>
      <w:r xmlns:w="http://schemas.openxmlformats.org/wordprocessingml/2006/main" w:rsidR="00EB276D" w:rsidRPr="009C50AA">
        <w:rPr>
          <w:rFonts w:asciiTheme="majorBidi" w:hAnsiTheme="majorBidi" w:cstheme="majorBidi"/>
          <w:sz w:val="26"/>
          <w:szCs w:val="26"/>
        </w:rPr>
        <w:t xml:space="preserve">耶利米书 31 章中所应许的正是我们作为基督信徒、作为教会成员所经历的。这是我们所经历的，但并不是那段经文专门预言我们参与了某些祝福。所以它是以描述而非实现的方式给出的。我的意思是，没有任何迹象表明教会对应许的享受已经耗尽。我们确实喜欢这里所描述的内容。我们并不质疑旧约所作出的应许已提升到新水平并在新约中实现的说法。这意味着它所承诺的语言通常不能被视为象征性的而不是字面意义的。</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但是，认识到这么多预言性应许的象征性本质是一回事，将其灵性化以使其意味着与最初的听众可能意味着的完全不同的东西则是另一回事。象征图像的转移比许多人想象的要困难，因此，许多现代预言解释都具有严重的唯物主义本质。但圣经的灵性化很少是一个灵性的过程。通常是用解经者自己的观点来代替圣经的教导。”</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“除非，”第 51 页顶部，“他可以充分重视，”——我认为这是一个很好的陈述——“充分重视第 36 章中以色列转变的土地，以及第 37 章中以色列民族的复兴，解经者无权为了教会而将以色列和</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旧约</w:t>
      </w:r>
      <w:r xmlns:w="http://schemas.openxmlformats.org/wordprocessingml/2006/main" w:rsidR="00DA2472" w:rsidRPr="009C50AA">
        <w:rPr>
          <w:rFonts w:asciiTheme="majorBidi" w:hAnsiTheme="majorBidi" w:cstheme="majorBidi"/>
          <w:sz w:val="26"/>
          <w:szCs w:val="26"/>
        </w:rPr>
        <w:t xml:space="preserve">从画面中驱逐出去。”换句话说，他的意思是，他不认为即使我们享受第36章第25-27节中描述的重生的祝福，简单地将第36章其余部分有关返回土地的内容灵性化是不对的。 。他说，这一切在某种精神意义上都适用于教会。然而，人们过分强调以色列归还这片土地。你必须公正对待这一点。 “因此，除非你能充分重视以色列的转变土地和以色列的民族复兴，否则解经者无权将旧约中的以色列驱逐到有利于教会的画面中。”另一方面，我们没有义务通过讨论上帝的旧子民与新子民、得救者、“全以色列”的关系这个最困难的问题来扭曲两者的整体平衡（罗马书11:26）作为基督的身体。</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关于连续性和不连续性（以西结书 36 章和耶利米书 31 章）</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这里有一定的连续性和一定的不连续性。我们究竟该如何解决这个问题呢？但我确实认为他的强调是正确的，即返回土地以及以色列返回土地时将存在的情况类型有相当大的压力：重建她的城市，变得像伊甸园一样，不再消费它的居民。你不能公正地简单地说这是教会的预言。换句话说，正如他所暗示的，当希伯来书第 8 章和第 10 章引用耶利米书第 31 章时，它是以描述而非应验的方式给出的。见第二段，“我的意思是，并没有暗示教会在享受应许时已经用尽了应许。”教会正在享受这一点——它描述了教会所享受的。但它专门预测了以色列返回土地时的情况。同样，当我们看耶利米书 31 章时，它是在回归土地的背景下进行的。这与以西结书 36 章中的应许是一样的。但这些应许是教会所享有的和平祝福的预表。</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如果你看一下耶利米书 31 章，我认为这与以西结书 36 章中的问题是一样的。第 31 节说：“当</w:t>
      </w:r>
      <w:r xmlns:w="http://schemas.openxmlformats.org/wordprocessingml/2006/main" w:rsidR="00CC2844" w:rsidRPr="00CC2844">
        <w:rPr>
          <w:rFonts w:asciiTheme="majorBidi" w:hAnsiTheme="majorBidi" w:cstheme="majorBidi"/>
          <w:sz w:val="26"/>
          <w:szCs w:val="26"/>
          <w:lang w:bidi="he-IL"/>
        </w:rPr>
        <w:t xml:space="preserve">我与以色列家和犹大全家立新约的时候</w:t>
      </w:r>
      <w:r xmlns:w="http://schemas.openxmlformats.org/wordprocessingml/2006/main" w:rsidR="00305C46" w:rsidRPr="00CC2844">
        <w:rPr>
          <w:rFonts w:asciiTheme="majorBidi" w:hAnsiTheme="majorBidi" w:cstheme="majorBidi"/>
          <w:sz w:val="26"/>
          <w:szCs w:val="26"/>
        </w:rPr>
        <w:t xml:space="preserve">。”然后它描述了那是什么，这与《以西结书》中的</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这段经文非常相似</w:t>
      </w:r>
      <w:r xmlns:w="http://schemas.openxmlformats.org/wordprocessingml/2006/main" w:rsidR="003753CC">
        <w:rPr>
          <w:rFonts w:asciiTheme="majorBidi" w:hAnsiTheme="majorBidi" w:cstheme="majorBidi"/>
          <w:sz w:val="26"/>
          <w:szCs w:val="26"/>
        </w:rPr>
        <w:t xml:space="preserve">，但在第 35 节，紧接着——“这</w:t>
      </w:r>
      <w:r xmlns:w="http://schemas.openxmlformats.org/wordprocessingml/2006/main" w:rsidR="00CC2844" w:rsidRPr="00CC2844">
        <w:rPr>
          <w:rFonts w:asciiTheme="majorBidi" w:hAnsiTheme="majorBidi" w:cstheme="majorBidi"/>
          <w:sz w:val="26"/>
          <w:szCs w:val="26"/>
          <w:lang w:bidi="he-IL"/>
        </w:rPr>
        <w:t xml:space="preserve">是耶和华所说的，他预定日头在白天发光，他命定太阳月亮和星星在夜间发光，搅动大海，使海浪咆哮——万军之耶和华是他的名字：“只要这些法令从我眼前消失，”耶和华说，“以色列的后裔就永远灭绝了。”上帝</w:t>
      </w:r>
      <w:r xmlns:w="http://schemas.openxmlformats.org/wordprocessingml/2006/main" w:rsidR="00CC2844" w:rsidRPr="00CC2844">
        <w:rPr>
          <w:rFonts w:asciiTheme="majorBidi" w:hAnsiTheme="majorBidi" w:cstheme="majorBidi"/>
          <w:sz w:val="26"/>
          <w:szCs w:val="26"/>
          <w:lang w:bidi="he-IL"/>
        </w:rPr>
        <w:t xml:space="preserve">将</w:t>
      </w:r>
      <w:r xmlns:w="http://schemas.openxmlformats.org/wordprocessingml/2006/main" w:rsidR="00305C46" w:rsidRPr="00CC2844">
        <w:rPr>
          <w:rFonts w:asciiTheme="majorBidi" w:hAnsiTheme="majorBidi" w:cstheme="majorBidi"/>
          <w:sz w:val="26"/>
          <w:szCs w:val="26"/>
        </w:rPr>
        <w:t xml:space="preserve">以色列作为一个国家的持续存在与太阳和月亮的创造描述联系起来，提供了时间、日子、季节和年份的测量。只要还有日子，就会有以色列国。 “</w:t>
      </w:r>
      <w:r xmlns:w="http://schemas.openxmlformats.org/wordprocessingml/2006/main" w:rsidR="00CC2844" w:rsidRPr="00CC2844">
        <w:rPr>
          <w:rFonts w:asciiTheme="majorBidi" w:hAnsiTheme="majorBidi" w:cstheme="majorBidi"/>
          <w:sz w:val="26"/>
          <w:szCs w:val="26"/>
          <w:lang w:bidi="he-IL"/>
        </w:rPr>
        <w:t xml:space="preserve">耶和华如此说：‘若能丈量上天，探寻下地的根基，我就因以色列后裔所行的一切弃绝他们。’这是耶和华说的。 </w:t>
      </w:r>
      <w:r xmlns:w="http://schemas.openxmlformats.org/wordprocessingml/2006/main" w:rsidR="00D57AED" w:rsidRPr="00CC2844">
        <w:rPr>
          <w:rFonts w:asciiTheme="majorBidi" w:hAnsiTheme="majorBidi" w:cstheme="majorBidi"/>
          <w:sz w:val="26"/>
          <w:szCs w:val="26"/>
        </w:rPr>
        <w:t xml:space="preserve">” 因此，事情的背景非常强大，那里所说的话特别预示了以色列将要经历的事情。但这也描述了我们作为教会目前所享受的东西，正如希伯来书非常清楚地表明的那样，正如耶稣本人在圣餐中所说的“这是用我的血所立的新约”时所证实的那样。新约经文中所描述的内容在教会中已经存在。但在关于以色列民族的那段经文中具体预言的事情还是未来的事。所以我们很喜欢它，但是是在描述方面，而不是在预言的实现方面。</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新约使用 Jer。 31和以西结。 36</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我想说，你有耶利米书 31 章，以西结书 36 章，这是预言，这是时间表。在我看来，它正指向以色列重返故土的时刻。所以它是专门预测的。这就是那些经文的意思。现在在这里的某个地方有教堂。这里所描述的正是教会所享受的。然而这个预言并不是直接谈论教会。这是在谈论以色列。当希伯来书引用耶利米的段落时，它是出于描述的目的，而不是为了实现预言。当你读《以西结书》第 36 章时，它在新约圣经中没有被引用。我会从描述的角度来看它。第 25 节到 27 节准确地描述了我们所享受的。然而，它谈论的是以色列</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未来将享受什么。所以我认为就描述而言，你可以将其应用到教堂上。但它并不是专门谈论</w:t>
      </w:r>
      <w:r xmlns:w="http://schemas.openxmlformats.org/wordprocessingml/2006/main" w:rsidR="00CC2844">
        <w:rPr>
          <w:rFonts w:asciiTheme="majorBidi" w:hAnsiTheme="majorBidi" w:cstheme="majorBidi"/>
          <w:sz w:val="26"/>
          <w:szCs w:val="26"/>
        </w:rPr>
        <w:t xml:space="preserve">教会。它对以色列做出了这样的预测。我想说我们很喜欢那里描述的东西。我们可以根据对耶利米段落的描述引用新约圣经的认可来做到这一点。这是描述我们所享受的。但对于教会并没有具体的预言。也许这是一个微妙的界限，但在我看来，这是一个有效的区别。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个选项如果您查看引文中的第 51 页，您会发现 J. Barton Payne 在他的</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B23645" w:rsidRPr="00B23645">
        <w:rPr>
          <w:rFonts w:asciiTheme="majorBidi" w:hAnsiTheme="majorBidi" w:cstheme="majorBidi"/>
          <w:i/>
          <w:iCs/>
          <w:sz w:val="26"/>
          <w:szCs w:val="26"/>
        </w:rPr>
        <w:t xml:space="preserve">《圣经预言百科全书》中关于</w:t>
      </w:r>
      <w:r xmlns:w="http://schemas.openxmlformats.org/wordprocessingml/2006/main" w:rsidR="00F16127" w:rsidRPr="009C50AA">
        <w:rPr>
          <w:rFonts w:asciiTheme="majorBidi" w:hAnsiTheme="majorBidi" w:cstheme="majorBidi"/>
          <w:sz w:val="26"/>
          <w:szCs w:val="26"/>
        </w:rPr>
        <w:t xml:space="preserve">《以西结书》第 36 章</w:t>
      </w:r>
      <w:r xmlns:w="http://schemas.openxmlformats.org/wordprocessingml/2006/main" w:rsidR="00F16127" w:rsidRPr="009C50AA">
        <w:rPr>
          <w:rFonts w:asciiTheme="majorBidi" w:hAnsiTheme="majorBidi" w:cstheme="majorBidi"/>
          <w:sz w:val="26"/>
          <w:szCs w:val="26"/>
        </w:rPr>
        <w:t xml:space="preserve">的几段陈述。</w:t>
      </w:r>
      <w:r xmlns:w="http://schemas.openxmlformats.org/wordprocessingml/2006/main" w:rsidR="00F16127" w:rsidRPr="009C50AA">
        <w:rPr>
          <w:rFonts w:asciiTheme="majorBidi" w:hAnsiTheme="majorBidi" w:cstheme="majorBidi"/>
          <w:sz w:val="26"/>
          <w:szCs w:val="26"/>
        </w:rPr>
        <w:t xml:space="preserve">注意他的所作所为，有趣的是，他将此视为流亡归来。他说：“因为以西结书第 36 章的这一部分是被掳之后的事。”他说的是第 26 节和第 28 节。“特别注意第 18 节关于犹大的前偶像崇拜，然后是第 25 节，上帝严格地将其作为公元前问题删除。”换句话说，他在说什么？偶像崇拜是犹太人被放逐之前的一个问题，而不是被放逐之后的问题。 “我会将清水洒在你们身上，并清除你们所有的偶像。”第 111 页及以上第 29 节说：“神不会在昏暗遥远的将来，而是在从流放归来和重建耶路撒冷的日子里，赐给人新的心，并把圣灵放在他们里面。从上下文中可以清楚地看出这种即时性。”那么，第 33 节下半节又如何呢？ “你们住在城里，城就必被建造”，第 36 章第 35 节说，“荒凉的地方必成为伊甸园。”他用那个做什么？他说第 35 节有点夸张，“它说这片土地将变得像伊甸园一样，但正如下面几行所解释的，这意味着统治城市有防御工事并有人居住。复兴中的犹太人……得到了应验。”好吧，我再次认为很难对这样的文本绝对教条，因为肯定存在分歧的空间。但在我看来，诉诸夸张并不能公正地对待更大的前后上下文，如以西结书 36:25-27。因此，有三种选择，1）从流亡中返回，2）将其灵性化，因为它适用于教会，或3）寻找未来的实现并实际返回土地，同时应用教会对具体祝福的</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享受25-27中描述。</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以西结书 37 章 干骨头和两根棍子的记号</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让我们看以西结书第37章。第37章的前十节是我们熟悉的，而这一章的其余部分可能不太熟悉。第37章有两个关于未来的预言。第一个是1-14节中枯骨的预言。我说这可能是众所周知的，因为黑人精神——“髋骨与大腿骨相连，大腿骨与腿骨相连”等等。但第二部分就不那么熟悉了。我不知道第二部分的灵歌——两根棍子连在一起的标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奥尔德斯</w:t>
      </w:r>
      <w:r xmlns:w="http://schemas.openxmlformats.org/wordprocessingml/2006/main" w:rsidR="00024B4B" w:rsidRPr="009C50AA">
        <w:rPr>
          <w:rFonts w:asciiTheme="majorBidi" w:hAnsiTheme="majorBidi" w:cstheme="majorBidi"/>
          <w:sz w:val="26"/>
          <w:szCs w:val="26"/>
        </w:rPr>
        <w:t xml:space="preserve">，你可能会根据他在第 36 章中所做的事情猜到，他将枯骨和两根棍子的预言都视为指从流放归来时所实现的条件。所以你在第 37 章中遇到的问题与第 36 章中的问题相同。让我们看看文本本身。第37章，</w:t>
      </w:r>
      <w:r xmlns:w="http://schemas.openxmlformats.org/wordprocessingml/2006/main" w:rsidR="00B855AF" w:rsidRPr="00B855AF">
        <w:rPr>
          <w:rFonts w:asciiTheme="majorBidi" w:hAnsiTheme="majorBidi" w:cstheme="majorBidi"/>
          <w:sz w:val="26"/>
          <w:szCs w:val="26"/>
          <w:lang w:bidi="he-IL"/>
        </w:rPr>
        <w:t xml:space="preserve">耶和华的灵降在我身上，他就借着耶和华的灵领我出去，将我安置在山谷中。它充满了骨头。他领着我在他们中间来回走动，我看到山谷的地面上有很多骨头，而且骨头都非常干燥。他问我：“人子啊，这些骨头还能活吗？”我说：“主啊，只有你知道。”然后他对我说：‘你向这些骸骨发预言，对他们说：‘枯干的骸骨，要听耶和华的话！主耶和华对这些骸骨如此说：我要使气息进入你们，你们就复活了。我要将筋附在你身上，使肉长在你身上，用皮覆盖你；我会给你注入气息，你就会复活。那时你们就知道我是耶和华。” 于是我就照着吩咐说预言。当我预言的时候，传来一阵噪音，一种嘎嘎声，骨头挨在一起。我一看，他们身上出现了筋肉，皮肤覆盖着，但里面却没有气息。然后他对我说：‘向呼吸发预言；人子啊，你要发预言，对它说：“主耶和华如此说：气息啊，从四风中来，向那些被杀的人吹气，使他们活过来。”于是我按照他的命令发预言，呼吸进入了他们；他们复活了，站了起来——一支庞大的军队。然后他对我说：‘人子</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啊，这些骸骨就是以色列全家。他们说： </w:t>
      </w:r>
      <w:r xmlns:w="http://schemas.openxmlformats.org/wordprocessingml/2006/main" w:rsidR="00B855AF">
        <w:rPr>
          <w:rFonts w:asciiTheme="majorBidi" w:hAnsiTheme="majorBidi" w:cstheme="majorBidi"/>
          <w:sz w:val="26"/>
          <w:szCs w:val="26"/>
          <w:lang w:bidi="he-IL"/>
        </w:rPr>
        <w:t xml:space="preserve">“我们的骨头枯干了，我们的希望也消失了；所以你要对他们发预言说：主耶和华如此说：我的子民啊，我要打开你们的坟墓，把你们从里面带出来；我会带你回到以色列的土地。那时，当我打开你们的坟墓，把你们从坟墓里带出来时，你们，我的子民，就会知道我是耶和华。我会把我的灵放在你里面，你就会活下去，我会把你安置在你自己的土地上。那时你们就知道我耶和华说的、也行了。这是耶和华的断语。 </w:t>
      </w:r>
      <w:r xmlns:w="http://schemas.openxmlformats.org/wordprocessingml/2006/main" w:rsidR="0038569E" w:rsidRPr="00B855AF">
        <w:rPr>
          <w:rFonts w:asciiTheme="majorBidi" w:hAnsiTheme="majorBidi" w:cstheme="majorBidi"/>
          <w:sz w:val="26"/>
          <w:szCs w:val="26"/>
        </w:rPr>
        <w:t xml:space="preserve">” 这就是枯骨的第一个预言。</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以西结书 37:1ff -- 两根木棍的预言</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然后在第 37 章第 15 节及其后的内容中，你看到了两根木棍连接在一起的预言。 ”</w:t>
      </w:r>
      <w:r xmlns:w="http://schemas.openxmlformats.org/wordprocessingml/2006/main" w:rsidR="00B855AF" w:rsidRPr="00B855AF">
        <w:rPr>
          <w:rFonts w:asciiTheme="majorBidi" w:hAnsiTheme="majorBidi" w:cstheme="majorBidi"/>
          <w:sz w:val="26"/>
          <w:szCs w:val="26"/>
          <w:lang w:bidi="he-IL"/>
        </w:rPr>
        <w:t xml:space="preserve">耶和华的话临到我说：“人子啊，你拿一根木棍，在上面写上：“属于犹大和与他相关的以色列人。”然后再取一根木棍，上面写上：“以法莲的棍子，是属于约瑟和与他相关的以色列全家的。”将它们连成一根棍子，这样它们在你手中就成为一根。当你的同胞问你：“你不告诉我们你这话的意思吗？”对他们说：“主耶和华如此说：我要把约瑟和与他相关的以色列支派手中的杖，就是在以法莲手里的，与犹大的杖连在一起，使他们成为一根木头，在我手里就会合而为一。”把你写在上面的木棍放在他们眼前，对他们说：“主耶和华如此说：我要把以色列人从他们所到的列国中领出来。我会从四面八方聚集他们，带他们回到自己的土地。我必使他们在以色列的山上成为一国。他们所有人都将有一位国王，他们将不再是两个国家或分裂成两个王国。他们将不再用他们的偶像和可憎的形象或任何他们的过犯来玷污自己，因为我将拯救他们脱离一切罪恶的倒退，我将洁净他们。他们将成为我的子民，我将成为他们的上帝。”'”</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请注意第 24 节：“ </w:t>
      </w:r>
      <w:r xmlns:w="http://schemas.openxmlformats.org/wordprocessingml/2006/main" w:rsidR="002D2E04" w:rsidRPr="002D2E04">
        <w:rPr>
          <w:rFonts w:asciiTheme="majorBidi" w:hAnsiTheme="majorBidi" w:cstheme="majorBidi"/>
          <w:sz w:val="26"/>
          <w:szCs w:val="26"/>
          <w:lang w:bidi="he-IL"/>
        </w:rPr>
        <w:t xml:space="preserve">‘我仆人大卫必作他们的王，他们都有</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一位牧人。他们将遵守我的法律并小心遵守我的法令。</w:t>
      </w:r>
      <w:r xmlns:w="http://schemas.openxmlformats.org/wordprocessingml/2006/main" w:rsidR="002D2E04">
        <w:rPr>
          <w:rFonts w:asciiTheme="majorBidi" w:hAnsiTheme="majorBidi" w:cstheme="majorBidi"/>
          <w:sz w:val="26"/>
          <w:szCs w:val="26"/>
          <w:lang w:bidi="he-IL"/>
        </w:rPr>
        <w:t xml:space="preserve">他们将住在我赐给我仆人雅各的土地上，就是你们列祖居住的土地上。他们和他们的子子孙孙将永远住在那里，我的仆人大卫将永远作他们的王子。我要与他们立和约；这将是一个永远的盟约。我要建立他们，增加他们的人数，我要将我的圣所永远安置在他们中间。我的居所必与他们同在；我将成为他们的上帝，他们将成为我的子民。我的圣所在他们中间，直到永远，万民就知道我耶和华使以色列成为圣洁。”</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奥尔德斯的“精神”方法</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正如我所提到的，你有这两个预言。阿尔德斯认为，这些也是流亡后的回报。他在第 200 页对第 12 节的注释中说，“</w:t>
      </w:r>
      <w:r xmlns:w="http://schemas.openxmlformats.org/wordprocessingml/2006/main" w:rsidR="002D2E04" w:rsidRPr="002D2E04">
        <w:rPr>
          <w:rFonts w:asciiTheme="majorBidi" w:hAnsiTheme="majorBidi" w:cstheme="majorBidi"/>
          <w:sz w:val="26"/>
          <w:szCs w:val="26"/>
          <w:lang w:bidi="he-IL"/>
        </w:rPr>
        <w:t xml:space="preserve">我要打开你的坟墓，把你从里面带出来；我会带你回到以色列土地</w:t>
      </w:r>
      <w:r xmlns:w="http://schemas.openxmlformats.org/wordprocessingml/2006/main" w:rsidR="00AB50B6" w:rsidRPr="002D2E04">
        <w:rPr>
          <w:rFonts w:asciiTheme="majorBidi" w:hAnsiTheme="majorBidi" w:cstheme="majorBidi"/>
          <w:sz w:val="26"/>
          <w:szCs w:val="26"/>
        </w:rPr>
        <w:t xml:space="preserve">。”他说：“这就是他们发现自己处于流亡状态的情况。上帝会打开门，让他们从里面出来，带他们回到自己的土地。”因此，坟墓是流亡者，“当这种情况发生时，他们将真正知道他确实是全能的上帝，能够实现人类思想不可能实现的事情。”因此，干枯的骨头是从流亡归来，在死后复活，就像在坟墓里一样。第 15 至 23 节中的两根棍子，请注意他说：“在第 15 至 23 节中，这两根棍子指的是同一件事。”但随后承认，这迫使第 24 至 28 节出现中断。看，你不能继续阅读第 24 至 28 节，因为你提到了我的仆人大卫，他将成为他们的王。您如何将其融入流亡归来？所以他会说第二个预言是从被掳归回到第 23 节。</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关于第 37 章第 24 至 28 节，奥尔德斯说：“必须说，它与两根木棍的象征性行为之间必定存在非常松散的联系。”几页后，他说道，“教会中弥赛亚的祝福，用旧时代的语言宣告为按照上帝的法令生活，第 24 节下半节：“他们将遵行我的法令，与孩子们一起生活。 ’”这是第 25 节。“立永远的</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救恩之约</w:t>
      </w:r>
      <w:r xmlns:w="http://schemas.openxmlformats.org/wordprocessingml/2006/main" w:rsidR="002104DE" w:rsidRPr="002D2E04">
        <w:rPr>
          <w:rFonts w:asciiTheme="majorBidi" w:hAnsiTheme="majorBidi" w:cstheme="majorBidi"/>
          <w:sz w:val="26"/>
          <w:szCs w:val="26"/>
        </w:rPr>
        <w:t xml:space="preserve">”是第 26 节。“</w:t>
      </w:r>
      <w:r xmlns:w="http://schemas.openxmlformats.org/wordprocessingml/2006/main" w:rsidR="002D2E04" w:rsidRPr="002D2E04">
        <w:rPr>
          <w:rFonts w:asciiTheme="majorBidi" w:hAnsiTheme="majorBidi" w:cstheme="majorBidi"/>
          <w:sz w:val="26"/>
          <w:szCs w:val="26"/>
          <w:lang w:bidi="he-IL"/>
        </w:rPr>
        <w:t xml:space="preserve">我要与他们立平安之约；这将是一个永远的盟约。我要建立他们，增加他们的人数，我要在他们中间永远设立我的圣所</w:t>
      </w:r>
      <w:r xmlns:w="http://schemas.openxmlformats.org/wordprocessingml/2006/main" w:rsidR="00351696" w:rsidRPr="002D2E04">
        <w:rPr>
          <w:rFonts w:asciiTheme="majorBidi" w:hAnsiTheme="majorBidi" w:cstheme="majorBidi"/>
          <w:sz w:val="26"/>
          <w:szCs w:val="26"/>
        </w:rPr>
        <w:t xml:space="preserve">。”他从精神意义上看待这一切，用旧经济来描述教会。第 24 至 28 节，他认为与流放归来无关，而是对我们目前在教会中经历的事情进行描述性的、精神性的、象征性的意义。</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埃里森：现代以色列的回归 是的……但仍然需要精神</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请参阅埃里森第 51 页的引文。他说：“骨头非常干；流亡归来并没有真正恢复国民生活。我们在《以斯拉记》和《尼希米记》中看到的与其说是一个民族国家，不如说是一个宗教团体。即使在公元前 140-63 年短暂的哈斯蒙尼王朝统治下，巴勒斯坦也没有像大多数犹大人那样生活过。人们转向西门祭司并选举他为“永远的大祭司”，直到出现一位忠实的先知，如《马可一书》中所述，出现并成为他们的统帅，这绝非偶然。 14:41，而不是转向大卫家年长的后裔。在被掳之后的时期，作为一个统一的国家，以色列并没有大卫后裔的统治者在王位上。当我们发现分散的犹太人落入拉比手中时，第二圣殿被毁后，这种模式变得更加明显。尽管犹太人的生存总是艰难而痛苦的，但更可怕的一章始于 1879 年德国反犹太主义的兴起，并迅速蔓延到俄罗斯，然后蔓延到世界各地。正是在这个时期，传统的正统观念正在迅速崩溃。因此，犹太人受到了自第一圣殿被毁以来从未有过的彻底震动，但正是通过这种震动，一种新的意识诞生了。自公元前 63 年以来，在短短 70 多年的时间里，一个独立的犹太国家首次出现，它所需要的只是上帝的灵。”</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埃里森继续说道，“请注意第 12 至 14 节中描述上帝工作的技巧。基于</w:t>
      </w:r>
      <w:r xmlns:w="http://schemas.openxmlformats.org/wordprocessingml/2006/main" w:rsidR="002104DE" w:rsidRPr="002104DE">
        <w:rPr>
          <w:rFonts w:asciiTheme="majorBidi" w:hAnsiTheme="majorBidi" w:cstheme="majorBidi"/>
          <w:i/>
          <w:iCs/>
          <w:sz w:val="26"/>
          <w:szCs w:val="26"/>
        </w:rPr>
        <w:t xml:space="preserve">ruach </w:t>
      </w:r>
      <w:r xmlns:w="http://schemas.openxmlformats.org/wordprocessingml/2006/main" w:rsidR="002D2E04">
        <w:rPr>
          <w:rFonts w:asciiTheme="majorBidi" w:hAnsiTheme="majorBidi" w:cstheme="majorBidi"/>
          <w:sz w:val="26"/>
          <w:szCs w:val="26"/>
        </w:rPr>
        <w:t xml:space="preserve">[精神、呼吸、风] 的模糊性。神的气息和圣灵必须临到他们身上，这样他们才能返回第14节中的那地。然而，在第12节中，真正的</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属灵生命的赐予是在他们返回那地之后。</w:t>
      </w:r>
      <w:r xmlns:w="http://schemas.openxmlformats.org/wordprocessingml/2006/main" w:rsidR="002D2E04">
        <w:rPr>
          <w:rFonts w:asciiTheme="majorBidi" w:hAnsiTheme="majorBidi" w:cstheme="majorBidi"/>
          <w:sz w:val="26"/>
          <w:szCs w:val="26"/>
        </w:rPr>
        <w:t xml:space="preserve">这也是第36章第24节的顺序- 28.你不禁会注意到第37章第14节和第36章第27节之间的相似之处。第37章第14节说：“</w:t>
      </w:r>
      <w:r xmlns:w="http://schemas.openxmlformats.org/wordprocessingml/2006/main" w:rsidR="002D2E04" w:rsidRPr="002D2E04">
        <w:rPr>
          <w:rFonts w:asciiTheme="majorBidi" w:hAnsiTheme="majorBidi" w:cstheme="majorBidi"/>
          <w:sz w:val="26"/>
          <w:szCs w:val="26"/>
          <w:lang w:bidi="he-IL"/>
        </w:rPr>
        <w:t xml:space="preserve">我要将我的灵放在你里面，你就活了，我也要把你安置在你自己的土地。</w:t>
      </w:r>
      <w:r xmlns:w="http://schemas.openxmlformats.org/wordprocessingml/2006/main" w:rsidR="0014206D" w:rsidRPr="002D2E04">
        <w:rPr>
          <w:rFonts w:asciiTheme="majorBidi" w:hAnsiTheme="majorBidi" w:cstheme="majorBidi"/>
          <w:sz w:val="26"/>
          <w:szCs w:val="26"/>
        </w:rPr>
        <w:t xml:space="preserve">以西结书 36:27 是：‘</w:t>
      </w:r>
      <w:r xmlns:w="http://schemas.openxmlformats.org/wordprocessingml/2006/main" w:rsidR="002D2E04" w:rsidRPr="002D2E04">
        <w:rPr>
          <w:rFonts w:asciiTheme="majorBidi" w:hAnsiTheme="majorBidi" w:cstheme="majorBidi"/>
          <w:sz w:val="26"/>
          <w:szCs w:val="26"/>
          <w:lang w:bidi="he-IL"/>
        </w:rPr>
        <w:t xml:space="preserve">我要将我的灵放在你们里面，感动你们遵行我的律例，谨守我的律法</w:t>
      </w:r>
      <w:r xmlns:w="http://schemas.openxmlformats.org/wordprocessingml/2006/main" w:rsidR="0014206D" w:rsidRPr="002D2E04">
        <w:rPr>
          <w:rFonts w:asciiTheme="majorBidi" w:hAnsiTheme="majorBidi" w:cstheme="majorBidi"/>
          <w:sz w:val="26"/>
          <w:szCs w:val="26"/>
        </w:rPr>
        <w:t xml:space="preserve">。’似乎又在谈论同一件事。地震震动已经席卷了以色列，他在某种程度上已经在国家意识中回到了自己的土地，尽管在土地之外的人数至少是在土地内的五倍。灵性转变要多久才会发生，这隐藏在上帝的议会中。我们有充分的理由相信，它并不遥远。再一次，很难看出最顽固的寓言家和灵性家如何在这里找到教会。 “以色列”的小公司也不能被视为任何意义上的成就，他们无疑在流放归来时加入了犹大。因此，埃里森所说的是，很难将这段经文视为除了未来的应验之外的任何东西，因为它与流放归来或教会目前的状况不符。</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泰勒，以西结书 36 – 末世的弥赛亚王国</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现在，让我给你引文第 53 页上的约翰·B·泰勒 (John B. Taylor)。泰勒在 InterVarsity 的丁道尔评论系列中有一卷。他说：“这个预言应验了吗？在解决了正确解经的问题之后，预言的应验永远是必须排在第二位的问题。那么以西结怎么说呢？第 37 章第 21 至 28 节给出的解释是未来主义的。”参见第 21 至 28 节，特别是后半部分，从第 24 节开始，谈到大卫王。泰勒说：“它描述了末世理想的弥赛亚王国。以色列人将从分散的地方聚集起来（第 21 节）。他们将在自己的土地上重新定居，他们将成为大卫王统治下的一个王国（第22和24节）。他们将不再崇拜偶像；他们将从所有的污秽中得到净化（第23节）。他们将过着顺服主的生活，并与他们享有永远的约（第24和26节）。主将在</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他们中间建立永远的圣所，</w:t>
      </w:r>
      <w:r xmlns:w="http://schemas.openxmlformats.org/wordprocessingml/2006/main" w:rsidR="00B4092F">
        <w:rPr>
          <w:rFonts w:asciiTheme="majorBidi" w:hAnsiTheme="majorBidi" w:cstheme="majorBidi"/>
          <w:sz w:val="26"/>
          <w:szCs w:val="26"/>
        </w:rPr>
        <w:t xml:space="preserve">那时他就会知道我，主，已经使以色列成圣了（第26-28节）。现在，这一切都是黄金时代的语言，以色列将其视为民族宗教存在的顶峰。任何实现的问题都必须与所给出的整体图景相关，而不是与它的孤立特征相关。新约对以色列未来希望的回答是，它已经实现，但尚未实现。”</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亚历山大 – 教会现在满足了许多期望</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亚历山大，我不确定他如何尝试将这一切结合在一起。他谈到现在的部分应验和稍后的完全应验。它已经实现了，但还没有实现。 “黄金时代已经在弥赛亚耶稣的黎明到来。履行已经开始，但尚未完成。教会的经验发现，过去的许多期望都变成了现实。但现实只是即将到来的完全和最终的弥赛亚喜乐的预尝。对这一未来希望的一个方面的过度字面解释使人们看不到先知主要关心的是弥赛亚王国中的统一理想。这是未来以色列的精神化模式，基于过去黄金时代大卫联合君主制的历史先例。”现在，我不确定他最后一句话的意思。它确实强调了这里的民族团结，但无论在某种意义上，正如他所说，“一种精神化的模式”，它在某种意义上都在教会中得到了实现。但这是专门讨论的吗？我再次倾向于认为我会将此视为神将要做的事情与罗马书第 11 章相关的预言：“以色列全家都要得救。”这就是神要做的事。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JB Payne – 复杂视图（分而治之的方法）</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我只是想告诉你 J </w:t>
      </w:r>
      <w:r xmlns:w="http://schemas.openxmlformats.org/wordprocessingml/2006/main" w:rsidR="00B4092F">
        <w:rPr>
          <w:rFonts w:asciiTheme="majorBidi" w:hAnsiTheme="majorBidi" w:cstheme="majorBidi"/>
          <w:sz w:val="26"/>
          <w:szCs w:val="26"/>
        </w:rPr>
        <w:t xml:space="preserve">.巴顿·佩恩（Barton Payne）这样做是因为我认为这变得相当复杂但也很有趣。我有一些这样的内容，但不知怎的，它并没有全部出现在引文中，但是请看第 52 页，在页面底部，你的引文，以西结书 37:1-14，那就是干骨头的异象。佩恩认为这一点在流亡归来时得到了实现。</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你可以看到第52页佩恩下的第一句话</w:t>
      </w:r>
      <w:r xmlns:w="http://schemas.openxmlformats.org/wordprocessingml/2006/main" w:rsidR="00B4092F">
        <w:rPr>
          <w:rFonts w:asciiTheme="majorBidi" w:hAnsiTheme="majorBidi" w:cstheme="majorBidi"/>
          <w:sz w:val="26"/>
          <w:szCs w:val="26"/>
        </w:rPr>
        <w:t xml:space="preserve">，“以色列全家下面的这些骨头：‘我将打开坟墓’，这意味着不是个人的复活，而是国家的复活。 “我必带你们进入以色列地”表在战争中结束他们的流亡。因此，佩恩说，干骨愿景是从流亡中回归。</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当你读以西结书 37:15-22a 时，你会看到有两根棍子，上面写着：“我要使他们在以色列山上成为一国。”他将其视为流放归来后的国家联盟。第 15-22a 节，第二段，“描述了先知将两个国家联合起来的象征性行动。上帝解释第 22 节：“我要使他们从以色列山上成为一国。”应验是在第九个时期，来自十个失落部落的希伯来人参与了以色列被掳后的复兴。”因此，以西结书 37:15-22a 再次意味着从流亡中归回。第 22 节下半和第 24 节说，“一王必作众人的王”，而到了中间，你会想知道这与流亡归来有何关系。但二十二章下半和二十四节说，‘我仆人大卫必作他们的王。佩恩说那是基督的第一次降临。</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请参阅第 52 页底部 Payne 下的第三段，“有些人认为这是一位政治统治国王，实际上可能是千禧一代。但没有具体说明政治王权，基督既是好牧人（《约翰福音》第 10 章和第 11 章），也是从新约圣经开始的属灵王。以西结书 37:34，由于牧人的存在，“他们也必遵行我的律例”，在马太福音 1 章和路加福音 3 章中的约雅斤和西底家世系中，作为大卫后裔的牧人基督的到来就应验了。应验于基督第一次降临，第 23 节。然后你回到流程，你会看到第 22a 节是从被掳归来。 22b是基督的第一次降临，也是24。现在23，“</w:t>
      </w:r>
      <w:r xmlns:w="http://schemas.openxmlformats.org/wordprocessingml/2006/main" w:rsidR="005303B1" w:rsidRPr="005303B1">
        <w:rPr>
          <w:rFonts w:asciiTheme="majorBidi" w:hAnsiTheme="majorBidi" w:cstheme="majorBidi"/>
          <w:sz w:val="26"/>
          <w:szCs w:val="26"/>
          <w:lang w:bidi="he-IL"/>
        </w:rPr>
        <w:t xml:space="preserve">他们将不再用他们的偶像和可憎的图像或他们的任何罪行来玷污自己</w:t>
      </w:r>
      <w:r xmlns:w="http://schemas.openxmlformats.org/wordprocessingml/2006/main" w:rsidR="00A81158" w:rsidRPr="005303B1">
        <w:rPr>
          <w:rFonts w:asciiTheme="majorBidi" w:hAnsiTheme="majorBidi" w:cstheme="majorBidi"/>
          <w:sz w:val="26"/>
          <w:szCs w:val="26"/>
        </w:rPr>
        <w:t xml:space="preserve">。”他所做的就是在流亡归来期间放弃偶像崇拜。</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因此，在佩恩，你可以看到从流亡归来到 22a，然后你可以在 22b 看到基督的第一次降临，然后你可以在 23 看到他们从流亡归来，在那里他们放弃了他们的偶像。以西结书 37:24 向前推进到基督第一次降临，因为那是“我仆人大卫必作他们的王”。那么你就转到第 25 节上半节，“他们必住在</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我赐给我仆人雅各的地上，</w:t>
      </w:r>
      <w:r xmlns:w="http://schemas.openxmlformats.org/wordprocessingml/2006/main" w:rsidR="00261E80">
        <w:rPr>
          <w:rFonts w:asciiTheme="majorBidi" w:hAnsiTheme="majorBidi" w:cstheme="majorBidi"/>
          <w:sz w:val="26"/>
          <w:szCs w:val="26"/>
        </w:rPr>
        <w:t xml:space="preserve">就是你们列祖所住的地方。”佩恩在 25a 中看到了新耶路撒冷的应验。所以你走向未来，真正的永恒状态，新耶路撒冷。 “</w:t>
      </w:r>
      <w:r xmlns:w="http://schemas.openxmlformats.org/wordprocessingml/2006/main" w:rsidR="005303B1" w:rsidRPr="005303B1">
        <w:rPr>
          <w:rFonts w:asciiTheme="majorBidi" w:hAnsiTheme="majorBidi" w:cstheme="majorBidi"/>
          <w:sz w:val="26"/>
          <w:szCs w:val="26"/>
          <w:lang w:bidi="he-IL"/>
        </w:rPr>
        <w:t xml:space="preserve">他们将住在我赐给我仆人雅各的土地上，就是你们列祖居住的土地上。他们和他们的孩子以及他们孩子的孩子将永远住在那里</w:t>
      </w:r>
      <w:r xmlns:w="http://schemas.openxmlformats.org/wordprocessingml/2006/main" w:rsidR="006A6FC3" w:rsidRPr="005303B1">
        <w:rPr>
          <w:rFonts w:asciiTheme="majorBidi" w:hAnsiTheme="majorBidi" w:cstheme="majorBidi"/>
          <w:sz w:val="26"/>
          <w:szCs w:val="26"/>
        </w:rPr>
        <w:t xml:space="preserve">。”第 25 节下半句最后一句是：“我仆人大卫必永远作王”，他在这里看到了持续的应验。第一次降临开始了应验，但正如你在 25b 中看到的，它会永远持续下去。第26节说：“</w:t>
      </w:r>
      <w:r xmlns:w="http://schemas.openxmlformats.org/wordprocessingml/2006/main" w:rsidR="005303B1" w:rsidRPr="005303B1">
        <w:rPr>
          <w:rFonts w:asciiTheme="majorBidi" w:hAnsiTheme="majorBidi" w:cstheme="majorBidi"/>
          <w:sz w:val="26"/>
          <w:szCs w:val="26"/>
          <w:lang w:bidi="he-IL"/>
        </w:rPr>
        <w:t xml:space="preserve">我要与他们立和约；这将是一个永远的盟约。我要建立他们，增加他们的人数，我要在他们中间永远设立我的圣所</w:t>
      </w:r>
      <w:r xmlns:w="http://schemas.openxmlformats.org/wordprocessingml/2006/main" w:rsidR="006A6FC3" w:rsidRPr="005303B1">
        <w:rPr>
          <w:rFonts w:asciiTheme="majorBidi" w:hAnsiTheme="majorBidi" w:cstheme="majorBidi"/>
          <w:sz w:val="26"/>
          <w:szCs w:val="26"/>
        </w:rPr>
        <w:t xml:space="preserve">。”他看到了千禧年的实现。和平之约是弥赛亚未来国度的宪法，也是千禧年的应验。然后第 26 节下至 28 节谈到圣所，“我要在他们中间立我的圣所，直到永远；我的帐幕也必与他们同在”，他将其视为千年圣殿。佩恩说：“这座建筑通过预表所传达的神学证据一直延续到新耶路撒冷，即上帝的会幕和基督的神学证据，尽管那时将不再有圣殿的实体结构。所以他在26-28节的圣所中看到了千年圣殿。尽管我在这里可能会说，他并没有将其与第 40 章及其后的以西结异象中的圣殿联系起来。他认为这是另一回事，尽管他确实设想了一座千禧年圣殿，但他不认为以西结书 40 章描述了那个特定的圣殿。</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现在你看到佩恩对这个预言的各种特征的实现提出了非常有趣的建议，但这迫使他放弃了它。这是你从流放归来，然后是第一次降临，然后又从流放归来，然后他跳到未来状态，回到千禧年。对我来说，这种解释方法并不能公正地对待段落的流畅性和连续性。它被过于分解为孤立的单元，而这些单元与它之前或之后的内容几乎没有关系或完全没有关系。在我看来，这并不是解释预言的合法方式。这种连贯性对于解释一篇文章很重要，就像流畅一样，但佩恩的方法破坏了这一点。所以你剩下的问题是如何找到满足，因为从流放归来并没有公正地对待第 24 节及其后的经文。试图将其精神化，在教会中找到满足</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w:t>
      </w:r>
      <w:r xmlns:w="http://schemas.openxmlformats.org/wordprocessingml/2006/main" w:rsidR="00FB6EF3" w:rsidRPr="009C50AA">
        <w:rPr>
          <w:rFonts w:asciiTheme="majorBidi" w:hAnsiTheme="majorBidi" w:cstheme="majorBidi"/>
          <w:sz w:val="26"/>
          <w:szCs w:val="26"/>
        </w:rPr>
        <w:t xml:space="preserve">我认为这不符合特别是第22-28节的要求，其中说：“我将使他们成为这地上的一国。”因此，未来的应验似乎需要涉及以色列作为一个国家——以色列作为一个国家在这片土地上。</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由 Michelle Lee 转录</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由 Ted Hildebrandt 粗略编辑</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由 Perry Phillips 博士最终编辑由</w:t>
      </w:r>
      <w:r xmlns:w="http://schemas.openxmlformats.org/wordprocessingml/2006/main" w:rsidR="009532C9">
        <w:rPr>
          <w:rFonts w:asciiTheme="majorBidi" w:hAnsiTheme="majorBidi" w:cstheme="majorBidi"/>
          <w:sz w:val="22"/>
          <w:szCs w:val="22"/>
        </w:rPr>
        <w:t xml:space="preserve">Perry Phillips 博士重新叙述</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 号</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