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xmlns:w="http://schemas.openxmlformats.org/wordprocessingml/2006/main">
        <w:spacing w:line="360" w:lineRule="auto"/>
        <w:rPr>
          <w:rFonts w:ascii="Times New Roman" w:hAnsi="Times New Roman" w:cs="Times New Roman"/>
          <w:b/>
          <w:bCs/>
          <w:sz w:val="28"/>
          <w:szCs w:val="28"/>
        </w:rPr>
      </w:pPr>
      <w:r xmlns:w="http://schemas.openxmlformats.org/wordprocessingml/2006/main" w:rsidRPr="006D1393">
        <w:rPr>
          <w:rFonts w:ascii="Times New Roman" w:hAnsi="Times New Roman" w:cs="Times New Roman"/>
          <w:b/>
          <w:bCs/>
          <w:sz w:val="28"/>
          <w:szCs w:val="28"/>
        </w:rPr>
        <w:t xml:space="preserve">Robert Vannoy 博士，旧约历史，第 24 讲</w:t>
      </w:r>
    </w:p>
    <w:p w:rsidR="00D96364" w:rsidRPr="004641B2" w:rsidRDefault="004641B2" w:rsidP="00C44A1F">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2011，Robert Vannoy 博士和 Ted Hildebrandt</w:t>
      </w:r>
    </w:p>
    <w:p w:rsidR="00FD7253" w:rsidRDefault="00FD7253" w:rsidP="00FD7253">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创世记 22 – 阿基达，以撒的结合</w:t>
      </w:r>
    </w:p>
    <w:p w:rsidR="00FD7253" w:rsidRPr="00FD7253" w:rsidRDefault="00FD7253"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FD7253">
        <w:rPr>
          <w:rFonts w:ascii="Times New Roman" w:hAnsi="Times New Roman" w:cs="Times New Roman"/>
          <w:sz w:val="26"/>
          <w:szCs w:val="26"/>
        </w:rPr>
        <w:t xml:space="preserve">创世记 22：亚伯拉罕和以撒，应许之子</w:t>
      </w:r>
    </w:p>
    <w:p w:rsidR="000B0FDC" w:rsidRPr="00DF5CD5" w:rsidRDefault="00BF4951" w:rsidP="00DF5CD5">
      <w:pPr xmlns:w="http://schemas.openxmlformats.org/wordprocessingml/2006/main">
        <w:autoSpaceDE w:val="0"/>
        <w:autoSpaceDN w:val="0"/>
        <w:adjustRightInd w:val="0"/>
        <w:spacing w:line="360" w:lineRule="auto"/>
        <w:rPr>
          <w:rFonts w:ascii="Arial" w:hAnsi="Arial"/>
          <w:sz w:val="26"/>
          <w:szCs w:val="26"/>
          <w:lang w:bidi="he-IL"/>
        </w:rPr>
      </w:pPr>
      <w:r xmlns:w="http://schemas.openxmlformats.org/wordprocessingml/2006/main" w:rsidRPr="00FD7253">
        <w:rPr>
          <w:rFonts w:ascii="Times New Roman" w:hAnsi="Times New Roman" w:cs="Times New Roman"/>
          <w:sz w:val="26"/>
          <w:szCs w:val="26"/>
        </w:rPr>
        <w:t xml:space="preserve"> </w:t>
      </w:r>
      <w:r xmlns:w="http://schemas.openxmlformats.org/wordprocessingml/2006/main" w:rsidRPr="00FD7253">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我们正在讨论创世记第 22 章，这是亚伯拉罕信心的顶峰。我在最后一个小时结束时就开始讨论这个问题。让我们回去继续讨论这个问题。在第 2 节中，亚伯拉罕被告知要亲手牺牲他的儿子以撒。该命令的背景是他被告知要牺牲儿子，通过儿子才能实现诺言。此时亚伯拉罕确实有了另一个儿子以实玛利（通过夏甲），但应许是通过以撒实现的，而不是通过以实玛利。因此，如果你回头看创世记 21 章 12 节，你会读到：“</w:t>
      </w:r>
      <w:r xmlns:w="http://schemas.openxmlformats.org/wordprocessingml/2006/main" w:rsidR="009D0D99" w:rsidRPr="00DF5CD5">
        <w:rPr>
          <w:rFonts w:ascii="Times New Roman" w:hAnsi="Times New Roman" w:cs="Times New Roman"/>
          <w:sz w:val="26"/>
          <w:szCs w:val="26"/>
          <w:lang w:bidi="he-IL"/>
        </w:rPr>
        <w:t xml:space="preserve">神对他说：‘你不要为这童子和你的使女忧愁。无论撒拉告诉你什么，都要听，因为只有通过以撒，你的后代才会被算在内。我也要使使女的儿子成为一个国家，因为他是你的后裔。’”但</w:t>
      </w:r>
      <w:r xmlns:w="http://schemas.openxmlformats.org/wordprocessingml/2006/main" w:rsidR="000B0FDC" w:rsidRPr="00DF5CD5">
        <w:rPr>
          <w:rFonts w:ascii="Times New Roman" w:hAnsi="Times New Roman" w:cs="Times New Roman"/>
          <w:sz w:val="26"/>
          <w:szCs w:val="26"/>
        </w:rPr>
        <w:t xml:space="preserve">所应许的后裔是通过以撒来的。如果你再回到创世记 17 章 18 节，你会读到：“</w:t>
      </w:r>
      <w:r xmlns:w="http://schemas.openxmlformats.org/wordprocessingml/2006/main" w:rsidR="000B0FDC" w:rsidRPr="00DF5CD5">
        <w:rPr>
          <w:rFonts w:ascii="Times New Roman" w:hAnsi="Times New Roman" w:cs="Times New Roman"/>
          <w:sz w:val="26"/>
          <w:szCs w:val="26"/>
          <w:lang w:bidi="he-IL"/>
        </w:rPr>
        <w:t xml:space="preserve">亚伯拉罕对神说：‘但愿以实玛利活在你的祝福之下！’”神说：“是的，但你的妻子撒拉要给你生一个儿子，你要给他起名叫以撒。我要与他立约，作为他后裔永远的约。至于以实玛利，我已经听见了。我一定会祝福他；我将使他生养众多，并大大增加他的人数。他将成为十二位统治者的父亲，我将使他成为一个大国。但明年此时，撒拉将为你生下以撒，我要与他立约。”</w:t>
      </w:r>
    </w:p>
    <w:p w:rsidR="00BA0700"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因此，在第 17 章 18-21 章中，明确指出这条线是通过以撒继续的。这就是为什么在最后一节课上，当我读到加尔文对创世记第 22 章的评论时，他说亚伯拉罕的冲突是主与那个应许相关的话语与他此时告诉他要做的事情之间的冲突。这是对亚伯拉罕信心能否坚持的考验。</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创世记 22:8, 14 上帝必预备羔羊 – 耶和华以勒</w:t>
      </w:r>
      <w:r xmlns:w="http://schemas.openxmlformats.org/wordprocessingml/2006/main" w:rsidR="00B27A52" w:rsidRPr="00DF5CD5">
        <w:rPr>
          <w:rFonts w:ascii="Times New Roman" w:hAnsi="Times New Roman" w:cs="Times New Roman"/>
          <w:sz w:val="26"/>
          <w:szCs w:val="26"/>
        </w:rPr>
        <w:br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 </w:t>
      </w:r>
      <w:r xmlns:w="http://schemas.openxmlformats.org/wordprocessingml/2006/main" w:rsidR="00B27A52" w:rsidRPr="00DF5CD5">
        <w:rPr>
          <w:rFonts w:ascii="Times New Roman" w:hAnsi="Times New Roman" w:cs="Times New Roman"/>
          <w:sz w:val="26"/>
          <w:szCs w:val="26"/>
        </w:rPr>
        <w:tab xmlns:w="http://schemas.openxmlformats.org/wordprocessingml/2006/main"/>
      </w:r>
      <w:r xmlns:w="http://schemas.openxmlformats.org/wordprocessingml/2006/main" w:rsidR="000B0FDC" w:rsidRPr="00DF5CD5">
        <w:rPr>
          <w:rFonts w:ascii="Times New Roman" w:hAnsi="Times New Roman" w:cs="Times New Roman"/>
          <w:sz w:val="26"/>
          <w:szCs w:val="26"/>
        </w:rPr>
        <w:t xml:space="preserve">我认为创世记22章的主题是“神必供应”这句话。你会发现在第 8 节，以撒说话：“</w:t>
      </w:r>
      <w:r xmlns:w="http://schemas.openxmlformats.org/wordprocessingml/2006/main" w:rsidR="00B27A52" w:rsidRPr="00DF5CD5">
        <w:rPr>
          <w:rFonts w:ascii="Times New Roman" w:hAnsi="Times New Roman" w:cs="Times New Roman"/>
          <w:sz w:val="26"/>
          <w:szCs w:val="26"/>
          <w:lang w:bidi="he-IL"/>
        </w:rPr>
        <w:t xml:space="preserve">以撒对他父亲亚伯拉罕说：‘父亲？’ “是吗，我的儿子？”亚伯拉罕回答道。 “火和柴都在这里了，”以撒说，“但是燔祭的羔羊在哪里呢？”亚伯拉罕回答说：“我儿，上帝会亲自预备燔祭羔羊。”</w:t>
      </w:r>
    </w:p>
    <w:p w:rsidR="00505522"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然后在第 14 节中，在亚伯拉罕准备杀死他的儿子而主阻止他之后，他看到了丛林中的公羊，并把他献为燔祭。你在第14节读到，“亚伯拉罕给那地方起名叫耶和华以勒”。我正在读詹姆斯国王的译本。如果你翻译“耶和华以勒”（这里是从希伯来语音译而来），它是同一个表达：“耶和华必预备。”然后，这节经文的最后一句话，正如今天所说的那样（我认为英王钦定版的翻译掩盖了这一点）说：“以主的名义，这将被看见。”如果你的翻译保持一致，你会再次将该短语翻译为“在山上耶和华将提供”，因为这里一直翻译为“提供”的单词是希伯来语动词“看到”的被动形式字面上地。让我回到新国际版《新国际版》第 8 节，其中说：“神必亲自预备燔祭的羔羊。”如果按字面意思翻译，那就是“神会为燔祭做一些事情”。这是一个很好的翻译，但你应该自始至终与“see”保持一致。 NIV 在第 14 节中说（我认为比 King James 好得多），“耶和华必预备”，然后“在耶和华的山上必预备”。因此，这就是创世记第 22 章的叙述所强调的主要思想：“耶和华必预备”，耶和华预备了羔羊，并预备了自己的儿子作为赎罪祭。 《钦定本》说：“在耶和华的山上必可见。” “应该被看到”掩盖了对该短语的强调。</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创世记 2:12 神说：“现在我知道了”——拟人表达</w:t>
      </w:r>
      <w:r xmlns:w="http://schemas.openxmlformats.org/wordprocessingml/2006/main" w:rsidR="002C13CB" w:rsidRPr="00DF5CD5">
        <w:rPr>
          <w:rFonts w:ascii="Times New Roman" w:hAnsi="Times New Roman" w:cs="Times New Roman"/>
          <w:sz w:val="26"/>
          <w:szCs w:val="26"/>
        </w:rPr>
        <w:tab xmlns:w="http://schemas.openxmlformats.org/wordprocessingml/2006/main"/>
      </w:r>
      <w:r xmlns:w="http://schemas.openxmlformats.org/wordprocessingml/2006/main" w:rsidR="002C13CB" w:rsidRPr="00DF5CD5">
        <w:rPr>
          <w:rFonts w:ascii="Times New Roman" w:hAnsi="Times New Roman" w:cs="Times New Roman"/>
          <w:sz w:val="26"/>
          <w:szCs w:val="26"/>
        </w:rPr>
        <w:t xml:space="preserve">在</w:t>
      </w:r>
      <w:r xmlns:w="http://schemas.openxmlformats.org/wordprocessingml/2006/main" w:rsidR="005326E2" w:rsidRPr="00DF5CD5">
        <w:rPr>
          <w:rFonts w:ascii="Times New Roman" w:hAnsi="Times New Roman" w:cs="Times New Roman"/>
          <w:sz w:val="26"/>
          <w:szCs w:val="26"/>
        </w:rPr>
        <w:t xml:space="preserve">第 12 节中，当亚伯拉罕顺服时，神说：“现在我知道你是敬畏神的了，因为你没有留下你的儿子，就是你独生的儿子。 ” “现在我知道了”——上帝难道不知道吗？当然，他无所不知，知道</w:t>
      </w:r>
      <w:r xmlns:w="http://schemas.openxmlformats.org/wordprocessingml/2006/main" w:rsidR="005326E2" w:rsidRPr="00DF5CD5">
        <w:rPr>
          <w:rFonts w:ascii="Times New Roman" w:hAnsi="Times New Roman" w:cs="Times New Roman"/>
          <w:sz w:val="26"/>
          <w:szCs w:val="26"/>
        </w:rPr>
        <w:t xml:space="preserve">亚伯拉罕</w:t>
      </w:r>
      <w:r xmlns:w="http://schemas.openxmlformats.org/wordprocessingml/2006/main" w:rsidR="009B6B48" w:rsidRPr="00DF5CD5">
        <w:rPr>
          <w:rFonts w:ascii="Times New Roman" w:hAnsi="Times New Roman" w:cs="Times New Roman"/>
          <w:sz w:val="26"/>
          <w:szCs w:val="26"/>
        </w:rPr>
        <w:t xml:space="preserve">信心</w:t>
      </w:r>
      <w:r xmlns:w="http://schemas.openxmlformats.org/wordprocessingml/2006/main" w:rsidR="005326E2" w:rsidRPr="00DF5CD5">
        <w:rPr>
          <w:rFonts w:ascii="Times New Roman" w:hAnsi="Times New Roman" w:cs="Times New Roman"/>
          <w:sz w:val="26"/>
          <w:szCs w:val="26"/>
        </w:rPr>
        <w:t xml:space="preserve">的力量。</w:t>
      </w:r>
      <w:r xmlns:w="http://schemas.openxmlformats.org/wordprocessingml/2006/main" w:rsidR="005326E2" w:rsidRPr="00DF5CD5">
        <w:rPr>
          <w:rFonts w:ascii="Times New Roman" w:hAnsi="Times New Roman" w:cs="Times New Roman"/>
          <w:sz w:val="26"/>
          <w:szCs w:val="26"/>
        </w:rPr>
        <w:lastRenderedPageBreak xmlns:w="http://schemas.openxmlformats.org/wordprocessingml/2006/main"/>
      </w:r>
      <w:r xmlns:w="http://schemas.openxmlformats.org/wordprocessingml/2006/main" w:rsidR="009B6B48" w:rsidRPr="00DF5CD5">
        <w:rPr>
          <w:rFonts w:ascii="Times New Roman" w:hAnsi="Times New Roman" w:cs="Times New Roman"/>
          <w:sz w:val="26"/>
          <w:szCs w:val="26"/>
        </w:rPr>
        <w:t xml:space="preserve">当然，上帝正在努力增强亚伯拉罕的力量来应对这一挑战。我认为最好将这样的表达理解为拟人化的表达——我认为这是当非常人性的事物指代上帝的属性时使用的技术术语。这段经文的要点实际上是亚伯拉罕本人向我们展示了他对上帝的信任以及上帝对我们的信实。</w:t>
      </w:r>
    </w:p>
    <w:p w:rsidR="00505522" w:rsidRPr="00DF5CD5" w:rsidRDefault="008B67AB"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他将异教徒的儿童献祭与本文的本质进行了类比。当异教徒愿意牺牲自己的孩子时，上帝呼唤亚伯拉罕的这段话的意图是什么？亚伯拉罕愿意牺牲自己的孩子吗？</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阿基达的主要焦点 [凯撒 vs 沃斯]</w:t>
      </w:r>
    </w:p>
    <w:p w:rsidR="008C3906" w:rsidRPr="00DF5CD5" w:rsidRDefault="00505522"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在旧约的其他地方，你强烈谴责活人献祭，这当然在这里提出了困难的问题，但只是在一定程度上。沃尔特·凯撒 (Walter Kaiser) 在</w:t>
      </w:r>
      <w:r xmlns:w="http://schemas.openxmlformats.org/wordprocessingml/2006/main" w:rsidR="0007102C" w:rsidRPr="00DF5CD5">
        <w:rPr>
          <w:rFonts w:ascii="Times New Roman" w:hAnsi="Times New Roman" w:cs="Times New Roman"/>
          <w:i/>
          <w:iCs/>
          <w:sz w:val="26"/>
          <w:szCs w:val="26"/>
        </w:rPr>
        <w:t xml:space="preserve">《旧约伦理学》一书中</w:t>
      </w:r>
      <w:r xmlns:w="http://schemas.openxmlformats.org/wordprocessingml/2006/main" w:rsidR="008B67AB" w:rsidRPr="00DF5CD5">
        <w:rPr>
          <w:rFonts w:ascii="Times New Roman" w:hAnsi="Times New Roman" w:cs="Times New Roman"/>
          <w:sz w:val="26"/>
          <w:szCs w:val="26"/>
        </w:rPr>
        <w:t xml:space="preserve">（第 262 页）说道，“创世记 22 章被描述为以最可怕的形式进行谋杀的神圣命令，因此，与上帝的圣洁完全不符。”在下一段中，他进一步讨论了这一点，他说：“法律明确禁止活人祭祀，并蔑视那些下令将自己的儿子献给摩洛的人。”他说：“创世记 22 章并不鼓励这种牺牲，因为叙述者非常小心地介绍他的叙述作为测试。诚然，这种记法是为了帮助读者，而不是亚伯拉罕，但判断一个事件必须根据其完整性，而不是根据其介绍性命令。因此，凯撒做出了这样的区分，然后在他自己的讨论中强调，这里强调的是上帝的怜悯和恩典。他说，如果有人反对，什么样的上帝会让人类遭受这种考验呢？答案取决于强调叙述的哪一部分。如果强调牺牲以撒的最初命令，那么由此产生的上帝形象将是一种欺骗。但如果强调耶和华阻止他举手的干预以及随后对亚伯拉罕的祝福，那么人们的结论就会同意罗兰·德沃，他说任何听到这个故事的以色列人都会认为这意味着他的种族的存在归功于上帝。上帝</w:t>
      </w:r>
      <w:r xmlns:w="http://schemas.openxmlformats.org/wordprocessingml/2006/main" w:rsidR="008B67AB" w:rsidRPr="00DF5CD5">
        <w:rPr>
          <w:rFonts w:ascii="Times New Roman" w:hAnsi="Times New Roman" w:cs="Times New Roman"/>
          <w:sz w:val="26"/>
          <w:szCs w:val="26"/>
        </w:rPr>
        <w:t xml:space="preserve">的</w:t>
      </w:r>
      <w:r xmlns:w="http://schemas.openxmlformats.org/wordprocessingml/2006/main" w:rsidR="008B67AB" w:rsidRPr="00DF5CD5">
        <w:rPr>
          <w:rFonts w:ascii="Times New Roman" w:hAnsi="Times New Roman" w:cs="Times New Roman"/>
          <w:sz w:val="26"/>
          <w:szCs w:val="26"/>
        </w:rPr>
        <w:t xml:space="preserve">怜悯</w:t>
      </w:r>
      <w:r xmlns:w="http://schemas.openxmlformats.org/wordprocessingml/2006/main" w:rsidR="008B67AB" w:rsidRPr="00DF5CD5">
        <w:rPr>
          <w:rFonts w:ascii="Times New Roman" w:hAnsi="Times New Roman" w:cs="Times New Roman"/>
          <w:sz w:val="26"/>
          <w:szCs w:val="26"/>
        </w:rPr>
        <w:lastRenderedPageBreak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及其对我们祖先繁荣昌盛的服从。”换句话说，他说你不应该真正关注痛苦，而应该关注上帝提供替代品的怜悯。</w:t>
      </w:r>
      <w:r xmlns:w="http://schemas.openxmlformats.org/wordprocessingml/2006/main" w:rsidR="000B0F53" w:rsidRPr="00DF5CD5">
        <w:rPr>
          <w:rFonts w:ascii="Times New Roman" w:hAnsi="Times New Roman" w:cs="Times New Roman"/>
          <w:sz w:val="26"/>
          <w:szCs w:val="26"/>
        </w:rPr>
        <w:br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 </w:t>
      </w:r>
      <w:r xmlns:w="http://schemas.openxmlformats.org/wordprocessingml/2006/main" w:rsidR="000B0F53"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现在我不确定这是否能解决问题。当然，我认为你不能说，好吧，凯撒更进一步，提出了一个非常困难的问题。凯撒在第 263 页上说：“格哈杜斯·沃斯（Gerhardus Vos）的估计让我们感到惊讶，即牺牲以撒的神圣命令“在抽象中明确暗示了原则上不能谴责人类的牺牲。在接受这种批评意见时最好保持谨慎，因为它触及了赎罪的根本。”</w:t>
      </w:r>
    </w:p>
    <w:p w:rsidR="008C3906"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凯撒的陈述就是沃斯的观点：上帝要求亚伯拉罕提供生命，对他来说最珍贵的生命，他唯一的儿子。但随着天使最后一刻的干预，用一种生命（在本例中是公羊的生命）替代另一种生命就被宣布为上帝所接受。 “因此，沃斯的结论是，‘旧约不赞成牺牲人类生命本身，而是牺牲普通有罪的人类生命（凯撒 263-264）。’”</w:t>
      </w:r>
      <w:r xmlns:w="http://schemas.openxmlformats.org/wordprocessingml/2006/main" w:rsidR="008C3906" w:rsidRPr="00DF5CD5">
        <w:rPr>
          <w:rFonts w:ascii="Times New Roman" w:hAnsi="Times New Roman" w:cs="Times New Roman"/>
          <w:sz w:val="26"/>
          <w:szCs w:val="26"/>
        </w:rPr>
        <w:br xmlns:w="http://schemas.openxmlformats.org/wordprocessingml/2006/main"/>
      </w:r>
      <w:r xmlns:w="http://schemas.openxmlformats.org/wordprocessingml/2006/main" w:rsidR="008C3906" w:rsidRPr="00DF5CD5">
        <w:rPr>
          <w:rFonts w:ascii="Times New Roman" w:hAnsi="Times New Roman" w:cs="Times New Roman"/>
          <w:sz w:val="26"/>
          <w:szCs w:val="26"/>
        </w:rPr>
        <w:t xml:space="preserve"> </w:t>
      </w:r>
      <w:r xmlns:w="http://schemas.openxmlformats.org/wordprocessingml/2006/main" w:rsidR="006D24F3" w:rsidRPr="00DF5CD5">
        <w:rPr>
          <w:rFonts w:ascii="Times New Roman" w:hAnsi="Times New Roman" w:cs="Times New Roman"/>
          <w:sz w:val="26"/>
          <w:szCs w:val="26"/>
        </w:rPr>
        <w:t xml:space="preserve">现在，凯撒在这一点上说：“我几乎不知道如何理解沃斯的推理路线。人类堕落后所知道的任何人类生命如何能充当上帝的礼物，更不用说替代品了？我对圣经中的替代原则没有疑虑，因为它与文本本身密切相关，但我不能同意以撒作为人类生命在这里的功能在理论上或主要指向血赎罪。”</w:t>
      </w:r>
    </w:p>
    <w:p w:rsidR="006F12EA" w:rsidRPr="00DF5CD5" w:rsidRDefault="00DF5CD5" w:rsidP="008C3906">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534F19" w:rsidRPr="00DF5CD5">
        <w:rPr>
          <w:rFonts w:ascii="Times New Roman" w:hAnsi="Times New Roman" w:cs="Times New Roman"/>
          <w:sz w:val="26"/>
          <w:szCs w:val="26"/>
        </w:rPr>
        <w:t xml:space="preserve">凯撒拒绝了沃斯似乎提出的类比。这段经文的重点在于考验方面以及上帝的恩典和怜悯，以及在没有一些应许的第一批接受者的纵容帮助的情况下维持他的应许。因此，原则上，这里所讨论的是人类牺牲的概念，其中生命就是赎罪。凯撒做到了这一点，但他说没有人能真正做到这一点。他更愿意简单地将其视为强调测试方面，上帝的恩典和怜悯提供了替代方案。所以，我不知道你有多想详细讨论人类献祭（在其他文化中确实存在）和上帝告诉亚伯拉罕在这里要做的事情之间的相似之处，因为旧约的法律肯定反对人类的任何合法性牺牲。</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范诺伊的反思</w:t>
      </w:r>
    </w:p>
    <w:p w:rsidR="00AC54D5" w:rsidRPr="00DF5CD5" w:rsidRDefault="000B0F53" w:rsidP="000B0F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6F12EA" w:rsidRPr="00DF5CD5">
        <w:rPr>
          <w:rFonts w:ascii="Times New Roman" w:hAnsi="Times New Roman" w:cs="Times New Roman"/>
          <w:sz w:val="26"/>
          <w:szCs w:val="26"/>
        </w:rPr>
        <w:t xml:space="preserve">现在我想我所说的与各各他的相似之处是创世记第 15 章中与动物一起经过冒烟的炉子。这是第 22 章与新约经文的相似之处：他没有饶恕自己的儿子，而是为了我们大家放弃了他。为了拯救我们，上帝愿意饶恕他的儿子。亚伯拉罕愿意饶恕他的儿子，以顺服神。</w:t>
      </w:r>
    </w:p>
    <w:p w:rsidR="00190510" w:rsidRPr="00DF5CD5" w:rsidRDefault="000B0F53"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亚伯拉罕</w:t>
      </w:r>
      <w:r xmlns:w="http://schemas.openxmlformats.org/wordprocessingml/2006/main" w:rsidR="00AC54D5" w:rsidRPr="00DF5CD5">
        <w:rPr>
          <w:rFonts w:ascii="Times New Roman" w:hAnsi="Times New Roman" w:cs="Times New Roman"/>
          <w:sz w:val="26"/>
          <w:szCs w:val="26"/>
        </w:rPr>
        <w:t xml:space="preserve">对神有完全的信心。上帝应许他的血统将通过以撒延续下去。因此，当耶和华说要取他的性命时，亚伯拉罕确信如果有必要的话，上帝会让他从死里复活。所以，他相信神的话，不怀疑神的应许，并且顺服。这才是需要重点关注的事情。当你问上帝如何命令亚伯拉罕杀死他自己儿子的生命时，这是非常困难的。凯撒试图做的就是放弃这一点，并说上帝从来没有意图让亚伯拉罕这样做。重点应该放在经文中的怜悯、恩典和供应上；我不知道这是否是最佳答案。他本可以做到这一点，并且正如希伯来书所说，上帝本可以使他从死里复活，这样他的应许就不会落空。</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亚伯拉罕的过失[创世记] 12 &amp; 20] 她是我的妹妹</w:t>
      </w:r>
    </w:p>
    <w:p w:rsidR="0003045A" w:rsidRPr="00DF5CD5" w:rsidRDefault="002962D8"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03045A" w:rsidRPr="00DF5CD5">
        <w:rPr>
          <w:rFonts w:ascii="Times New Roman" w:hAnsi="Times New Roman" w:cs="Times New Roman"/>
          <w:sz w:val="26"/>
          <w:szCs w:val="26"/>
        </w:rPr>
        <w:t xml:space="preserve">好吧，让我们继续讨论亚伯拉罕的失误、失败和弱点。当然，亚伯拉罕是一个伟人——你在第 22 章中看到了他信心的伟大——但他不是一个完美的人。圣经不仅向我们展示了亚伯拉罕的弱点，也向我们展示了旧约中其他著名人物的弱点。所以，他是一位信仰英雄，特别是在新约圣经中（例如罗马书、希伯来书、雅各书），他被描述为英雄，但他仍然是一个有罪的人。在他的生命中，最重要的是神的恩典，而不是他自己的良善。他有弱点，但尽管有这些弱点，神仍然掌权并工作。</w:t>
      </w:r>
      <w:r xmlns:w="http://schemas.openxmlformats.org/wordprocessingml/2006/main" w:rsidRPr="00DF5CD5">
        <w:rPr>
          <w:rFonts w:ascii="Times New Roman" w:hAnsi="Times New Roman" w:cs="Times New Roman"/>
          <w:sz w:val="26"/>
          <w:szCs w:val="26"/>
        </w:rPr>
        <w:br xmlns:w="http://schemas.openxmlformats.org/wordprocessingml/2006/main"/>
      </w: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190510" w:rsidRPr="00DF5CD5">
        <w:rPr>
          <w:rFonts w:ascii="Times New Roman" w:hAnsi="Times New Roman" w:cs="Times New Roman"/>
          <w:sz w:val="26"/>
          <w:szCs w:val="26"/>
        </w:rPr>
        <w:t xml:space="preserve">所以，在创世记十二章和二十章里，亚伯拉罕把他的妻子说成是他的妹妹，作为帮助自己的权宜之计。在创世记十二章中，他进入迦南地后不久，就因饥荒而下埃及去寻找食物。第 10 至 13 节说： </w:t>
      </w:r>
      <w:r xmlns:w="http://schemas.openxmlformats.org/wordprocessingml/2006/main" w:rsidR="00DF5CD5" w:rsidRPr="00DF5CD5">
        <w:rPr>
          <w:rFonts w:ascii="Times New Roman" w:hAnsi="Times New Roman" w:cs="Times New Roman"/>
          <w:sz w:val="26"/>
          <w:szCs w:val="26"/>
        </w:rPr>
        <w:lastRenderedPageBreak xmlns:w="http://schemas.openxmlformats.org/wordprocessingml/2006/main"/>
      </w:r>
      <w:r xmlns:w="http://schemas.openxmlformats.org/wordprocessingml/2006/main" w:rsidR="00DF5CD5" w:rsidRPr="00DF5CD5">
        <w:rPr>
          <w:rFonts w:ascii="Times New Roman" w:hAnsi="Times New Roman" w:cs="Times New Roman"/>
          <w:sz w:val="26"/>
          <w:szCs w:val="26"/>
        </w:rPr>
        <w:t xml:space="preserve">“</w:t>
      </w:r>
      <w:r xmlns:w="http://schemas.openxmlformats.org/wordprocessingml/2006/main" w:rsidR="0003045A" w:rsidRPr="00DF5CD5">
        <w:rPr>
          <w:rFonts w:ascii="Times New Roman" w:hAnsi="Times New Roman" w:cs="Times New Roman"/>
          <w:sz w:val="26"/>
          <w:szCs w:val="26"/>
        </w:rPr>
        <w:t xml:space="preserve">那地正有饥荒，他就往埃及去，在那里寄居；因为饥荒甚大，他临近埃及的时候，就对他的撒莱说：妻子，“现在我知道你是一位美丽的女人，因此当事情发生时，埃及人会看到你，他们会说，‘这是他的妻子’，他们会杀了我，但他们会救你一命。说，我祈祷，你是我的妹妹，愿我因你而过得好，我的灵魂因你而过得好。”</w:t>
      </w:r>
    </w:p>
    <w:p w:rsidR="00980318" w:rsidRPr="00DF5CD5" w:rsidRDefault="00DF5CD5" w:rsidP="00FD72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D233C0" w:rsidRPr="00DF5CD5">
        <w:rPr>
          <w:rFonts w:ascii="Times New Roman" w:hAnsi="Times New Roman" w:cs="Times New Roman"/>
          <w:sz w:val="26"/>
          <w:szCs w:val="26"/>
        </w:rPr>
        <w:t xml:space="preserve">他担心他妻子的美貌会导致埃及人试图除掉他，因为他是她的丈夫。他算计着，如果他说她是他的妹妹，也许会带来相反的结果，他会得到优待和良好的待遇。这就是策略。这似乎是亚伯拉罕和撒拉同意的事情，也许在其他情况下也使用过，因为他们经常旅行。</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8C558D" w:rsidRPr="00DF5CD5">
        <w:rPr>
          <w:rFonts w:ascii="Times New Roman" w:hAnsi="Times New Roman" w:cs="Times New Roman"/>
          <w:sz w:val="26"/>
          <w:szCs w:val="26"/>
        </w:rPr>
        <w:t xml:space="preserve">如果你看创世记 20 章 13 节，第二件事发生在基拉耳人亚比米勒身上，你会读到：“当神使我离开我父家的时候，我对她说：‘这就是你的仁慈。你要向我展示我们要去的每个地方。说到我，“他是我的兄弟。””这是半真半假的说法。这并非完全是谎言，因为创世记 20 章 11 节说：“亚伯拉罕说：‘因为我以为这里不敬畏上帝，他们会因我妻子的缘故杀我，而她却是我的妹妹。 。她是我父亲的女儿，但不是我母亲的女儿，她成了我的妻子。”她实际上是他同父异母的妹妹，后来成为了他的妻子。因此，当他们对某人说莎拉是他的妹妹时（显然他们在很多地方都这样做过），这是真的。但这肯定是一个骗局，因为她也是他的妻子，而且只是他同父异母的妹妹。</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540BEB" w:rsidRPr="00DF5CD5">
        <w:rPr>
          <w:rFonts w:ascii="Times New Roman" w:hAnsi="Times New Roman" w:cs="Times New Roman"/>
          <w:sz w:val="26"/>
          <w:szCs w:val="26"/>
        </w:rPr>
        <w:t xml:space="preserve">前几天这里有人提出一个问题——莎拉在 65 岁或 90 岁的时候怎么会如此有吸引力？你可以通过查看创世记 12:4 来了解各个时代。上面说：“亚伯拉罕离开哈兰的时候已经七十五岁了。”与 17:17 相比，亚伯拉罕说：“一百岁的人还能得孩子吗？撒拉已经九十岁了还能生孩子吗？”您会发现亚伯拉罕和撒拉之间的年龄相差 10 岁。所以，这意味着当亚伯拉罕离开哈兰来到迦南时，他已经 75 岁了。这意味着第 12 章中的撒拉已经 65 岁了。如果你更进一步，</w:t>
      </w:r>
      <w:r xmlns:w="http://schemas.openxmlformats.org/wordprocessingml/2006/main" w:rsidR="002962D8"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创世记</w:t>
      </w:r>
      <w:r xmlns:w="http://schemas.openxmlformats.org/wordprocessingml/2006/main" w:rsidR="00264AFD" w:rsidRPr="00DF5CD5">
        <w:rPr>
          <w:rFonts w:ascii="Times New Roman" w:hAnsi="Times New Roman" w:cs="Times New Roman"/>
          <w:sz w:val="26"/>
          <w:szCs w:val="26"/>
        </w:rPr>
        <w:t xml:space="preserve">21:5 说，“当他的儿子以撒出生时，亚伯拉罕已经 100 岁了。”为他而生。”不久之后以撒出生了（见第 21 章）。因此，当他的儿子以撒出生时，亚伯拉罕大约 100 岁，第二次事件时撒拉大约 90 岁。</w:t>
      </w:r>
      <w:r xmlns:w="http://schemas.openxmlformats.org/wordprocessingml/2006/main" w:rsidR="00264AFD" w:rsidRPr="00DF5CD5">
        <w:rPr>
          <w:rFonts w:ascii="Times New Roman" w:hAnsi="Times New Roman" w:cs="Times New Roman"/>
          <w:sz w:val="26"/>
          <w:szCs w:val="26"/>
        </w:rPr>
        <w:tab xmlns:w="http://schemas.openxmlformats.org/wordprocessingml/2006/main"/>
      </w:r>
      <w:r xmlns:w="http://schemas.openxmlformats.org/wordprocessingml/2006/main" w:rsidR="00264AFD" w:rsidRPr="00DF5CD5">
        <w:rPr>
          <w:rFonts w:ascii="Times New Roman" w:hAnsi="Times New Roman" w:cs="Times New Roman"/>
          <w:sz w:val="26"/>
          <w:szCs w:val="26"/>
        </w:rPr>
        <w:t xml:space="preserve">你在创世记 23:1 中读到</w:t>
      </w:r>
      <w:r xmlns:w="http://schemas.openxmlformats.org/wordprocessingml/2006/main" w:rsidR="00031E18" w:rsidRPr="00DF5CD5">
        <w:rPr>
          <w:rFonts w:ascii="Times New Roman" w:hAnsi="Times New Roman" w:cs="Times New Roman"/>
          <w:sz w:val="26"/>
          <w:szCs w:val="26"/>
        </w:rPr>
        <w:t xml:space="preserve">，撒拉活到了 127 岁。那么，就她的美貌和年龄而言，活到125岁的人平均绝经年龄是多少？如今，他已经四十五岁到五十岁了。如果现在的平均寿命减少大约五十岁；也许更年期也缩短了约五十岁或约七十五岁。现在我猜测——这纯粹是猜测。在我看来，你可以推测，当人们寿命更长时，更年期可能是在七十五岁左右，而不是四十五岁到五十岁。如果65岁、90岁的她已经75岁了，依然风华绝代，也不是没有道理的。我想你们中的很多人可能在两三周前就看到了这个消息：世界上最年长的女性弗洛伦斯 (Florence) 去世，享年 114 岁，她是宾夕法尼亚州兰斯代尔医生疗养院的一名居民。在过去的几年里，我的妻子一直在照顾她。一个人能活到 114 岁，这是一件了不起的事情。我们认为我们还很遥远，但莎拉活了 127 岁，这并不多。</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0A55C1" w:rsidRPr="00DF5CD5">
        <w:rPr>
          <w:rFonts w:ascii="Times New Roman" w:hAnsi="Times New Roman" w:cs="Times New Roman"/>
          <w:sz w:val="26"/>
          <w:szCs w:val="26"/>
        </w:rPr>
        <w:t xml:space="preserve">无论如何，莎拉的美貌促使他们采取这种做法，试图避免给亚伯拉罕带来麻烦。撒拉被带入法老的后宫，正如亚伯拉罕所怀疑的那样，他收到了各种各样的礼物。你在 12 章 14 节中读到：“亚伯兰到了埃及，埃及人看见那妇人，她容貌极其美丽，埃及的首领看见了她，就在法老面前称赞她，那妇人就被带进法老的宫里。”房子。”第 16 节说：“神为她的缘故善待亚伯拉罕。他有羊、牛、男仆、女仆、驴和骆驼。”第十九节说，‘我本可以娶她为妻。现在看你的妻子，带她走吧。法老就吩咐跟随他的人，打发他和他的妻子，并他所有的一切都走。</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现在我们该如何理解这个故事呢？为什么要包含这个故事？看来重点是我们寻求上帝的恩典并保护亚伯拉罕和撒拉，尽管他们有人类的罪孽。</w:t>
      </w:r>
      <w:r xmlns:w="http://schemas.openxmlformats.org/wordprocessingml/2006/main" w:rsidR="006C3632" w:rsidRPr="00DF5CD5">
        <w:rPr>
          <w:rFonts w:ascii="Times New Roman" w:hAnsi="Times New Roman" w:cs="Times New Roman"/>
          <w:sz w:val="26"/>
          <w:szCs w:val="26"/>
        </w:rPr>
        <w:t xml:space="preserve">亚伯拉罕和撒拉的策略</w:t>
      </w:r>
      <w:r xmlns:w="http://schemas.openxmlformats.org/wordprocessingml/2006/main" w:rsidR="006C3632" w:rsidRPr="00DF5CD5">
        <w:rPr>
          <w:rFonts w:ascii="Times New Roman" w:hAnsi="Times New Roman" w:cs="Times New Roman"/>
          <w:sz w:val="26"/>
          <w:szCs w:val="26"/>
        </w:rPr>
        <w:t xml:space="preserve">导致了这种不可能的局面，上帝介入其中。</w:t>
      </w:r>
      <w:r xmlns:w="http://schemas.openxmlformats.org/wordprocessingml/2006/main" w:rsidR="006C3632"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重要的事情与应许的后裔有关：神保护亚伯拉罕和撒拉，使他们成为应许后裔的持有者。即使他们陷入这样的困境，主仍拯救并维持这段婚姻完好无损——通过这段婚姻，应许的后裔将会降临。</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在约瑟夫·弗里（Joseph Free）的著作</w:t>
      </w:r>
      <w:r xmlns:w="http://schemas.openxmlformats.org/wordprocessingml/2006/main" w:rsidR="001D2B32" w:rsidRPr="00DF5CD5">
        <w:rPr>
          <w:rFonts w:ascii="Times New Roman" w:hAnsi="Times New Roman" w:cs="Times New Roman"/>
          <w:i/>
          <w:iCs/>
          <w:sz w:val="26"/>
          <w:szCs w:val="26"/>
        </w:rPr>
        <w:t xml:space="preserve">《考古学和圣经历史》 </w:t>
      </w:r>
      <w:r xmlns:w="http://schemas.openxmlformats.org/wordprocessingml/2006/main" w:rsidR="002A1170" w:rsidRPr="00DF5CD5">
        <w:rPr>
          <w:rFonts w:ascii="Times New Roman" w:hAnsi="Times New Roman" w:cs="Times New Roman"/>
          <w:sz w:val="26"/>
          <w:szCs w:val="26"/>
        </w:rPr>
        <w:t xml:space="preserve">（第55页）中，对这段话有一些评论。他说：“亚伯拉罕称撒拉是他的妹妹而不是他的妻子的一个可能原因是发现了一份纸莎草文件，该文件表明法老将一位美丽的女人带到他的宫廷，并导致她的丈夫被谋杀。”人们可以理解为什么亚伯拉罕希望人们理解他是撒拉的兄弟而不是她的丈夫。换句话说，他的担忧可能是合理的，但这当然不能证明他的欺骗是合理的。</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关于骆驼</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他注意到或记下的另一件事是，不经意的读者通常不会特别注意到亚伯拉罕在埃及的财产中拥有骆驼的迹象。第16节说他有羊、牛、仆人、婢女、驴和骆驼。我想我之前提到过，《圣经》批评家常常认为骆驼是被驯化的说法是不合时宜的，所以在这一点上这并不可靠。弗里说，考古证据显示埃及对骆驼的早期认识，包括小雕像、骆驼雕像、刻有骆驼图案的牌匾、岩石雕刻和图画。骆驼骨头、骆驼毛、骆驼绳——这些物品数量约 20 件，可追溯至公元前 7 世纪至公元前 3000 年之前。证据。早在亚伯拉罕时代之前，骆驼就已经被驯化了。</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创世记 20 亚比米勒、亚伯拉罕、撒拉及其背景 上帝对以撒出生的应许</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E05AF8" w:rsidRPr="00DF5CD5">
        <w:rPr>
          <w:rFonts w:ascii="Times New Roman" w:hAnsi="Times New Roman" w:cs="Times New Roman"/>
          <w:sz w:val="26"/>
          <w:szCs w:val="26"/>
        </w:rPr>
        <w:t xml:space="preserve">其次，在第 20 章中，第二次使用了同样的策略，你在第 1-4 节中读到：“亚伯拉罕向内盖夫行进，到了基拉尔，亚伯拉罕谈到他的妻子撒拉，她是我的妹妹，亚比米勒是以色列王。基拉尔派人带走了莎拉。夜间，神在梦中来到亚比米勒那里，对他说：“对于你所娶的女人来说，你已经是一个死人了，因为她是男人的妻子。”亚比米勒没有走近她，就问道：“主啊，你愿意杀戮一个正义的国家吗？他没有对我说“她是我的妹妹”，她自己甚至说“他是我的兄弟”。我以诚实的心和无辜的双手做了这件事。”结果是莎拉再次被释放。</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0E37ED" w:rsidRPr="00DF5CD5">
        <w:rPr>
          <w:rFonts w:ascii="Times New Roman" w:hAnsi="Times New Roman" w:cs="Times New Roman"/>
          <w:sz w:val="26"/>
          <w:szCs w:val="26"/>
        </w:rPr>
        <w:t xml:space="preserve">现在我认为要理解第20章，非常重要的是我们要查看第20章的背景并注意第20章中发生的事情的背景。如果你回到第17章，你会在17:17-19中读到，“亚伯拉罕他俯伏在地，大笑着，心里说，一百岁的人还能生孩子吗，九十岁的萨拉还能生孩子吗？亚伯兰对上帝说：“愿以实玛利活在你面前。”上帝说：“你的妻子撒拉将为你生一个儿子，你要给他起名叫以撒，我要与他立约，作永远的约，并与他的后裔立约。”</w:t>
      </w:r>
    </w:p>
    <w:p w:rsidR="00E31E80" w:rsidRPr="00DF5CD5" w:rsidRDefault="00DF5CD5"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980318" w:rsidRPr="00DF5CD5">
        <w:rPr>
          <w:rFonts w:ascii="Times New Roman" w:hAnsi="Times New Roman" w:cs="Times New Roman"/>
          <w:sz w:val="26"/>
          <w:szCs w:val="26"/>
        </w:rPr>
        <w:t xml:space="preserve">直到第21节：“明年此时，撒拉必给你生以撒，我要与他坚定所立的约。”因此，在创世记 17:17-19 中，亚伯拉罕和撒拉被告知，明年的这个时候，以撒将会出生。另请参阅 18:10-14，其中还有另外两个陈述。神说：“到了时候，我必回到你那里，你的妻子撒拉必生一个儿子。”然后在第 14 节，撒拉笑了之后，他说：“主岂有难成的事吗？到了指定的时间，我会按照生命的时间回到你那里，撒拉就会生一个儿子。”因此，第十七章有“按着生命的时辰，明年的指定时间”，十八章十节有“在指定的时候”，十八章十四节有“按着生命的时辰”。</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D84379" w:rsidRPr="00DF5CD5">
        <w:rPr>
          <w:rFonts w:ascii="Times New Roman" w:hAnsi="Times New Roman" w:cs="Times New Roman"/>
          <w:sz w:val="26"/>
          <w:szCs w:val="26"/>
        </w:rPr>
        <w:t xml:space="preserve">有趣的是，几乎相同的短语出现在列王记下 4 章中。这是创世记 17:21 中被翻译为“这指定的时间”的希伯来语，18:14 的希伯来语“在</w:t>
      </w:r>
      <w:r xmlns:w="http://schemas.openxmlformats.org/wordprocessingml/2006/main" w:rsidR="00490F08" w:rsidRPr="00DF5CD5">
        <w:rPr>
          <w:rFonts w:ascii="Times New Roman" w:hAnsi="Times New Roman" w:cs="Times New Roman"/>
          <w:sz w:val="26"/>
          <w:szCs w:val="26"/>
        </w:rPr>
        <w:lastRenderedPageBreak xmlns:w="http://schemas.openxmlformats.org/wordprocessingml/2006/main"/>
      </w:r>
      <w:r xmlns:w="http://schemas.openxmlformats.org/wordprocessingml/2006/main" w:rsidR="00490F08" w:rsidRPr="00DF5CD5">
        <w:rPr>
          <w:rFonts w:ascii="Times New Roman" w:hAnsi="Times New Roman" w:cs="Times New Roman"/>
          <w:sz w:val="26"/>
          <w:szCs w:val="26"/>
        </w:rPr>
        <w:t xml:space="preserve">指定的时候</w:t>
      </w:r>
      <w:r xmlns:w="http://schemas.openxmlformats.org/wordprocessingml/2006/main" w:rsidR="00594672" w:rsidRPr="00DF5CD5">
        <w:rPr>
          <w:rFonts w:ascii="Times New Roman" w:hAnsi="Times New Roman" w:cs="Times New Roman"/>
          <w:sz w:val="26"/>
          <w:szCs w:val="26"/>
        </w:rPr>
        <w:t xml:space="preserve">”，以及希伯来语18:10和18:14“按生命的时期”。 (2 Kings 4:16-17) 说：“到了这个季节，时候到了，你们就要拥抱儿子。”她说：“不，我的主啊，神人，不要对婢女撒谎！”就在以利沙对她所说的时候，那妇人就怀孕生子了。</w:t>
      </w:r>
    </w:p>
    <w:p w:rsidR="004D5D19" w:rsidRPr="00DF5CD5" w:rsidRDefault="00FD7253" w:rsidP="004A72A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BE" w:rsidRPr="00DF5CD5">
        <w:rPr>
          <w:rFonts w:ascii="Times New Roman" w:hAnsi="Times New Roman" w:cs="Times New Roman"/>
          <w:sz w:val="26"/>
          <w:szCs w:val="26"/>
        </w:rPr>
        <w:t xml:space="preserve">从上下文来看，这些话是以利沙向书念妇人承诺她会生一个孩子，一个儿子。这是希伯来语中相同的表达方式。在列王记下 4:17 中，“那时”是同一个希伯来语表达：“正是在那个时候。” “这个季节”也是这个表达方式；它只是以两种不同的方式翻译。 “按生命的时候”被翻译为“时候到了，照着所定的时候”，但这在希伯来语中与创世记 18:10-14 中是同一个短语。</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5A4E4A" w:rsidRPr="00DF5CD5">
        <w:rPr>
          <w:rFonts w:ascii="Times New Roman" w:hAnsi="Times New Roman" w:cs="Times New Roman"/>
          <w:sz w:val="26"/>
          <w:szCs w:val="26"/>
        </w:rPr>
        <w:t xml:space="preserve">现在，似乎很清楚亚伯拉罕和撒拉被告知一年之内他们将有一个儿子。换句话说，他们将在“按着生命的时候所定的时候”生下一个儿子。生命的时间是什么时候？生命的时间是一年还是怀孕期限？可能是后者，所以亚伯拉罕和撒拉可能几乎立即怀孕：根据生命的时间，此时，明年，他们将生一个儿子。</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8E3214" w:rsidRPr="00DF5CD5">
        <w:rPr>
          <w:rFonts w:ascii="Times New Roman" w:hAnsi="Times New Roman" w:cs="Times New Roman"/>
          <w:sz w:val="26"/>
          <w:szCs w:val="26"/>
        </w:rPr>
        <w:t xml:space="preserve">这就是创世记 20 章中亚伯拉罕下到基拉尔的所有背景。他下到基拉尔告诉亚比米勒，“她是我的妹妹”，亚比米勒把撒拉带进他的后宫。然后耶和华来到亚比米勒面前说：“你已经死了，因为你所娶的女人已经是男人的妻子了。”所以我们看到的是，上帝以他的恩典，保留了撒拉作为应许后裔的母亲。上帝的干预可以防止对孩子出生的父亲产生任何怀疑。这当然不是亚伯拉罕所做的，但神正在通过亚伯拉罕实现他的目的，尽管他有弱点，并且保护那应许的家谱。</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0F392C" w:rsidRPr="00DF5CD5">
        <w:rPr>
          <w:rFonts w:ascii="Times New Roman" w:hAnsi="Times New Roman" w:cs="Times New Roman"/>
          <w:sz w:val="26"/>
          <w:szCs w:val="26"/>
        </w:rPr>
        <w:t xml:space="preserve">就在基拉耳的亚比米勒事件发生后（第20章），“耶和华照着所说的话眷顾撒拉，也照着他所说的待撒拉。亚伯拉罕年老的时候，撒拉就怀孕生子，就在神对他所说的时候”（创世记 21:1-2）。因此，亚比米勒事件发生在许诺</w:t>
      </w:r>
      <w:r xmlns:w="http://schemas.openxmlformats.org/wordprocessingml/2006/main" w:rsidR="004D5D19" w:rsidRPr="00DF5CD5">
        <w:rPr>
          <w:rFonts w:ascii="Times New Roman" w:hAnsi="Times New Roman" w:cs="Times New Roman"/>
          <w:sz w:val="26"/>
          <w:szCs w:val="26"/>
        </w:rPr>
        <w:lastRenderedPageBreak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与实现之间</w:t>
      </w:r>
      <w:r xmlns:w="http://schemas.openxmlformats.org/wordprocessingml/2006/main" w:rsidR="000F392C" w:rsidRPr="00DF5CD5">
        <w:rPr>
          <w:rFonts w:ascii="Times New Roman" w:hAnsi="Times New Roman" w:cs="Times New Roman"/>
          <w:sz w:val="26"/>
          <w:szCs w:val="26"/>
        </w:rPr>
        <w:t xml:space="preserve">。因此，意义似乎再次与通过亚伯拉罕和撒拉保存应许的后裔有关。</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撒拉向亚伯拉罕许诺要生一个儿子</w:t>
      </w:r>
    </w:p>
    <w:p w:rsidR="00D96364" w:rsidRPr="00DF5CD5" w:rsidRDefault="00FD77AD"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现在，这有点支持了。早在第 12 章中，亚伯拉罕就被应许了后裔，而在第 15 章中，这个应许又被重复了。创世记 15:4 说：“以利亚撒不能继承你的后嗣，惟有你亲生的人才可以继承你的后嗣。”但撒拉仍然不能生育。你读到第 16 章，在第一节中读到，亚伯拉罕的妻子撒拉没有给他生孩子。因此，撒拉在第 2 节对亚伯拉罕说：“耶和华禁止我生育，我求你与我的使女同房。也许我可以通过她得到孩子。亚伯兰听从了撒莱的声音。亚伯兰在迦南地住了十年后，他的妻子撒莱娶了她的使女埃及人夏甲。”夏甲可能是他们在埃及时接待的一个使女。这是很有可能;她是埃及人。十年过去了，这个应许还没有实现，于是亚伯拉罕娶了夏甲，并从她生了一个儿子。亚伯拉罕和撒拉寻找不同的方式来实现应许。他们试图通过这些手段为亚伯拉罕安排一个儿子。这样的安排在我们看来有些奇怪，但在当时却并不罕见。这种安排的参考文献可以在《汉谟拉比法典》和《努兹》文本（其他类似的古代文本）中找到。</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莎拉和夏甲</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A62DD" w:rsidRPr="00DF5CD5">
        <w:rPr>
          <w:rFonts w:ascii="Times New Roman" w:hAnsi="Times New Roman" w:cs="Times New Roman"/>
          <w:sz w:val="26"/>
          <w:szCs w:val="26"/>
        </w:rPr>
        <w:t xml:space="preserve">我带来了两卷《</w:t>
      </w:r>
      <w:r xmlns:w="http://schemas.openxmlformats.org/wordprocessingml/2006/main" w:rsidR="00B02672" w:rsidRPr="00DF5CD5">
        <w:rPr>
          <w:rFonts w:ascii="Times New Roman" w:hAnsi="Times New Roman" w:cs="Times New Roman"/>
          <w:i/>
          <w:iCs/>
          <w:sz w:val="26"/>
          <w:szCs w:val="26"/>
        </w:rPr>
        <w:t xml:space="preserve">历代新闻》 </w:t>
      </w:r>
      <w:r xmlns:w="http://schemas.openxmlformats.org/wordprocessingml/2006/main" w:rsidR="00BA62DD" w:rsidRPr="00DF5CD5">
        <w:rPr>
          <w:rFonts w:ascii="Times New Roman" w:hAnsi="Times New Roman" w:cs="Times New Roman"/>
          <w:sz w:val="26"/>
          <w:szCs w:val="26"/>
        </w:rPr>
        <w:t xml:space="preserve">，这是一部旧约历史，或者更确切地说，是报纸格式的犹太人历史。这是《亚伯拉罕与新信仰》，是亚伯拉罕和麦基洗德之间的书信往来：“所多玛和蛾摩拉在洪水以来最严重的灾难中被毁灭了。神秘的火焰、地震席卷了西丁山谷。”然后是埃及正在发生的外国新闻。从巴比伦到汉谟拉比。看，汉谟拉比已有大约 700 年的历史。亚伯拉罕是关于——嗯，年代并不完全准确。一般来说，这在历史上是相当不错的。 “雅各布抗议</w:t>
      </w:r>
      <w:r xmlns:w="http://schemas.openxmlformats.org/wordprocessingml/2006/main" w:rsidR="0055293F" w:rsidRPr="00DF5CD5">
        <w:rPr>
          <w:rFonts w:ascii="Times New Roman" w:hAnsi="Times New Roman" w:cs="Times New Roman"/>
          <w:sz w:val="26"/>
          <w:szCs w:val="26"/>
        </w:rPr>
        <w:lastRenderedPageBreak xmlns:w="http://schemas.openxmlformats.org/wordprocessingml/2006/main"/>
      </w:r>
      <w:r xmlns:w="http://schemas.openxmlformats.org/wordprocessingml/2006/main" w:rsidR="0055293F" w:rsidRPr="00DF5CD5">
        <w:rPr>
          <w:rFonts w:ascii="Times New Roman" w:hAnsi="Times New Roman" w:cs="Times New Roman"/>
          <w:sz w:val="26"/>
          <w:szCs w:val="26"/>
        </w:rPr>
        <w:t xml:space="preserve">儿子被捕。在埃及追捕间谍。被指控、被否认、被指控从事间谍活动。 </w:t>
      </w:r>
      <w:r xmlns:w="http://schemas.openxmlformats.org/wordprocessingml/2006/main" w:rsidRPr="00DF5CD5">
        <w:rPr>
          <w:rFonts w:ascii="Times New Roman" w:hAnsi="Times New Roman" w:cs="Times New Roman"/>
          <w:sz w:val="26"/>
          <w:szCs w:val="26"/>
        </w:rPr>
        <w:t xml:space="preserve">” 他们来“为饥饿的家人”购买食物。这其中也有很多非常幽默的事情。如果你想找个时间看看的话，图书馆里有一份这本书的副本。</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57537E" w:rsidRPr="00DF5CD5">
        <w:rPr>
          <w:rFonts w:ascii="Times New Roman" w:hAnsi="Times New Roman" w:cs="Times New Roman"/>
          <w:sz w:val="26"/>
          <w:szCs w:val="26"/>
        </w:rPr>
        <w:t xml:space="preserve">但我之所以在其中的第三篇文章中提到这一点，是因为有一篇文章：“莎拉与夏甲：法院裁决，夏甲留下来，确认以实玛利的权利。”然后是与莎拉诉夏甲案有关的汉谟拉比的摘录。汉谟拉比法典中的引述说：“如果一个男人娶了一个女人，而她没有给他生孩子，而他又决定再婚，那么这个男人可以娶第二个妻子，把她带进他的房子，但与第二个妻子一起排名与第一没有任何关系。如果一个男人娶了一个女人，而她给了他一个女奴，然后生了孩子，如果后来那个女奴因为她这个奴隶生了孩子而声称与她的情妇平等，那么她的情妇就不能卖她。然而，她可能会在她身上打上奴隶标记，并将她算作她的奴隶。如果她不生孩子，她的情妇可能会把她卖掉。如果一个男人的第一任妻子为他生了孩子，而他的女奴隶也为他生了孩子，如果父亲曾对奴隶为他生的孩子说“我的孩子”，并把他们算作第一任妻子的孩子，那么在父亲去世后，第一任妻子的孩子和奴隶的孩子将平等分享父亲的财产，第一任妻子的长子享有优先份额。”这表明俘虏奴隶的做法在汉谟拉比时代就已为人所知并受到法律规范。</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xmlns:w="http://schemas.openxmlformats.org/wordprocessingml/2006/main">
        <w:rPr>
          <w:rFonts w:ascii="Times New Roman" w:hAnsi="Times New Roman" w:cs="Times New Roman"/>
          <w:sz w:val="20"/>
          <w:szCs w:val="20"/>
        </w:rPr>
      </w:pP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转录者：维多利亚·维特克</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粗略编辑：Te </w:t>
      </w:r>
      <w:r xmlns:w="http://schemas.openxmlformats.org/wordprocessingml/2006/main" w:rsidR="004641B2">
        <w:rPr>
          <w:rFonts w:ascii="Times New Roman" w:hAnsi="Times New Roman" w:cs="Times New Roman"/>
          <w:sz w:val="20"/>
          <w:szCs w:val="20"/>
        </w:rPr>
        <w:t xml:space="preserve">d Hildebrandt</w:t>
      </w:r>
      <w:r xmlns:w="http://schemas.openxmlformats.org/wordprocessingml/2006/main" w:rsidR="004641B2">
        <w:rPr>
          <w:rFonts w:ascii="Times New Roman" w:hAnsi="Times New Roman" w:cs="Times New Roman"/>
          <w:sz w:val="20"/>
          <w:szCs w:val="20"/>
        </w:rPr>
        <w:br xmlns:w="http://schemas.openxmlformats.org/wordprocessingml/2006/main"/>
      </w:r>
      <w:r xmlns:w="http://schemas.openxmlformats.org/wordprocessingml/2006/main" w:rsidR="004641B2">
        <w:rPr>
          <w:rFonts w:ascii="Times New Roman" w:hAnsi="Times New Roman" w:cs="Times New Roman"/>
          <w:sz w:val="20"/>
          <w:szCs w:val="20"/>
        </w:rPr>
        <w:t xml:space="preserve"> </w:t>
      </w:r>
      <w:r xmlns:w="http://schemas.openxmlformats.org/wordprocessingml/2006/main" w:rsidR="004641B2">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最终编辑：Jennifer Bobzin</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由</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特德·希尔德布兰特</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重新叙述</w:t>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42C86">
      <w:rPr>
        <w:noProof/>
      </w:rPr>
      <w:t xml:space="preserve">1</w:t>
    </w:r>
    <w:r xmlns:w="http://schemas.openxmlformats.org/wordprocessingml/2006/main">
      <w:rPr>
        <w:noProof/>
      </w:rPr>
      <w:fldChar xmlns:w="http://schemas.openxmlformats.org/wordprocessingml/2006/main"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