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4D9EF" w14:textId="439D0C66" w:rsidR="009D16E1" w:rsidRPr="000D509B" w:rsidRDefault="000D509B" w:rsidP="000D509B">
      <w:pPr xmlns:w="http://schemas.openxmlformats.org/wordprocessingml/2006/main">
        <w:jc w:val="center"/>
        <w:rPr>
          <w:rFonts w:ascii="Calibri" w:eastAsia="Calibri" w:hAnsi="Calibri" w:cs="Calibri"/>
          <w:b/>
          <w:bCs/>
          <w:sz w:val="40"/>
          <w:szCs w:val="40"/>
        </w:rPr>
      </w:pPr>
      <w:r xmlns:w="http://schemas.openxmlformats.org/wordprocessingml/2006/main" w:rsidRPr="000D509B">
        <w:rPr>
          <w:rFonts w:ascii="Calibri" w:eastAsia="Calibri" w:hAnsi="Calibri" w:cs="Calibri"/>
          <w:b/>
          <w:bCs/>
          <w:sz w:val="40"/>
          <w:szCs w:val="40"/>
        </w:rPr>
        <w:t xml:space="preserve">Dr John Oswalt, Izajasz, sesja 19, Izaj. 38-39</w:t>
      </w:r>
    </w:p>
    <w:p w14:paraId="1E55E097" w14:textId="5EE1F94D" w:rsidR="000D509B" w:rsidRPr="000D509B" w:rsidRDefault="000D509B" w:rsidP="000D509B">
      <w:pPr xmlns:w="http://schemas.openxmlformats.org/wordprocessingml/2006/main">
        <w:jc w:val="center"/>
        <w:rPr>
          <w:rFonts w:ascii="Calibri" w:eastAsia="Calibri" w:hAnsi="Calibri" w:cs="Calibri"/>
          <w:b/>
          <w:bCs/>
          <w:sz w:val="40"/>
          <w:szCs w:val="40"/>
        </w:rPr>
      </w:pPr>
      <w:r xmlns:w="http://schemas.openxmlformats.org/wordprocessingml/2006/main" w:rsidRPr="000D509B">
        <w:rPr>
          <w:rFonts w:ascii="AA Times New Roman" w:eastAsia="Calibri" w:hAnsi="AA Times New Roman" w:cs="AA Times New Roman"/>
          <w:b/>
          <w:bCs/>
          <w:sz w:val="40"/>
          <w:szCs w:val="40"/>
        </w:rPr>
        <w:t xml:space="preserve">© </w:t>
      </w:r>
      <w:r xmlns:w="http://schemas.openxmlformats.org/wordprocessingml/2006/main" w:rsidRPr="000D509B">
        <w:rPr>
          <w:rFonts w:ascii="Calibri" w:eastAsia="Calibri" w:hAnsi="Calibri" w:cs="Calibri"/>
          <w:b/>
          <w:bCs/>
          <w:sz w:val="40"/>
          <w:szCs w:val="40"/>
        </w:rPr>
        <w:t xml:space="preserve">2024 John Oswalt i Ted Hildebrandt</w:t>
      </w:r>
    </w:p>
    <w:p w14:paraId="2E574596" w14:textId="77777777" w:rsidR="000D509B" w:rsidRPr="000D509B" w:rsidRDefault="000D509B">
      <w:pPr>
        <w:rPr>
          <w:sz w:val="26"/>
          <w:szCs w:val="26"/>
        </w:rPr>
      </w:pPr>
    </w:p>
    <w:p w14:paraId="0EDC329B" w14:textId="77777777" w:rsidR="000D509B" w:rsidRDefault="00000000">
      <w:pPr xmlns:w="http://schemas.openxmlformats.org/wordprocessingml/2006/main">
        <w:rPr>
          <w:rFonts w:ascii="Calibri" w:eastAsia="Calibri" w:hAnsi="Calibri" w:cs="Calibri"/>
          <w:sz w:val="26"/>
          <w:szCs w:val="26"/>
        </w:rPr>
      </w:pPr>
      <w:r xmlns:w="http://schemas.openxmlformats.org/wordprocessingml/2006/main" w:rsidRPr="000D509B">
        <w:rPr>
          <w:rFonts w:ascii="Calibri" w:eastAsia="Calibri" w:hAnsi="Calibri" w:cs="Calibri"/>
          <w:sz w:val="26"/>
          <w:szCs w:val="26"/>
        </w:rPr>
        <w:t xml:space="preserve">To jest dr John Oswalt w swoim nauczaniu na temat Księgi Izajasza. To jest sesja numer 19, rozdziały 38 i 39 Księgi Izajasza.</w:t>
      </w:r>
    </w:p>
    <w:p w14:paraId="57166179" w14:textId="77777777" w:rsidR="000D509B" w:rsidRDefault="000D509B">
      <w:pPr>
        <w:rPr>
          <w:rFonts w:ascii="Calibri" w:eastAsia="Calibri" w:hAnsi="Calibri" w:cs="Calibri"/>
          <w:sz w:val="26"/>
          <w:szCs w:val="26"/>
        </w:rPr>
      </w:pPr>
    </w:p>
    <w:p w14:paraId="4CE998FD" w14:textId="308E1DB4"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Cóż, jest poniedziałek i padał deszcz, ale dzięki Bogu przestało już dzisiaj wieczorem, więc jesteśmy za to wdzięczni.</w:t>
      </w:r>
    </w:p>
    <w:p w14:paraId="389F02B8" w14:textId="77777777" w:rsidR="009D16E1" w:rsidRPr="000D509B" w:rsidRDefault="009D16E1">
      <w:pPr>
        <w:rPr>
          <w:sz w:val="26"/>
          <w:szCs w:val="26"/>
        </w:rPr>
      </w:pPr>
    </w:p>
    <w:p w14:paraId="3312540E" w14:textId="7C053BDC" w:rsidR="009D16E1" w:rsidRPr="000D509B" w:rsidRDefault="00000000" w:rsidP="000D509B">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Zacznijmy od modlitwy. Ojcze, dziękujemy Ci za Twoją opiekę nad Twoim stworzeniem. Dziękujemy za cud porządku wszechświata. Dziękujemy za deszcz. Dziękujemy Ci za chlorofil. Dziękujemy za wszystkie niesamowite struktury, które wbudowaliście w stworzenie w celu podtrzymania życia. Dziękuję. Dziękuję. Dziękujemy, że dałeś nam słowo na utrzymanie naszego życia duchowego.</w:t>
      </w:r>
    </w:p>
    <w:p w14:paraId="612F6C5C" w14:textId="77777777" w:rsidR="009D16E1" w:rsidRPr="000D509B" w:rsidRDefault="009D16E1">
      <w:pPr>
        <w:rPr>
          <w:sz w:val="26"/>
          <w:szCs w:val="26"/>
        </w:rPr>
      </w:pPr>
    </w:p>
    <w:p w14:paraId="735CE600"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I dziękujemy Ci, Duchu Święty, że jesteś tu dziś wieczorem, aby zinterpretować nam Twoje Słowo. Modlimy się, Panie, abyś nam pomógł. Pomóż nam każdemu usłyszeć, co chciałbyś nam powiedzieć na podstawie tych dwóch rozdziałów Twoich słów.</w:t>
      </w:r>
    </w:p>
    <w:p w14:paraId="4DF0935F" w14:textId="77777777" w:rsidR="009D16E1" w:rsidRPr="000D509B" w:rsidRDefault="009D16E1">
      <w:pPr>
        <w:rPr>
          <w:sz w:val="26"/>
          <w:szCs w:val="26"/>
        </w:rPr>
      </w:pPr>
    </w:p>
    <w:p w14:paraId="5366409B" w14:textId="55487F41" w:rsidR="009D16E1" w:rsidRPr="000D509B" w:rsidRDefault="00000000" w:rsidP="000D509B">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Wiemy, że dla każdego będzie to coś innego. Jedno słowo, a jednak inne zastosowanie, które wnosisz do naszych serc. Dlatego dziękujemy Ci za to i ufamy, że zrobisz to na swój własny sposób. Dziękuję. W Twoje imię modlimy się. Amen.</w:t>
      </w:r>
    </w:p>
    <w:p w14:paraId="14C95FB1" w14:textId="77777777" w:rsidR="009D16E1" w:rsidRPr="000D509B" w:rsidRDefault="009D16E1">
      <w:pPr>
        <w:rPr>
          <w:sz w:val="26"/>
          <w:szCs w:val="26"/>
        </w:rPr>
      </w:pPr>
    </w:p>
    <w:p w14:paraId="0C68B390" w14:textId="5946B834"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W porządku, patrzymy na rozdziały 38 i 39, które kończą się sekcjami 36 do 39. Powiedzieliśmy, że 36 do 39 są lustrzanym odbiciem jakiej wcześniejszej części książki? 7 do 12. Zgadza się.</w:t>
      </w:r>
    </w:p>
    <w:p w14:paraId="27BD5FE0" w14:textId="77777777" w:rsidR="009D16E1" w:rsidRPr="000D509B" w:rsidRDefault="009D16E1">
      <w:pPr>
        <w:rPr>
          <w:sz w:val="26"/>
          <w:szCs w:val="26"/>
        </w:rPr>
      </w:pPr>
    </w:p>
    <w:p w14:paraId="2713CF92"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W rozdziałach od 7 do 12 król został wezwany, aby zaufał Bogu, ale odmówił. W kolejnych rozdziałach omówione zostaną konsekwencje tej odmowy prowadzące aż do Mesjańskiego Królestwa. Potem mieliśmy lekcje zaufania w rozdziałach od 13 do 35.</w:t>
      </w:r>
    </w:p>
    <w:p w14:paraId="3E0EDA8C" w14:textId="77777777" w:rsidR="009D16E1" w:rsidRPr="000D509B" w:rsidRDefault="009D16E1">
      <w:pPr>
        <w:rPr>
          <w:sz w:val="26"/>
          <w:szCs w:val="26"/>
        </w:rPr>
      </w:pPr>
    </w:p>
    <w:p w14:paraId="5AE303C6"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A teraz ponownie zdaliśmy egzamin. Jak widzieliśmy w zeszłym tygodniu, Izajasz zdał egzamin śpiewająco, decydując się na coś, czego nie zrobiłby jego ojciec. A to oznacza zaufać Bogu w godzinie znacznie większego kryzysu, niż ten, przed którym stanął jego ojciec.</w:t>
      </w:r>
    </w:p>
    <w:p w14:paraId="5214B7BE" w14:textId="77777777" w:rsidR="009D16E1" w:rsidRPr="000D509B" w:rsidRDefault="009D16E1">
      <w:pPr>
        <w:rPr>
          <w:sz w:val="26"/>
          <w:szCs w:val="26"/>
        </w:rPr>
      </w:pPr>
    </w:p>
    <w:p w14:paraId="7FD9D4AD" w14:textId="10E419C9"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W rezultacie został wybawiony od Asyryjczyków. Teraz dochodzimy do rozdziałów 38 i 39. I zamiast wznoszącej się nuty, jaką mieliśmy w tych rozdziałach, rozdziały 38 i 39 mają nieco przygnębiający charakter.</w:t>
      </w:r>
    </w:p>
    <w:p w14:paraId="62C0FD30" w14:textId="77777777" w:rsidR="009D16E1" w:rsidRPr="000D509B" w:rsidRDefault="009D16E1">
      <w:pPr>
        <w:rPr>
          <w:sz w:val="26"/>
          <w:szCs w:val="26"/>
        </w:rPr>
      </w:pPr>
    </w:p>
    <w:p w14:paraId="20BDFC85"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Jak już wspomniałem w tle, istnieją pewne wątpliwości co do daty tych dwóch rozdziałów. Babilończyk wspomniany w 39.1, Merodach Baladan, był babilońskim buntownikiem, który przez lata przewodził kilku buntom. Wydaje się jednak, że nie żył już w roku 701, czyli wtedy, gdy nastąpiło wybawienie z rąk Sennacheryba.</w:t>
      </w:r>
    </w:p>
    <w:p w14:paraId="338D4B3D" w14:textId="77777777" w:rsidR="009D16E1" w:rsidRPr="000D509B" w:rsidRDefault="009D16E1">
      <w:pPr>
        <w:rPr>
          <w:sz w:val="26"/>
          <w:szCs w:val="26"/>
        </w:rPr>
      </w:pPr>
    </w:p>
    <w:p w14:paraId="4E8C4398" w14:textId="279FEB34"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Stanowi to problem, jeśli rozdziały 38 i 39 są późniejsze niż rok 701. Najbardziej prawdopodobna data tego rodzaju wydarzeń, biorąc pod uwagę zmienną karierę Merodacha Baladana, to w rzeczywistości rok 710. Oznaczałoby to, że rozdziały 38 i 39 faktycznie miały miejsce 10 lub 9 lat lat przed wydarzeniami z lat 36 i 37.</w:t>
      </w:r>
    </w:p>
    <w:p w14:paraId="7609EF4A" w14:textId="77777777" w:rsidR="009D16E1" w:rsidRPr="000D509B" w:rsidRDefault="009D16E1">
      <w:pPr>
        <w:rPr>
          <w:sz w:val="26"/>
          <w:szCs w:val="26"/>
        </w:rPr>
      </w:pPr>
    </w:p>
    <w:p w14:paraId="762DD840" w14:textId="4448F971" w:rsidR="009D16E1" w:rsidRPr="000D509B" w:rsidRDefault="000D509B">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Zatem prawidłowa kolejność będzie taka. Jeśli mamy tu ciąg chronologiczny. Że właściwie ostatnim wydarzeniem, o którym tu mówimy, jest wybawienie z Sennacheryba.</w:t>
      </w:r>
    </w:p>
    <w:p w14:paraId="57CDFE84" w14:textId="77777777" w:rsidR="009D16E1" w:rsidRPr="000D509B" w:rsidRDefault="009D16E1">
      <w:pPr>
        <w:rPr>
          <w:sz w:val="26"/>
          <w:szCs w:val="26"/>
        </w:rPr>
      </w:pPr>
    </w:p>
    <w:p w14:paraId="14AA041E"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Pytanie brzmi więc, czy to prawda, a nie wszyscy się z tym zgadzają, to jednym z irytujących problemów jest to, że Biblia podaje nam sprzeczne daty życia Ezechiasza. Praktycznie z każdym innym królem możemy zrozumieć, co się dzieje. Ale w przypadku Ezechiasza nie możemy.</w:t>
      </w:r>
    </w:p>
    <w:p w14:paraId="596CB788" w14:textId="77777777" w:rsidR="009D16E1" w:rsidRPr="000D509B" w:rsidRDefault="009D16E1">
      <w:pPr>
        <w:rPr>
          <w:sz w:val="26"/>
          <w:szCs w:val="26"/>
        </w:rPr>
      </w:pPr>
    </w:p>
    <w:p w14:paraId="3AC9C4EF" w14:textId="3E96490F"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Jedna data mówi, że rozpoczął swoje panowanie w roku 726, przed upadkiem Samarii. I dlatego zakończył swoje panowanie około 696 roku. Mamy jednak inną sugestię, że rozpoczął swoje panowanie około 716 roku i zakończył je około 686 roku.</w:t>
      </w:r>
    </w:p>
    <w:p w14:paraId="6994C735" w14:textId="77777777" w:rsidR="009D16E1" w:rsidRPr="000D509B" w:rsidRDefault="009D16E1">
      <w:pPr>
        <w:rPr>
          <w:sz w:val="26"/>
          <w:szCs w:val="26"/>
        </w:rPr>
      </w:pPr>
    </w:p>
    <w:p w14:paraId="0BAB39EA" w14:textId="195EB213"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Jeśli ten zestaw dat jest poprawny, oznaczałoby to, że dodatkowe 15 lat, jakie mu przyznano, zostało przyznanych w roku 701. Zatem niezależnie od tego, czy potwierdzają to inne dowody, czy nie, oznaczałoby to, że tak, Merodach Baladan żył w 701 roku i że był biorąc pod uwagę dodatkowe 15 lat spędzonych tam. Jeśli rzeczywiście te wydarzenia miały miejsce w roku 710, to 15 lat podano w roku 710, a jego śmierć w roku 696.</w:t>
      </w:r>
    </w:p>
    <w:p w14:paraId="42D96A93" w14:textId="77777777" w:rsidR="009D16E1" w:rsidRPr="000D509B" w:rsidRDefault="009D16E1">
      <w:pPr>
        <w:rPr>
          <w:sz w:val="26"/>
          <w:szCs w:val="26"/>
        </w:rPr>
      </w:pPr>
    </w:p>
    <w:p w14:paraId="29DA5575" w14:textId="60E23015"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Zatem po prostu nie da się pogodzić tych dat. Jeden zestaw jest dobry, drugi błędny i nie wiemy, który jest który. Zwykle w takich przypadkach można powiedzieć, że zaczął panować jako współregent wraz z ojcem, a następnie przejął władzę po śmierci ojca.</w:t>
      </w:r>
    </w:p>
    <w:p w14:paraId="380D2AFE" w14:textId="77777777" w:rsidR="009D16E1" w:rsidRPr="000D509B" w:rsidRDefault="009D16E1">
      <w:pPr>
        <w:rPr>
          <w:sz w:val="26"/>
          <w:szCs w:val="26"/>
        </w:rPr>
      </w:pPr>
    </w:p>
    <w:p w14:paraId="6C3722AB" w14:textId="041794AB"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Ale tekst tego nie potwierdza. Podobnie jest z niektórymi innymi królami, ale tutaj tego nie obsługuje. Musisz więc po prostu zapłacić swoje pieniądze i dokonać wyboru, co się tutaj dzieje.</w:t>
      </w:r>
    </w:p>
    <w:p w14:paraId="1A39F681" w14:textId="77777777" w:rsidR="009D16E1" w:rsidRPr="000D509B" w:rsidRDefault="009D16E1">
      <w:pPr>
        <w:rPr>
          <w:sz w:val="26"/>
          <w:szCs w:val="26"/>
        </w:rPr>
      </w:pPr>
    </w:p>
    <w:p w14:paraId="3CB27A6C"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Jeśli rzeczywiście nie są one uporządkowane chronologicznie, to Izajasz zrobił to celowo i ma ku temu powód, a my porozmawiamy o tym, co moim zdaniem jest powodem. I myślę, że te daty są właściwymi datami i że rzeczywiście te wydarzenia miały miejsce przed wybawieniem z Sennacheryba. Już przynajmniej raz się myliłem, więc nie narażaj na to swojego życia.</w:t>
      </w:r>
    </w:p>
    <w:p w14:paraId="260F469F" w14:textId="77777777" w:rsidR="009D16E1" w:rsidRPr="000D509B" w:rsidRDefault="009D16E1">
      <w:pPr>
        <w:rPr>
          <w:sz w:val="26"/>
          <w:szCs w:val="26"/>
        </w:rPr>
      </w:pPr>
    </w:p>
    <w:p w14:paraId="3314FCE2"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OK, za kilka minut porozmawiamy o tym szerzej. Rozdział 38, werset 1. Ile zastrzeżeń kryje się w tej przepowiedni? Nic. Uporządkuj swój dom, bo umrzesz i nie wyzdrowiejesz.</w:t>
      </w:r>
    </w:p>
    <w:p w14:paraId="473629A4" w14:textId="77777777" w:rsidR="009D16E1" w:rsidRPr="000D509B" w:rsidRDefault="009D16E1">
      <w:pPr>
        <w:rPr>
          <w:sz w:val="26"/>
          <w:szCs w:val="26"/>
        </w:rPr>
      </w:pPr>
    </w:p>
    <w:p w14:paraId="03E8539F" w14:textId="33A1D4D3"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Jakieś </w:t>
      </w:r>
      <w:r xmlns:w="http://schemas.openxmlformats.org/wordprocessingml/2006/main" w:rsidR="000D509B">
        <w:rPr>
          <w:rFonts w:ascii="Calibri" w:eastAsia="Calibri" w:hAnsi="Calibri" w:cs="Calibri"/>
          <w:sz w:val="26"/>
          <w:szCs w:val="26"/>
        </w:rPr>
        <w:t xml:space="preserve">pytania na ten temat? To całkiem jasne. Ale tak się nie stało. Czy obietnice Boże nie są wiarygodne? Tak, są, OK.</w:t>
      </w:r>
    </w:p>
    <w:p w14:paraId="02DCA27A" w14:textId="77777777" w:rsidR="009D16E1" w:rsidRPr="000D509B" w:rsidRDefault="009D16E1">
      <w:pPr>
        <w:rPr>
          <w:sz w:val="26"/>
          <w:szCs w:val="26"/>
        </w:rPr>
      </w:pPr>
    </w:p>
    <w:p w14:paraId="6551E022" w14:textId="1EFD2CAD" w:rsidR="009D16E1" w:rsidRPr="000D509B" w:rsidRDefault="000D509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porządku, więc jest w tym ukryte zastrzeżenie, huh? Nie mówi tego, ale daje do zrozumienia. OK, OK, w ten sam sposób Jonasz poszedł i powiedział Niniwa, 40 dni i spłoniecie, z czego się cieszę. OK, Boga nie interesuje jego śmierć, ale zależy mu na zwróceniu jego uwagi, więc będzie mu służył.</w:t>
      </w:r>
    </w:p>
    <w:p w14:paraId="111072F1" w14:textId="77777777" w:rsidR="009D16E1" w:rsidRPr="000D509B" w:rsidRDefault="009D16E1">
      <w:pPr>
        <w:rPr>
          <w:sz w:val="26"/>
          <w:szCs w:val="26"/>
        </w:rPr>
      </w:pPr>
    </w:p>
    <w:p w14:paraId="3F1631F6" w14:textId="49806728"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OK, dobrze, teraz jestem z tobą, ale tylko w tym zakresie. Czy Ezechiasz żałuje czegokolwiek? Cóż, prawda? Nie sądzę. Tak, tak, on nie mówi, że pójdę z tobą, mówi, że tak.</w:t>
      </w:r>
    </w:p>
    <w:p w14:paraId="51877CDD" w14:textId="77777777" w:rsidR="009D16E1" w:rsidRPr="000D509B" w:rsidRDefault="009D16E1">
      <w:pPr>
        <w:rPr>
          <w:sz w:val="26"/>
          <w:szCs w:val="26"/>
        </w:rPr>
      </w:pPr>
    </w:p>
    <w:p w14:paraId="55CE0399"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I myślę, że Bóg odpowiada na wierność i tak naprawdę nie chce potępiać. Myślę, że ktoś, kto przeżył i pragnie żyć dalej, a w głębi serca wierzy, że może jeszcze więcej, to prośba, której Bóg słucha. Dobrze, dobrze.</w:t>
      </w:r>
    </w:p>
    <w:p w14:paraId="5B6CF233" w14:textId="77777777" w:rsidR="009D16E1" w:rsidRPr="000D509B" w:rsidRDefault="009D16E1">
      <w:pPr>
        <w:rPr>
          <w:sz w:val="26"/>
          <w:szCs w:val="26"/>
        </w:rPr>
      </w:pPr>
    </w:p>
    <w:p w14:paraId="7D9484C3" w14:textId="127B1713" w:rsidR="009D16E1" w:rsidRPr="000D509B" w:rsidRDefault="000D509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porządku, w porządku, tak? Podobno miejscami opowiadał, że to on był przyczyną najazdu babilońskiego. OK, zatem niektórzy komentatorzy twierdzą, że to on zamęczył Izajasza. Tak, to tradycyjne.</w:t>
      </w:r>
    </w:p>
    <w:p w14:paraId="45B61ECE" w14:textId="77777777" w:rsidR="009D16E1" w:rsidRPr="000D509B" w:rsidRDefault="009D16E1">
      <w:pPr>
        <w:rPr>
          <w:sz w:val="26"/>
          <w:szCs w:val="26"/>
        </w:rPr>
      </w:pPr>
    </w:p>
    <w:p w14:paraId="76C8A950"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Cóż, może Bóg miał lepszy pomysł. Tak, może byłoby lepiej dla Judei, gdyby Ezechiasz umarł. Nie chcę, żeby Ezechiasz umarł.</w:t>
      </w:r>
    </w:p>
    <w:p w14:paraId="0B145229" w14:textId="77777777" w:rsidR="009D16E1" w:rsidRPr="000D509B" w:rsidRDefault="009D16E1">
      <w:pPr>
        <w:rPr>
          <w:sz w:val="26"/>
          <w:szCs w:val="26"/>
        </w:rPr>
      </w:pPr>
    </w:p>
    <w:p w14:paraId="25A0982F"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O, tak, i myślę, że to jest i dokładnie o to mi chodzi, że to, co tu widzimy, to ciągła interakcja między suwerennością Boga a naszą reakcją na tę suwerenność. Och, tak, to bardzo trudne. Ok. Tak, tak, tak, tak. Idźmy dalej. Teraz. Co to jest? Na co odpowiada Pan? Nie, nie opuszczę tego punktu. Chcę tylko zabrać nas o kolejny krok dalej.</w:t>
      </w:r>
    </w:p>
    <w:p w14:paraId="1CFAF9C6" w14:textId="77777777" w:rsidR="009D16E1" w:rsidRPr="000D509B" w:rsidRDefault="009D16E1">
      <w:pPr>
        <w:rPr>
          <w:sz w:val="26"/>
          <w:szCs w:val="26"/>
        </w:rPr>
      </w:pPr>
    </w:p>
    <w:p w14:paraId="634CEB55" w14:textId="60AB1691"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Na co odpowiada Pan? W porządku, on odpowiada na modlitwę, modlitwę, posłuszeństwo, wierność, posłuszeństwo. Tak więc powiedzieliśmy wcześniej, że odpowiada na skruchę i nie ma co do tego wątpliwości. Tak mówi Jonasz i tak mówi fragment z Jeremiasza. Bez wątpienia Bóg zmieni zapowiedź zagłady na rzecz prawdziwej pokuty. To, co się tutaj dzieje, komplikuje sprawę Ponieważ Ezechiasz nie żałuje, to znaczy, że nie ma co do tego wątpliwości. Nie, zrobiłem coś złego i mam zamiar zrezygnować, że wcale tak nie jest. Raczej Ezechiasz wysuwa twierdzenie na podstawie swojego własnego poprzedniego zachowania, a Bóg na to odpowiada Teraz znowu chcę wam powiedzieć i chcę, żebyśmy pomyśleli, że czasami myślimy o Bożych obietnicach jak o czymś w rodzaju krok po kroku i myślę, że to, co mówi nam Stary Testament i Biblia, jest że to chodzenie z Bogiem jest relacją, a relacje nigdy nie są czyste. Zawsze są brudne. Nie mam na myśli nieczystości.</w:t>
      </w:r>
    </w:p>
    <w:p w14:paraId="18ED03E2" w14:textId="77777777" w:rsidR="009D16E1" w:rsidRPr="000D509B" w:rsidRDefault="009D16E1">
      <w:pPr>
        <w:rPr>
          <w:sz w:val="26"/>
          <w:szCs w:val="26"/>
        </w:rPr>
      </w:pPr>
    </w:p>
    <w:p w14:paraId="57BAAD12" w14:textId="45794288"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Mam na myśli bałagan. Nigdy nie jest schludnie. Zawsze są skomplikowane i znowu Bóg jest z nami w relacji i Bóg chce dostosować Bożą gotowość do dawania w odpowiedzi na wszystko, czym jesteśmy. Dla mnie to dobra wiadomość. To nie jest ładne. Cóż, Bóg to powiedział, a ja w to wierzę i to się sprzedaje. Nie jest to zbyt ładne. Ale mówi, że Bóg jest w nas zaangażowany. Dba o to, o czym myślimy. Dostosuje swoje działania do nas na różne sposoby i On czy jest tego rodzaju istotą, czy nie jest siłą w masce, więc myślę, że to jedna z rzeczy, które powinniśmy teraz rozpoznać. Oznacza to, że bycie prorokiem było bardzo trudne. Wiesz, że Izajasz nawet się tym nie przejął na werandę, zanim Bóg powie, wróć tam i powiedz mu, że ma 15 lat. Boże, będę </w:t>
      </w:r>
      <w:r xmlns:w="http://schemas.openxmlformats.org/wordprocessingml/2006/main" w:rsidR="000D509B" w:rsidRPr="000D509B">
        <w:rPr>
          <w:rFonts w:ascii="Calibri" w:eastAsia="Calibri" w:hAnsi="Calibri" w:cs="Calibri"/>
          <w:sz w:val="26"/>
          <w:szCs w:val="26"/>
        </w:rPr>
        <w:t xml:space="preserve">wyglądać jak idiota. W porządku.</w:t>
      </w:r>
    </w:p>
    <w:p w14:paraId="2F8E7FAE" w14:textId="77777777" w:rsidR="009D16E1" w:rsidRPr="000D509B" w:rsidRDefault="009D16E1">
      <w:pPr>
        <w:rPr>
          <w:sz w:val="26"/>
          <w:szCs w:val="26"/>
        </w:rPr>
      </w:pPr>
    </w:p>
    <w:p w14:paraId="08C4FE85" w14:textId="773EED1E"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Dla kogo pracujesz? Więc nie jest to schludne, ale mimo to jest bogate i satysfakcjonujące. OK. Teraz wymieniliśmy tutaj kilka rzeczy. Zapytałem cię, jakie są te elementy? Życie Ezechiasza, na które Bóg odpowiedział przychylnie. Co oni tam są? Po prostu pracujmy tam, na dole. Co jest numerem jeden? Nie, to nie jest numer jeden. Chodziłem przed tobą.</w:t>
      </w:r>
    </w:p>
    <w:p w14:paraId="0864F2A9" w14:textId="77777777" w:rsidR="009D16E1" w:rsidRPr="000D509B" w:rsidRDefault="009D16E1">
      <w:pPr>
        <w:rPr>
          <w:sz w:val="26"/>
          <w:szCs w:val="26"/>
        </w:rPr>
      </w:pPr>
    </w:p>
    <w:p w14:paraId="23BDF5AB" w14:textId="71CF2D61"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Mm-hmm Więc opisuje ten spacer. Szedłem przed tobą. Słyszałem, jak ktoś powiedział prawdę lub Wierność. OK. Tak, całym sercem, całym sercem. Więc przeszedł, kwalifikuje się ta dwójka. A potem mówi, że zrobiłem. Dobro, które zrobiłem. Dobry. Tak, w twoich oczach, nie w moich, myślę, że ostatecznie to dość ważne. Liczy się nie to, co myślę o tym, co zrobiłem. Liczy się to, co Bóg myśli o tym, co zrobiłem.</w:t>
      </w:r>
    </w:p>
    <w:p w14:paraId="49866468" w14:textId="77777777" w:rsidR="009D16E1" w:rsidRPr="000D509B" w:rsidRDefault="009D16E1">
      <w:pPr>
        <w:rPr>
          <w:sz w:val="26"/>
          <w:szCs w:val="26"/>
        </w:rPr>
      </w:pPr>
    </w:p>
    <w:p w14:paraId="43C6C7F7" w14:textId="18692B5A"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W porządku, wróćmy i spójrzmy na Księgę Rodzaju 17 1 Biblia jest fascynująca w sposobie, w jaki wszystko jest ze sobą powiązane Niektórzy z was byli tutaj, aby studiować Abrahama i być może pamiętacie, że rozdział 16 to tragedia Ismaela. Nadchodzi 17. Minęło 13 lat. 13 lat, o których Biblia nie mówi ani słowa o 13 latach milczenia od Boga, nie wiem. Ale kiedy Abram miał 99 lat, Pan ukazał się Abramowi i powiedział mu: „Jestem Bogiem Wszechmogącym”. Co dalej? Chodź przede mną i bądź nienaganny. Zastanawiam się, czy król zna swoją Księgę Rodzaju. Podobno królowie mieli sami skopiować kopię Tory i ją przechowywać. Teraz wygląda na to, że prawie żaden z nich tego nie zrobił. Co to znaczy? Żadnego chodzenia przed Bogiem OK, wyprzedzasz mnie. To są opisy tego, ale co to jest? Dobra. Dlaczego mówi „idź wcześniej”? Boże, dlaczego nie chodzić z Bogiem? OK, okazanie wierności OK, OK, to nie była linia prosta. Tak, tak, tak. Tak.</w:t>
      </w:r>
    </w:p>
    <w:p w14:paraId="3BF234EF" w14:textId="77777777" w:rsidR="009D16E1" w:rsidRPr="000D509B" w:rsidRDefault="009D16E1">
      <w:pPr>
        <w:rPr>
          <w:sz w:val="26"/>
          <w:szCs w:val="26"/>
        </w:rPr>
      </w:pPr>
    </w:p>
    <w:p w14:paraId="55E5855F" w14:textId="5653A220"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Tak. Tak Tak i podejrzewam, że jest tu jakiś obraz pasterza, że owca idzie przed pasterzem Masz ciekawe stwierdzenie Poprowadzę cię moim okiem Czy owca ciągle patrzy przez ramię, gdzie teraz patrzy pasterz Dlaczego opisać tę relację jako chociaż spacer, chcę powiedzieć, że żyłem przed tobą. W porządku. To podróż To podróż Jedną z rzeczy, z którymi, jak sądzę, my, ewangeliczni chrześcijanie, musimy stale walczyć, jest pogląd, że zbawienie to pozycja. Jestem w pozycji zbawienia i zamierzam tu gnić, dopóki nie przyjedzie autobus Żeby mnie dostać.</w:t>
      </w:r>
    </w:p>
    <w:p w14:paraId="613A7177" w14:textId="77777777" w:rsidR="009D16E1" w:rsidRPr="000D509B" w:rsidRDefault="009D16E1">
      <w:pPr>
        <w:rPr>
          <w:sz w:val="26"/>
          <w:szCs w:val="26"/>
        </w:rPr>
      </w:pPr>
    </w:p>
    <w:p w14:paraId="1A1FC7E9" w14:textId="617F7ECA"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Nie sądzę, żeby Biblia raz czy dwa razy potwierdziła tę tezę, ale w większości przypadków, zarówno w Starym, jak i Nowym Testamencie, Życie z Bogiem jest opisywane jako spacer. Oznacza to, że przemieszczasz się z miejsca na miejsce. To maraton. Zgadza się.</w:t>
      </w:r>
    </w:p>
    <w:p w14:paraId="5044FBC7" w14:textId="77777777" w:rsidR="009D16E1" w:rsidRPr="000D509B" w:rsidRDefault="009D16E1">
      <w:pPr>
        <w:rPr>
          <w:sz w:val="26"/>
          <w:szCs w:val="26"/>
        </w:rPr>
      </w:pPr>
    </w:p>
    <w:p w14:paraId="017BDBBC" w14:textId="30E14216"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To jest na dłuższą metę. Znowu możesz wyciągnąć tutaj wiele opisów, a my nie mamy na to czasu. Ale tak. Zrobiłem badania kilka lat temu i to jest niesamowite. Wszystkie wystąpienia czasowników mających znaczenie chodzić zarówno po Starym, jak i Nowym Testamencie Trzy czwarte z nich ma charakter metaforyczny Tylko jedna czwarta z nich faktycznie opisuje kogoś idącego drogą Trzy czwarte odniesień dotyczy twojego życia z Bogiem Więc on mówi, że byłem w tym z tobą, Boże, przez długi czas, a ja byłem twoją owcą, kroczącą przed tobą ścieżką, którą wyznaczasz, i znowu Twoja laska i twoja laska pocieszają mnie Jednym ze sposobów, w jaki pasterz kieruje owcami, jest laska. Trzymaj się z daleka tam rów. To jeden z kluczowych elementów. Jestem z tobą w długotrwałym związku.</w:t>
      </w:r>
    </w:p>
    <w:p w14:paraId="07A977FE" w14:textId="77777777" w:rsidR="009D16E1" w:rsidRPr="000D509B" w:rsidRDefault="009D16E1">
      <w:pPr>
        <w:rPr>
          <w:sz w:val="26"/>
          <w:szCs w:val="26"/>
        </w:rPr>
      </w:pPr>
    </w:p>
    <w:p w14:paraId="0B6D03B3" w14:textId="1ACB8521"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Chodziłem z tobą ok. Teraz dochodzimy do tego, o czym chciałeś porozmawiać na początku. Opisujemy ten spacer. Jaki spacer? Rozmawialiśmy już o tym trochę wcześniej, ale porozmawiajmy o tym jeszcze raz. Jak ta dwójka ma się do siebie? Jak prawda i wierność mają się do siebie? W porządku, jeśli nie mówisz prawdy, jesteś niewierny.</w:t>
      </w:r>
    </w:p>
    <w:p w14:paraId="7033A063" w14:textId="77777777" w:rsidR="009D16E1" w:rsidRPr="000D509B" w:rsidRDefault="009D16E1">
      <w:pPr>
        <w:rPr>
          <w:sz w:val="26"/>
          <w:szCs w:val="26"/>
        </w:rPr>
      </w:pPr>
    </w:p>
    <w:p w14:paraId="079CDA8F" w14:textId="0CBF149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Dobrze dobrze. Co jeszcze? Dobrze, dobrze. OK, w Biblii Prawda jest czymś, co robisz regularnie.</w:t>
      </w:r>
    </w:p>
    <w:p w14:paraId="27796110" w14:textId="77777777" w:rsidR="009D16E1" w:rsidRPr="000D509B" w:rsidRDefault="009D16E1">
      <w:pPr>
        <w:rPr>
          <w:sz w:val="26"/>
          <w:szCs w:val="26"/>
        </w:rPr>
      </w:pPr>
    </w:p>
    <w:p w14:paraId="768D76BB" w14:textId="2F4FA1A3"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To nie jest przede wszystkim coś, co mówisz. To coś, co robisz: być wiernym komuś, być mu wiernym, być całkowicie godnym zaufania hebrajskie słowo, które działa i To jest to samo hebrajskie słowo. Ma podstawowe znaczenie Niezawodny Niezawodny, więc Bóg w moje chodzenie Mogłeś na mnie polegać. Byłem ci wierny i myślę, że wniosek z tego jest bardzo jasny, że inni ludzie mogli na mnie polegać. To jest to, co przewija się przez cały Stary Testament: spotkaliśmy się Bóg, który jest prawdziwy? Bogowie z definicji są nieprawdziwi. Ponieważ bogowie to po prostu istoty ludzkie napisane wielkimi literami, a ludzie nie są zbyt godni zaufania. Istoty ludzkie są tragicznie zaangażowane w kłamstwa w swoich związkach. Ale Hebrajczycy mówią: czy możesz w to uwierzyć? Uwierzysz, że spotkaliśmy Boga? Kto dotrzymuje słowa? Spotkaliśmy Boga, który robi, co mówi i robi, co mówi, że zrobi. Oznacza to, że Hebrajczycy nie stworzyli tego Boga. Jeśli stworzysz Boga, będzie on człowiekiem, tylko większym. Ale jeśli masz Boga, który nie jest tym, czym my, ludzie, nie stworzyli tego Boga. On rzucił się na nich, więc naśladuję cię w moim chodzeniu. Jestem przekonany, że dlatego cudzołóstwo jest grzechem seksualnym. A teraz, gdybym miał to zrobić wybierz jeden grzech seksualny, który będzie reprezentował całą resztę. Myślę, że wybrałbym jeden z tych paskudnych. Ale Bóg mówi, że cudzołóstwo jest tym, które reprezentuje całą resztę. Dlaczego Ponieważ jest to łamanie wiary. To nieprawda i w tym sensie jest to okropne. obraza Boga, który jest prawdziwy. Szedłem przed tobą w Wierności, szedłem przed tobą całym </w:t>
      </w: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sercem. Teraz dałem ci tam kilka referencji. Nie będziemy tracić czasu na szukanie ich, ale pierwszym z </w:t>
      </w:r>
      <w:r xmlns:w="http://schemas.openxmlformats.org/wordprocessingml/2006/main" w:rsidR="000D509B">
        <w:rPr>
          <w:rFonts w:ascii="Calibri" w:eastAsia="Calibri" w:hAnsi="Calibri" w:cs="Calibri"/>
          <w:sz w:val="26"/>
          <w:szCs w:val="26"/>
        </w:rPr>
        <w:t xml:space="preserve">1 Kronik 28:9 jest Dawid modlący się za Salomona, aby miał całe serce w 29.19. Salomon prosi o całe serce w 1. Królów 8:57 i 6 do 61 Salomon modli się, aby ludzie mogli służyć Bogu całym sercem i wtedy pojawia się Być może najsmutniejszy werset w całym Piśmie Świętym, pierwsza Księga Królewska 11, gdyż Salomon kochał wiele cudzoziemek, a kiedy się zestarzał, jego żony odwróciły jego serce z dala od Boga i jego serce nie było już całe 1514 to Asa, który służył Bogu z doskonałym sercem, chociaż jego postępowanie pozostawiało kilka rzeczy do życzenia Ale jego serce było zdrowe w 2 Kronik 19 9 Jehoszafat wysyła nauczycieli, aby nauczali Tory przez tę ziemię, a on mówi: rób to z całego serca. O czym my tu mówimy? Król Jakub nie miał żadnego problemu.</w:t>
      </w:r>
    </w:p>
    <w:p w14:paraId="2C10CE8F" w14:textId="77777777" w:rsidR="009D16E1" w:rsidRPr="000D509B" w:rsidRDefault="009D16E1">
      <w:pPr>
        <w:rPr>
          <w:sz w:val="26"/>
          <w:szCs w:val="26"/>
        </w:rPr>
      </w:pPr>
    </w:p>
    <w:p w14:paraId="1BD109B6" w14:textId="4C9B0D40"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Król Jakub mówi, że ma doskonałe serce. Ale oczywiście dzisiaj to wiemy. Nikt nie jest doskonały. Tak więc współczesne tłumaczenia są wszędzie na mapie dzięki temu słowu Wierni, lojalni, oddani całym sercem I ESB ma całe serce Ale chodzi o to, że jest to fascynujący hebrajski czasownik, ma ten sam rdzeń co shalom, z którym rozmawiałem ci o tym, zanim znów z tobą porozmawiam, shalom. Tłumaczenie pokój jest bardzo słabe. Ponieważ w języku angielskim pokój oznacza jedynie brak konfliktu. Shalom należy połączyć, aby być zjednoczonym. Zatem jeśli masz szalom Chrystusa, położyłeś swoje połamane kawałki razem I uczyniły cię całością To jest czasownik, w którym ich serca są zawstydzone. Jeśli masz niespłacony dług. Jak go możesz shalamować? Płacisz. Coś wisi. Coś jest niezrównoważone, ale kiedy płacisz rzecz, przywracasz równowagę.</w:t>
      </w:r>
    </w:p>
    <w:p w14:paraId="3D6E42B7" w14:textId="77777777" w:rsidR="009D16E1" w:rsidRPr="000D509B" w:rsidRDefault="009D16E1">
      <w:pPr>
        <w:rPr>
          <w:sz w:val="26"/>
          <w:szCs w:val="26"/>
        </w:rPr>
      </w:pPr>
    </w:p>
    <w:p w14:paraId="4A0237C7" w14:textId="7230B699" w:rsidR="009D16E1" w:rsidRPr="000D509B" w:rsidRDefault="000D509B">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A co z sercem, które doznaje wstydu. Jest niepodzielne. I dlatego król Jakub mógł powiedzieć, że jest doskonałe. To wszystko dla Boga Nie, jeśli nie i żadnych ale, ale serce, które jest jak serce Salomona na starość, jest częściowo dla Jahwe, a częściowo dla bogów, jest podzielone. Więc Biblia nam mówi, że możesz należeć całkowicie do Boga. Możesz należeć do go Całkowicie bez przyjazdu, bez limitu. To jest chrześcijańska doskonałość. Długo i krótko, czy ktoś może mieć całe serce, a odpowiedź brzmi: tak. Czy to oznacza, że radzisz sobie doskonale? Nie. Czy to oznacza, że rozumiesz doskonale? Nie, ale to oznacza, że wasze serce należy wyłącznie do Boga i pamiętajcie jeszcze raz, że niektórzy z was pozostają ze mną wystarczająco długo.</w:t>
      </w:r>
    </w:p>
    <w:p w14:paraId="5222AA34" w14:textId="77777777" w:rsidR="009D16E1" w:rsidRPr="000D509B" w:rsidRDefault="009D16E1">
      <w:pPr>
        <w:rPr>
          <w:sz w:val="26"/>
          <w:szCs w:val="26"/>
        </w:rPr>
      </w:pPr>
    </w:p>
    <w:p w14:paraId="16E86FB9" w14:textId="542A4E72"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Dostaniesz te punkty serce Serce To jest trochę mylące, ponieważ patrzymy na to i myślimy, że to Walentynki Serce jest rdzeniem ludzkiej osobowości To jest miejsce, w którym myślisz To jest miejsce, w którym czujesz, to jest miejsce, w którym decydujesz Słyszymy całym sercem i myślimy: och, naprawdę czujesz się całkowicie niejasno w stosunku do Boga. Nie, centralny rdzeń twojej osoby jest Całym Bogiem. To właśnie to mówi i to jest ekscytujące. To ekscytujące. Ponieważ jasne jest, że jest to możliwe. Bóg nie mówi, że Ezechiasz jest kłamcą. Czy to mój telefon? Nie sądzę. Nie. Chcę tylko powiedzieć, że my, mieszkańcy Wesleya, musimy przestać przepraszać. Biblia mówi, że rdzeń twojej osobowości może należeć całkowicie do Boga w niepodzielny sposób. Powtórzyłem: czy to oznacza, że radzimy sobie doskonale? Nie, czy to znaczy, że rozumiemy się doskonale? Nie, teraz znowu mówimy o przynależności, myślę, że czasami nam się to udaje. Robimy to zbyt duchowo. Hej, mogę. Mogę stanąć </w:t>
      </w: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przed tobą dziś wieczorem i złożyć zeznania bez żadnych pytań. Moje serce należy całkowicie do Karen Kennedy Oswald.</w:t>
      </w:r>
    </w:p>
    <w:p w14:paraId="6E12D615" w14:textId="77777777" w:rsidR="009D16E1" w:rsidRPr="000D509B" w:rsidRDefault="009D16E1">
      <w:pPr>
        <w:rPr>
          <w:sz w:val="26"/>
          <w:szCs w:val="26"/>
        </w:rPr>
      </w:pPr>
    </w:p>
    <w:p w14:paraId="63ABE793" w14:textId="6AD00E2D"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Jestem jej Zgadza się, tak, ale mam na myśli, mam na myśli. Czy to znaczy, że jestem idealnym mężem, cóż, jej tu nie ma, więc tak. Ona zobaczy taśmę i zapłacę za to. Nie, nie zrobię tego. Nie, nie zrobię tego, ale wiecie, że to nic wielkiego, jestem jej, a reszta z was, panie, może odetchnąć z ulgą. Więc dlaczego nie możemy zobaczyć, że w Bogu należę do niego. Żadnych ograniczeń, nie przychodzą rywale, a ja zrobiłem to, co jest. dobry w twoich oczach? Ok, 40 minut na trzy wersety, nieźle.</w:t>
      </w:r>
    </w:p>
    <w:p w14:paraId="54DFEDA9" w14:textId="77777777" w:rsidR="009D16E1" w:rsidRPr="000D509B" w:rsidRDefault="009D16E1">
      <w:pPr>
        <w:rPr>
          <w:sz w:val="26"/>
          <w:szCs w:val="26"/>
        </w:rPr>
      </w:pPr>
    </w:p>
    <w:p w14:paraId="2DAD3E84" w14:textId="405314D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OK. Tak jest, więc myślę, że to jest to. Jeśli Ezechiasz może to powiedzieć, dlaczego każda osoba na tej sali nie może powiedzieć, że nie sądzę, że istnieje jakikolwiek powód, aby tego nie robić, z wyjątkiem być może Granicy wiary. Jeśli może to dla Ezechiasza, on może to zrobić dla ciebie, a Bóg odpowie i powie „tak”. Masz rację, masz rację OK. Zatem kontynuujemy werset szósty, myślę, że w pewnym sensie potwierdza to pogląd, że te rozdziały mogły wydarzyć się przed 36 rokiem i 37 Jeśli są po 36 i 37, to już wyzwolił miasto z rąk Asyryjczyków. OK, mówię w tle o tym śmiesznym nie zegarze słonecznym, tylko o słońcu. Stairsteps jest tym, czym wydaje się być. OK, w takim razie chodźmy. Został uzdrowiony. Dostał 15 lat. Jaki jest ton tego wiersza w wersetach od 10 do 20. Wszyscy czterej OK, tak, tak, tak Tak, jest dość ponury. Gdzie, powiedziałbyś, że zaczyna się druga część Cóż, po 16 jest nadal dość ponury, prawda? to 19 Myślę, że tam w końcu znajdziemy.</w:t>
      </w:r>
    </w:p>
    <w:p w14:paraId="6A442AC9" w14:textId="77777777" w:rsidR="009D16E1" w:rsidRPr="000D509B" w:rsidRDefault="009D16E1">
      <w:pPr>
        <w:rPr>
          <w:sz w:val="26"/>
          <w:szCs w:val="26"/>
        </w:rPr>
      </w:pPr>
    </w:p>
    <w:p w14:paraId="542A633E" w14:textId="6E14F695"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Dzięki, ale mieliśmy dziewięć wersetów. Tak, to znaczy, że ten facet właśnie dostał 15 lat. Można się po nim spodziewać. Myślę, że spodziewałbym się, że będzie skakał w górę i w dół. Ale mamy bardzo mało. Dziękuję, z wyjątkiem wersetu 19. Tak, tak, dam ci 17 dla Tak, tak, widzę, że mówi, że Bóg zamierzał odebrać mi życie. Zwróciłam się do Jego miłosierdzia i uzdrowił mnie, chwała Panu.</w:t>
      </w:r>
    </w:p>
    <w:p w14:paraId="792E35E2" w14:textId="77777777" w:rsidR="009D16E1" w:rsidRPr="000D509B" w:rsidRDefault="009D16E1">
      <w:pPr>
        <w:rPr>
          <w:sz w:val="26"/>
          <w:szCs w:val="26"/>
        </w:rPr>
      </w:pPr>
    </w:p>
    <w:p w14:paraId="7CD622AC"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OK, to całkiem nieźle. To całkiem nieźle, dla mnie problem polega na tym, że masz dziewięć wersetów tego, że zamierzał odebrać mi życie i dwa wersety z podziękowaniami. Tak, OK, OK, OK. Uderza mnie tutaj to, że jest to przede wszystkim refleksja na temat śmiertelności. Muszę odejść w środku moich dni. Nie zobaczę Pana.</w:t>
      </w:r>
    </w:p>
    <w:p w14:paraId="3DFD1F30" w14:textId="77777777" w:rsidR="009D16E1" w:rsidRPr="000D509B" w:rsidRDefault="009D16E1">
      <w:pPr>
        <w:rPr>
          <w:sz w:val="26"/>
          <w:szCs w:val="26"/>
        </w:rPr>
      </w:pPr>
    </w:p>
    <w:p w14:paraId="32A25446"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Nie będę już patrzeć na człowieka. Moje mieszkanie jest wyrwane. Z dnia na noc doprowadzasz mnie do kresu. Jak jaskółka lub żuraw. Jęczę jak gołąb.</w:t>
      </w:r>
    </w:p>
    <w:p w14:paraId="1887C11F" w14:textId="77777777" w:rsidR="009D16E1" w:rsidRPr="000D509B" w:rsidRDefault="009D16E1">
      <w:pPr>
        <w:rPr>
          <w:sz w:val="26"/>
          <w:szCs w:val="26"/>
        </w:rPr>
      </w:pPr>
    </w:p>
    <w:p w14:paraId="2B0884E0" w14:textId="7A3810BC"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Moje oczy są zmęczone, Panie. Jestem uciskany. Co mam powiedzieć? On sam ze mną rozmawiał i zrobił to teraz. Nie sądzę, że to jest uzdrowienie, o którym On mówi, on mówi, że Bóg powiedział, że umrzesz.</w:t>
      </w:r>
    </w:p>
    <w:p w14:paraId="00DE4B36" w14:textId="77777777" w:rsidR="009D16E1" w:rsidRPr="000D509B" w:rsidRDefault="009D16E1">
      <w:pPr>
        <w:rPr>
          <w:sz w:val="26"/>
          <w:szCs w:val="26"/>
        </w:rPr>
      </w:pPr>
    </w:p>
    <w:p w14:paraId="6AF8152E" w14:textId="798582D0"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Och, co ja na to powiem? Cóż, będę szedł powoli przez te wszystkie lata z powodu goryczy mojej duszy. Wow, to jest facet, który właśnie został wybawiony od śmierci. O, przywróć mi zdrowie i daj mi żyć. Dla mojego dobra doznałam wielkiej </w:t>
      </w: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goryczy. Myślę </w:t>
      </w:r>
      <w:r xmlns:w="http://schemas.openxmlformats.org/wordprocessingml/2006/main" w:rsidR="00C21458">
        <w:rPr>
          <w:rFonts w:ascii="Calibri" w:eastAsia="Calibri" w:hAnsi="Calibri" w:cs="Calibri"/>
          <w:sz w:val="26"/>
          <w:szCs w:val="26"/>
        </w:rPr>
        <w:t xml:space="preserve">, że Bonnie jest najbliżej idei, że Bóg powiedział mu to, aby zwrócić jego uwagę, aby skupił się na tym, co ważne i w pewnym sensie ponownie skupił swoje życie.</w:t>
      </w:r>
    </w:p>
    <w:p w14:paraId="4A517940" w14:textId="77777777" w:rsidR="009D16E1" w:rsidRPr="000D509B" w:rsidRDefault="009D16E1">
      <w:pPr>
        <w:rPr>
          <w:sz w:val="26"/>
          <w:szCs w:val="26"/>
        </w:rPr>
      </w:pPr>
    </w:p>
    <w:p w14:paraId="32A57513" w14:textId="2EA70670"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Myślę, że mógłbyś zrozumieć werset 17 w tym miejscu, że chodziło o moje dobro i równie dobrze może tak być, ale uderza mnie tutaj to, że tak jest? Bardziej o tym, że Ezechiasz jest śmiertelnikiem, niż o wybawieniu. Co moim zdaniem jest znaczące. Ponieważ pytanie brzmi, kto to jest? Nam się narodziło dziecko. Kim jest to dziecko? Pamiętajcie, że powrócił i jest Mesjaszem, to znaczy udowodnił, że Bóg jest godny zaufania. Zaufał mu wbrew wszelkim przeciwnościom i swoim zaufaniem zbawił naród. OK? Dobra liczba, więc 38 wydaje się mówić Dobry człowiek, naprawdę dobry Ale w końcu śmiertelny człowiek On umrze. Być może dostanie jeszcze 15 lat, ale ten wiersz mówi o tym, że ten dzień nadejdzie. OK, pozwól mi. Zanim odejdziemy, zadałem pytanie. Co to nam mówi o tym, jak powinniśmy prowadzić nasze życie? Chociaż wierzymy w niebo, o czym jestem pewien, że Ezechiasz nie miał o tym pojęcia, tak naprawdę widać to w Psalmach. Boże, nie możesz pozwolić mi umrzeć, bo nikt Cię nie wychwala w grobie, bo inaczej ona Zatem potrzebujecie mojej pochwały. OK, ale jeśli wyjdziemy poza to i powiemy „nie”, będziemy mieli korzyść w postaci dalszego objawienia. Wiemy, że istnieje błogosławione niebo.</w:t>
      </w:r>
    </w:p>
    <w:p w14:paraId="1089382A" w14:textId="77777777" w:rsidR="009D16E1" w:rsidRPr="000D509B" w:rsidRDefault="009D16E1">
      <w:pPr>
        <w:rPr>
          <w:sz w:val="26"/>
          <w:szCs w:val="26"/>
        </w:rPr>
      </w:pPr>
    </w:p>
    <w:p w14:paraId="7B3C6A10" w14:textId="45D31918"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Co tu jeszcze dla nas jest? OK. To dobrze. To dobrze, to dobrze. Tak, tak, tak, to jest prawdziwy świat i musimy teraz z nim chodzić, tak, tak. Tak. Tak.</w:t>
      </w:r>
    </w:p>
    <w:p w14:paraId="57BDDA9A" w14:textId="77777777" w:rsidR="009D16E1" w:rsidRPr="000D509B" w:rsidRDefault="009D16E1">
      <w:pPr>
        <w:rPr>
          <w:sz w:val="26"/>
          <w:szCs w:val="26"/>
        </w:rPr>
      </w:pPr>
    </w:p>
    <w:p w14:paraId="29782A47" w14:textId="341E8BEA"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Jednym ze wspaniałych zdań CS Lewisa jest to, że niebo zaczyna się teraz, a piekło zaczyna się teraz. Tak, tak, więc tak, wchodź teraz każdego dnia w życie wspólnoty w tym sensie, że to jest prawdziwy świat. To nie jest świat cieni, z którego czekamy, żeby się wydostać i udaj się gdzie indziej. OK, to wystarczy. Rozdział 39. Dlaczego Babilończycy przybyli. Co mówi nam werset 1? Słyszeli, że był chory i wyzdrowiał. To fascynujące. Babilon jest daleko. Prosto przez pustynię. To prawie 600 mil drogi w górę i w dół rzeki Eufrat. To prawie tysiąc mil. Więc to musiała być naprawdę poważna sprawa. Bardzo dobrze, bardzo dobrze.</w:t>
      </w:r>
    </w:p>
    <w:p w14:paraId="01FAA197" w14:textId="77777777" w:rsidR="009D16E1" w:rsidRPr="000D509B" w:rsidRDefault="009D16E1">
      <w:pPr>
        <w:rPr>
          <w:sz w:val="26"/>
          <w:szCs w:val="26"/>
        </w:rPr>
      </w:pPr>
    </w:p>
    <w:p w14:paraId="0715CF63" w14:textId="1D61ABE8"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Tak. Tak, tak, tak, hej, czekaj, słyszałem, że ten Judejczyk, tam, nad Morzem Śródziemnym. Był chory i wracał do zdrowia po śmierci. Wszyscy o tym wiedzieli.</w:t>
      </w:r>
    </w:p>
    <w:p w14:paraId="6AC1BEEA" w14:textId="77777777" w:rsidR="009D16E1" w:rsidRPr="000D509B" w:rsidRDefault="009D16E1">
      <w:pPr>
        <w:rPr>
          <w:sz w:val="26"/>
          <w:szCs w:val="26"/>
        </w:rPr>
      </w:pPr>
    </w:p>
    <w:p w14:paraId="25C5FF73" w14:textId="111997C5"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Miał umrzeć i wyzdrowiał. Myślisz, że wiedzą coś, co my powinniśmy wiedzieć? Zatem jest to bardzo jasne i jak reaguje Ezechiasz? Zachowywał się tak, jakby cały majątek należał do niego, zamiast należeć do Boga. Zachowywał się, jakby zasługiwał na wyzdrowienie. Tak, mam wrażenie, że był zachwycony. Wow, Babel. W końcu zwróciliśmy na siebie uwagę dużych chłopców. Bo chociaż Babilon był pod kontrolą Asyria to było trochę jak Waszyngton w Nowym Jorku. Babilon zawsze wiedział, że to naprawdę wyrafinowani, wykształceni, błyskotliwi, przystojni, inteligentni ludzie i te grudy w Asyrii. Być może w tej chwili mają nas pod kontrolą, ale wszyscy wiedzą, że Babilon jest tam, gdzie jest. Mam na myśli małego, małego Judasza </w:t>
      </w: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Wow, och, oto nasza szansa. Jak na ironię, pokażesz </w:t>
      </w:r>
      <w:r xmlns:w="http://schemas.openxmlformats.org/wordprocessingml/2006/main" w:rsidR="00C21458" w:rsidRPr="000D509B">
        <w:rPr>
          <w:rFonts w:ascii="Calibri" w:eastAsia="Calibri" w:hAnsi="Calibri" w:cs="Calibri"/>
          <w:sz w:val="26"/>
          <w:szCs w:val="26"/>
        </w:rPr>
        <w:t xml:space="preserve">Babilonowi swoje bogactwo. Pokażesz Babilonowi swoje uzbrojenie, a ja po prostu mam zdjęcie tych Babilończyków, którzy trochę chichoczą. Pamiętasz co? Asyryjczyk mu powiedział? Hej, wiesz, gdybyś miał 2000 chłopaków do założenia na konie, dalibyśmy ci 2000, a i tak cię pokonalibyśmy. Co się dzieje, gdy próbujemy zaimponować światu. Samouwielbienie, to prawda.</w:t>
      </w:r>
    </w:p>
    <w:p w14:paraId="37E5B146" w14:textId="77777777" w:rsidR="009D16E1" w:rsidRPr="000D509B" w:rsidRDefault="009D16E1">
      <w:pPr>
        <w:rPr>
          <w:sz w:val="26"/>
          <w:szCs w:val="26"/>
        </w:rPr>
      </w:pPr>
    </w:p>
    <w:p w14:paraId="01CEA3C0" w14:textId="7777777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Tak. Tak, ale jak reaguje świat? Nie są pod wrażeniem. Nie robią na nich wrażenia. Och, tak, jeśli ma to służyć ich celom, tak.</w:t>
      </w:r>
    </w:p>
    <w:p w14:paraId="6F6C9DA4" w14:textId="77777777" w:rsidR="009D16E1" w:rsidRPr="000D509B" w:rsidRDefault="009D16E1">
      <w:pPr>
        <w:rPr>
          <w:sz w:val="26"/>
          <w:szCs w:val="26"/>
        </w:rPr>
      </w:pPr>
    </w:p>
    <w:p w14:paraId="34E892D1" w14:textId="6B5A4627"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Tak, i często zdarza się, że świat staje się bardziej elegancki. Są bardziej zaawansowani technicznie. Będą robić tego typu rzeczy, a my wyjdziemy jak wiejskie głupki, próbujące im zaimponować rzeczami, które już mają. Jedyne, czego im nie było, to to, że Jahwe i Ezechiasz trzymali gębę na kłódkę. Zastanawiam się, czy był zawstydzony, że często tak jest. Prawda Tak, mogłoby być dobre.</w:t>
      </w:r>
    </w:p>
    <w:p w14:paraId="59553E9B" w14:textId="77777777" w:rsidR="009D16E1" w:rsidRPr="000D509B" w:rsidRDefault="009D16E1">
      <w:pPr>
        <w:rPr>
          <w:sz w:val="26"/>
          <w:szCs w:val="26"/>
        </w:rPr>
      </w:pPr>
    </w:p>
    <w:p w14:paraId="364FA29E" w14:textId="6575E8FC"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No cóż, ale nadeszła okazja, aby ogłosić chwałę Bożą, czyli co? Już w rozdziale 2 wszystkie narody popłyną do Jerozolimy, aby uczyć się Bożej Tory i powiedzą: Chodźmy z Panem A On to zawalił. Tak, tak, tak. Mam tę wielką głowę w kontraście do Daniela. Tak. Tak.</w:t>
      </w:r>
    </w:p>
    <w:p w14:paraId="281E46DD" w14:textId="77777777" w:rsidR="009D16E1" w:rsidRPr="000D509B" w:rsidRDefault="009D16E1">
      <w:pPr>
        <w:rPr>
          <w:sz w:val="26"/>
          <w:szCs w:val="26"/>
        </w:rPr>
      </w:pPr>
    </w:p>
    <w:p w14:paraId="2C91605B" w14:textId="7777FD49"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Tak, zdecydowanie. Izajasz mówi, co mu pokazałeś? Widzieli wszystko, co jest w moim domu. W moich magazynach nie ma nic. Nie pokazałam mu tego. Zastanawiam się, czy nie zaczyna czuć się tu trochę niekomfortowo i próbuje to z siebie wyrzucić.</w:t>
      </w:r>
    </w:p>
    <w:p w14:paraId="602A5541" w14:textId="77777777" w:rsidR="009D16E1" w:rsidRPr="000D509B" w:rsidRDefault="009D16E1">
      <w:pPr>
        <w:rPr>
          <w:sz w:val="26"/>
          <w:szCs w:val="26"/>
        </w:rPr>
      </w:pPr>
    </w:p>
    <w:p w14:paraId="5315826B" w14:textId="5BCB6371"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Nie wiem, czy Izajasz dobrze powiedział, to dobrze, ponieważ pewnego dnia Babilończycy będą to wszystko posiadać. Zaglądam do waszych szaf. Nadchodzą dni, kiedy wszystko, co jest w waszym domu, to, co przechowywali wasi ojcowie aż do dzisiaj. zostać zabrany do Babilonu. To dość szokujące. Problemem jest Asyria. Niezależnie od daty, którą wybierzesz. 710 701 Problemem jest Asyria. O czym więc w ogóle jest ta przepowiednia? Wiesz, co powiedzą krytycy. Krytycy powiedzą: dobrze, ktoś piszący 150 lat później, wiedząc, że to Babilon to zabrał, napisał to tam z tyłu. Cóż, jeśli nie kupisz tego, czego ja nie kupuję. Jaki jest sens poruszając to tutaj. Tak, jest także inny powód, a jest nim fakt, że liczby od 40 do 66 są adresowane do wygnańców w Babilonie. Więc tutaj w 39. To coś w rodzaju transformacji. Mówiliśmy o Syrii, ale muszę wam powiedzieć, że Syria nie jest tu głównym problemem. Za 150 lat głównym problemem będzie Babilon. Kiedy mówimy o tę sprawę na wygnaniu, kiedy mówimy o niebezpieczeństwie zaufania do narodu. Ostateczne niebezpieczeństwo dla ciebie będzie w przyszłości i musisz o tym wiedzieć. A kiedy nadejdzie, wiedz, że Bóg wiedział o tym z góry. Powiedzieliśmy to wcześniej jednym z celów proroctw jest to, żeby kiedy to się stanie, nie zostałeś oślepiony, jesteś gotowy i to właśnie się tutaj dzieje. Nic nie pozostanie, mówi Pan i niektórzy z twoich synów, którzy od ciebie wyjdą, a których będziesz ojcem. zostaną zabrani i będą eunuchami Czego nie mogą mieć eunuchowie. Potomstwo W jakim wierszu jest Ezechiasz w linii Dawida? To będzie na </w:t>
      </w:r>
      <w:r xmlns:w="http://schemas.openxmlformats.org/wordprocessingml/2006/main" w:rsidRPr="000D509B">
        <w:rPr>
          <w:rFonts w:ascii="Calibri" w:eastAsia="Calibri" w:hAnsi="Calibri" w:cs="Calibri"/>
          <w:sz w:val="26"/>
          <w:szCs w:val="26"/>
        </w:rPr>
        <w:lastRenderedPageBreak xmlns:w="http://schemas.openxmlformats.org/wordprocessingml/2006/main"/>
      </w:r>
      <w:r xmlns:w="http://schemas.openxmlformats.org/wordprocessingml/2006/main" w:rsidRPr="000D509B">
        <w:rPr>
          <w:rFonts w:ascii="Calibri" w:eastAsia="Calibri" w:hAnsi="Calibri" w:cs="Calibri"/>
          <w:sz w:val="26"/>
          <w:szCs w:val="26"/>
        </w:rPr>
        <w:t xml:space="preserve">tronie na zawsze Niektórzy z waszych synów będą eunuchami w Babilonie. Wtedy Ezechiasz powiedział do Izajasza to słowo o Panu, co powiedziałeś, jest dobre. Cóż, bardzo miło, bo pomyślał. Za moich dni zapanuje pokój i bezpieczeństwo. Ups. To dobre słowo, bo mnie to nie spotka. Czy Ezechiasz jest dobrym człowiekiem? Ten człowiek, który całym sercem służył Panu, jest Mesjaszem. Nie. Jest śmiertelny i ma omylne zaufanie. Nie może to być jednorazowe. To musi być sposób na życie. I tu pojawia się pytanie. Teraz wiemy, że Bogu można ufać.</w:t>
      </w:r>
    </w:p>
    <w:p w14:paraId="7B391A9C" w14:textId="77777777" w:rsidR="009D16E1" w:rsidRPr="000D509B" w:rsidRDefault="009D16E1">
      <w:pPr>
        <w:rPr>
          <w:sz w:val="26"/>
          <w:szCs w:val="26"/>
        </w:rPr>
      </w:pPr>
    </w:p>
    <w:p w14:paraId="58BEC769" w14:textId="4A25623D"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Nie, jeśli nie i żadnych „ale”. Udowodniono, że Ezechiasz to udowodnił. Pytanie jednak brzmi, co nas zmotywuje do życia opartego na zaufaniu nie tylko w czasie kryzysu, ale do życia pełnego zaufania. I właśnie tam właśnie zmierzamy w następnej części książki „My” udowodniono, że kwestia zaufania została wykazana. Bóg jest godny zaufania Nie ma wątpliwości. Pytanie jednak brzmi: co będzie nas motywować? do życia w zaufaniu A potem dalej. Co to umożliwi? żyć takim życiem A gdy będziemy mieć 40–66 lat, pojawią się te pytania. Tak, dokładnie, dokładnie i o to znowu chodzi. I że człowiek nie może ocalić narodu. Więc w prawdziwym sensie 7 do 12 kończy się obietnicą Mesjasza. 36 do 39 kończy się stwierdzeniem, że Ezechiasz ufał, ale nie jest Mesjaszem. Będziemy musieli mieć więcej Objawienia, aby wiedzieć, kim jest Mesjasz, i to właśnie dzieje się w następnych rozdziałach. Tak, coś się wydarzyło. prawdopodobnie oznacza to błogosławieństwa od Boga. Naprawdę musimy być ostrożni w tym, co dokładnie robimy. I to znowu stara historia mówiąca: uważaj, o co się modlisz, możesz to otrzymać och tak, o tak, o tak. Kiedy mówisz o duszpasterskich wodospadach, to jest prawie nudne, że tego rodzaju rzeczy często zdarzają się po wielkim przebudzeniu. sukces, straciłeś czujność Tak, tak. Podejrzewam, że to zależy od osoby. Niektórzy ludzie powiedzieliby: jedz, pij i bądź wesoły na jutro.</w:t>
      </w:r>
    </w:p>
    <w:p w14:paraId="29F4E0FC" w14:textId="77777777" w:rsidR="009D16E1" w:rsidRPr="000D509B" w:rsidRDefault="009D16E1">
      <w:pPr>
        <w:rPr>
          <w:sz w:val="26"/>
          <w:szCs w:val="26"/>
        </w:rPr>
      </w:pPr>
    </w:p>
    <w:p w14:paraId="2A2C6D11" w14:textId="46552487" w:rsidR="00C21458" w:rsidRDefault="00000000">
      <w:pPr xmlns:w="http://schemas.openxmlformats.org/wordprocessingml/2006/main">
        <w:rPr>
          <w:rFonts w:ascii="Calibri" w:eastAsia="Calibri" w:hAnsi="Calibri" w:cs="Calibri"/>
          <w:sz w:val="26"/>
          <w:szCs w:val="26"/>
        </w:rPr>
      </w:pPr>
      <w:r xmlns:w="http://schemas.openxmlformats.org/wordprocessingml/2006/main" w:rsidRPr="000D509B">
        <w:rPr>
          <w:rFonts w:ascii="Calibri" w:eastAsia="Calibri" w:hAnsi="Calibri" w:cs="Calibri"/>
          <w:sz w:val="26"/>
          <w:szCs w:val="26"/>
        </w:rPr>
        <w:t xml:space="preserve">My umrzemy, inni ludzie, myślę, że tak. Prawdopodobnie popadliby w fatalizm i niektórzy ludzie mogliby na tym zyskać Ale tak, stary, masz przed sobą dwa lata życia, więc jaka jest twoja lista życzeń, cóż. Nie jestem tego pewien, ale tak. I ja zawsze cała kwestia Manassesa jest interesująca. Jest napisane, że miał 12 lat, kiedy zaczął panować. Zatem jeśli urodził się w tym czasie, to Ezechiasz miał trzy lata, zanim urodzi się to dziecko. Mówi facet, który jest zbyt zajęty, aby spędzać czas z dzieckiem lub czy to znasz jedno z 20 królewskich dzieci. Wiele ciekawych pytań, czy Ezechiasz nie miał syna i czy dlatego tak bardzo bał się śmierci. Ale ironią losu jest oczywiście to, że Izajasz dobrze mówi, tak, masz syna, ale wszyscy wasi potomkowie będą eunuchami No cóż, to zmienia sytuację, ale tak się dzieje, jeśli szukamy Mesjasza. Musimy patrzeć poza doskonałe ludzkie zdolności OK</w:t>
      </w:r>
    </w:p>
    <w:p w14:paraId="732D04C1" w14:textId="77777777" w:rsidR="00C21458" w:rsidRDefault="00C21458">
      <w:pPr>
        <w:rPr>
          <w:rFonts w:ascii="Calibri" w:eastAsia="Calibri" w:hAnsi="Calibri" w:cs="Calibri"/>
          <w:sz w:val="26"/>
          <w:szCs w:val="26"/>
        </w:rPr>
      </w:pPr>
    </w:p>
    <w:p w14:paraId="33E23140" w14:textId="77777777" w:rsidR="00C21458" w:rsidRDefault="00000000">
      <w:pPr xmlns:w="http://schemas.openxmlformats.org/wordprocessingml/2006/main">
        <w:rPr>
          <w:rFonts w:ascii="Calibri" w:eastAsia="Calibri" w:hAnsi="Calibri" w:cs="Calibri"/>
          <w:sz w:val="26"/>
          <w:szCs w:val="26"/>
        </w:rPr>
      </w:pPr>
      <w:r xmlns:w="http://schemas.openxmlformats.org/wordprocessingml/2006/main" w:rsidRPr="000D509B">
        <w:rPr>
          <w:rFonts w:ascii="Calibri" w:eastAsia="Calibri" w:hAnsi="Calibri" w:cs="Calibri"/>
          <w:sz w:val="26"/>
          <w:szCs w:val="26"/>
        </w:rPr>
        <w:t xml:space="preserve">Będziemy się modlić Ojcze. Dziękujemy, że możemy mieć dla Ciebie całe serce. Nie, jeśli nie i nie, ale wszystkie Twoje. Dziękujemy, ale modlimy się, Panie, abyś to zrobił w takim stopniu, w jakim jest to prawdą dla każdego lub nas wszystkich. daj nam wgląd i zrozumienie, abyśmy mogli zrozumieć wszystko, co się z tym wiąże i co może oznaczać. Dziękujemy za Ezechiasza. Dziękujemy za stopień wierności, jaki okazał. Pomóż nam być przynajmniej tak wiernymi jak On aż do końca w Twoje imię, modlimy się, Amen</w:t>
      </w:r>
    </w:p>
    <w:p w14:paraId="0EA66258" w14:textId="77777777" w:rsidR="00C21458" w:rsidRDefault="00C21458">
      <w:pPr>
        <w:rPr>
          <w:rFonts w:ascii="Calibri" w:eastAsia="Calibri" w:hAnsi="Calibri" w:cs="Calibri"/>
          <w:sz w:val="26"/>
          <w:szCs w:val="26"/>
        </w:rPr>
      </w:pPr>
    </w:p>
    <w:p w14:paraId="3267F538" w14:textId="439F31E3" w:rsidR="009D16E1" w:rsidRPr="000D509B" w:rsidRDefault="00000000">
      <w:pPr xmlns:w="http://schemas.openxmlformats.org/wordprocessingml/2006/main">
        <w:rPr>
          <w:sz w:val="26"/>
          <w:szCs w:val="26"/>
        </w:rPr>
      </w:pPr>
      <w:r xmlns:w="http://schemas.openxmlformats.org/wordprocessingml/2006/main" w:rsidRPr="000D509B">
        <w:rPr>
          <w:rFonts w:ascii="Calibri" w:eastAsia="Calibri" w:hAnsi="Calibri" w:cs="Calibri"/>
          <w:sz w:val="26"/>
          <w:szCs w:val="26"/>
        </w:rPr>
        <w:t xml:space="preserve">To jest dr John Oswalt w swoim nauczaniu na temat Księgi Izajasza. To jest sesja numer 19, rozdziały 38 i 39 Księgi Izajasza.</w:t>
      </w:r>
    </w:p>
    <w:sectPr w:rsidR="009D16E1" w:rsidRPr="000D509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08ECA" w14:textId="77777777" w:rsidR="009A1D7B" w:rsidRDefault="009A1D7B" w:rsidP="000D509B">
      <w:r>
        <w:separator/>
      </w:r>
    </w:p>
  </w:endnote>
  <w:endnote w:type="continuationSeparator" w:id="0">
    <w:p w14:paraId="63A35BC1" w14:textId="77777777" w:rsidR="009A1D7B" w:rsidRDefault="009A1D7B" w:rsidP="000D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388CC" w14:textId="77777777" w:rsidR="009A1D7B" w:rsidRDefault="009A1D7B" w:rsidP="000D509B">
      <w:r>
        <w:separator/>
      </w:r>
    </w:p>
  </w:footnote>
  <w:footnote w:type="continuationSeparator" w:id="0">
    <w:p w14:paraId="2377FCD1" w14:textId="77777777" w:rsidR="009A1D7B" w:rsidRDefault="009A1D7B" w:rsidP="000D5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95389"/>
      <w:docPartObj>
        <w:docPartGallery w:val="Page Numbers (Top of Page)"/>
        <w:docPartUnique/>
      </w:docPartObj>
    </w:sdtPr>
    <w:sdtEndPr>
      <w:rPr>
        <w:noProof/>
      </w:rPr>
    </w:sdtEndPr>
    <w:sdtContent>
      <w:p w14:paraId="21F1065E" w14:textId="6BC8F15B" w:rsidR="000D509B" w:rsidRDefault="000D509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EB13D0" w14:textId="77777777" w:rsidR="000D509B" w:rsidRDefault="000D5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53591"/>
    <w:multiLevelType w:val="hybridMultilevel"/>
    <w:tmpl w:val="5198B74E"/>
    <w:lvl w:ilvl="0" w:tplc="B21C8C44">
      <w:start w:val="1"/>
      <w:numFmt w:val="bullet"/>
      <w:lvlText w:val="●"/>
      <w:lvlJc w:val="left"/>
      <w:pPr>
        <w:ind w:left="720" w:hanging="360"/>
      </w:pPr>
    </w:lvl>
    <w:lvl w:ilvl="1" w:tplc="720EE9BE">
      <w:start w:val="1"/>
      <w:numFmt w:val="bullet"/>
      <w:lvlText w:val="○"/>
      <w:lvlJc w:val="left"/>
      <w:pPr>
        <w:ind w:left="1440" w:hanging="360"/>
      </w:pPr>
    </w:lvl>
    <w:lvl w:ilvl="2" w:tplc="E0304634">
      <w:start w:val="1"/>
      <w:numFmt w:val="bullet"/>
      <w:lvlText w:val="■"/>
      <w:lvlJc w:val="left"/>
      <w:pPr>
        <w:ind w:left="2160" w:hanging="360"/>
      </w:pPr>
    </w:lvl>
    <w:lvl w:ilvl="3" w:tplc="BB4608F4">
      <w:start w:val="1"/>
      <w:numFmt w:val="bullet"/>
      <w:lvlText w:val="●"/>
      <w:lvlJc w:val="left"/>
      <w:pPr>
        <w:ind w:left="2880" w:hanging="360"/>
      </w:pPr>
    </w:lvl>
    <w:lvl w:ilvl="4" w:tplc="BD5AD758">
      <w:start w:val="1"/>
      <w:numFmt w:val="bullet"/>
      <w:lvlText w:val="○"/>
      <w:lvlJc w:val="left"/>
      <w:pPr>
        <w:ind w:left="3600" w:hanging="360"/>
      </w:pPr>
    </w:lvl>
    <w:lvl w:ilvl="5" w:tplc="F2040AA8">
      <w:start w:val="1"/>
      <w:numFmt w:val="bullet"/>
      <w:lvlText w:val="■"/>
      <w:lvlJc w:val="left"/>
      <w:pPr>
        <w:ind w:left="4320" w:hanging="360"/>
      </w:pPr>
    </w:lvl>
    <w:lvl w:ilvl="6" w:tplc="0AD85758">
      <w:start w:val="1"/>
      <w:numFmt w:val="bullet"/>
      <w:lvlText w:val="●"/>
      <w:lvlJc w:val="left"/>
      <w:pPr>
        <w:ind w:left="5040" w:hanging="360"/>
      </w:pPr>
    </w:lvl>
    <w:lvl w:ilvl="7" w:tplc="5B0E9110">
      <w:start w:val="1"/>
      <w:numFmt w:val="bullet"/>
      <w:lvlText w:val="●"/>
      <w:lvlJc w:val="left"/>
      <w:pPr>
        <w:ind w:left="5760" w:hanging="360"/>
      </w:pPr>
    </w:lvl>
    <w:lvl w:ilvl="8" w:tplc="A54CE8EC">
      <w:start w:val="1"/>
      <w:numFmt w:val="bullet"/>
      <w:lvlText w:val="●"/>
      <w:lvlJc w:val="left"/>
      <w:pPr>
        <w:ind w:left="6480" w:hanging="360"/>
      </w:pPr>
    </w:lvl>
  </w:abstractNum>
  <w:num w:numId="1" w16cid:durableId="3909245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6E1"/>
    <w:rsid w:val="000D509B"/>
    <w:rsid w:val="0076328E"/>
    <w:rsid w:val="009A1D7B"/>
    <w:rsid w:val="009D16E1"/>
    <w:rsid w:val="00C214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5606F"/>
  <w15:docId w15:val="{F1451CAA-EE58-4245-B6B7-8C2E0224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D509B"/>
    <w:pPr>
      <w:tabs>
        <w:tab w:val="center" w:pos="4680"/>
        <w:tab w:val="right" w:pos="9360"/>
      </w:tabs>
    </w:pPr>
  </w:style>
  <w:style w:type="character" w:customStyle="1" w:styleId="HeaderChar">
    <w:name w:val="Header Char"/>
    <w:basedOn w:val="DefaultParagraphFont"/>
    <w:link w:val="Header"/>
    <w:uiPriority w:val="99"/>
    <w:rsid w:val="000D509B"/>
  </w:style>
  <w:style w:type="paragraph" w:styleId="Footer">
    <w:name w:val="footer"/>
    <w:basedOn w:val="Normal"/>
    <w:link w:val="FooterChar"/>
    <w:uiPriority w:val="99"/>
    <w:unhideWhenUsed/>
    <w:rsid w:val="000D509B"/>
    <w:pPr>
      <w:tabs>
        <w:tab w:val="center" w:pos="4680"/>
        <w:tab w:val="right" w:pos="9360"/>
      </w:tabs>
    </w:pPr>
  </w:style>
  <w:style w:type="character" w:customStyle="1" w:styleId="FooterChar">
    <w:name w:val="Footer Char"/>
    <w:basedOn w:val="DefaultParagraphFont"/>
    <w:link w:val="Footer"/>
    <w:uiPriority w:val="99"/>
    <w:rsid w:val="000D5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5655</Words>
  <Characters>23440</Characters>
  <Application>Microsoft Office Word</Application>
  <DocSecurity>0</DocSecurity>
  <Lines>440</Lines>
  <Paragraphs>63</Paragraphs>
  <ScaleCrop>false</ScaleCrop>
  <HeadingPairs>
    <vt:vector size="2" baseType="variant">
      <vt:variant>
        <vt:lpstr>Title</vt:lpstr>
      </vt:variant>
      <vt:variant>
        <vt:i4>1</vt:i4>
      </vt:variant>
    </vt:vector>
  </HeadingPairs>
  <TitlesOfParts>
    <vt:vector size="1" baseType="lpstr">
      <vt:lpstr>Oswalt Isaiah Session19 Isa38 39</vt:lpstr>
    </vt:vector>
  </TitlesOfParts>
  <Company/>
  <LinksUpToDate>false</LinksUpToDate>
  <CharactersWithSpaces>29035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Session19 Isa38 39</dc:title>
  <dc:creator>TurboScribe.ai</dc:creator>
  <cp:lastModifiedBy>Ted Hildebrandt</cp:lastModifiedBy>
  <cp:revision>4</cp:revision>
  <dcterms:created xsi:type="dcterms:W3CDTF">2024-02-04T23:34:00Z</dcterms:created>
  <dcterms:modified xsi:type="dcterms:W3CDTF">2024-02-09T20:34:00Z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a8d5a655c0e752121cb185eca600160def86c56cb645911979719c9db19761e5</vt:lpwstr>
  </property>
</Properties>
</file>