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964D" w14:textId="463B55EB" w:rsidR="00041AEE" w:rsidRPr="009E42D1" w:rsidRDefault="009E42D1" w:rsidP="009E42D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9E42D1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16</w:t>
      </w:r>
    </w:p>
    <w:p w14:paraId="7956EB15" w14:textId="31189A03" w:rsidR="009E42D1" w:rsidRPr="009E42D1" w:rsidRDefault="009E42D1" w:rsidP="009E42D1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E42D1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000E9327" w14:textId="77777777" w:rsidR="009E42D1" w:rsidRPr="009E42D1" w:rsidRDefault="009E42D1" w:rsidP="009E42D1">
      <w:pPr>
        <w:jc w:val="center"/>
        <w:rPr>
          <w:sz w:val="26"/>
          <w:szCs w:val="26"/>
        </w:rPr>
      </w:pPr>
    </w:p>
    <w:p w14:paraId="3639AAAD" w14:textId="77777777" w:rsidR="00700455" w:rsidRPr="009E42D1" w:rsidRDefault="00700455" w:rsidP="0070045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16, «Жизнь с дураками», Притчи 26.</w:t>
      </w:r>
    </w:p>
    <w:p w14:paraId="709F9C3C" w14:textId="77777777" w:rsidR="00700455" w:rsidRDefault="00700455">
      <w:pPr>
        <w:rPr>
          <w:rFonts w:ascii="Calibri" w:eastAsia="Calibri" w:hAnsi="Calibri" w:cs="Calibri"/>
          <w:sz w:val="26"/>
          <w:szCs w:val="26"/>
        </w:rPr>
      </w:pPr>
    </w:p>
    <w:p w14:paraId="5FD1D66C" w14:textId="3A4127C6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Добро пожаловать на небольшое небольшое размышление над книгами Притчей. Мы говорили о сборниках Притчей, составленных во имя Соломона. Мы говорили о тех сборах, которые производились при дворе Езекии, то есть намного позже Соломона.</w:t>
      </w:r>
    </w:p>
    <w:p w14:paraId="101BCDE5" w14:textId="77777777" w:rsidR="00041AEE" w:rsidRPr="009E42D1" w:rsidRDefault="00041AEE">
      <w:pPr>
        <w:rPr>
          <w:sz w:val="26"/>
          <w:szCs w:val="26"/>
        </w:rPr>
      </w:pPr>
    </w:p>
    <w:p w14:paraId="15B689CF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Книга Притчей, конечно, очень многое говорит о дураке. Для обозначения дурака используется примерно три-четыре разных слова, от человека несколько наивного до человека полного насмешника, который на самом деле презирает идею мудрости. Но в Притчах есть одна глава, посвященная природе глупцов и их поступкам.</w:t>
      </w:r>
    </w:p>
    <w:p w14:paraId="16D185D8" w14:textId="77777777" w:rsidR="00041AEE" w:rsidRPr="009E42D1" w:rsidRDefault="00041AEE">
      <w:pPr>
        <w:rPr>
          <w:sz w:val="26"/>
          <w:szCs w:val="26"/>
        </w:rPr>
      </w:pPr>
    </w:p>
    <w:p w14:paraId="7F08796B" w14:textId="60649F7C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Итак, в этом небольшом выступлении мы хотим потратить немного времени на разговоры об этих людях. Как мы неоднократно говорили в наших предыдущих беседах, нам не следует думать об этих людях как о людях, которым не хватает образования, знаний или интеллекта. Это не их проблемы.</w:t>
      </w:r>
    </w:p>
    <w:p w14:paraId="032708CB" w14:textId="77777777" w:rsidR="00041AEE" w:rsidRPr="009E42D1" w:rsidRDefault="00041AEE">
      <w:pPr>
        <w:rPr>
          <w:sz w:val="26"/>
          <w:szCs w:val="26"/>
        </w:rPr>
      </w:pPr>
    </w:p>
    <w:p w14:paraId="0B88FE3C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Они могут быть высокообразованными. Они могут быть очень умными. У них может быть много знаний, но они все равно могут быть очень неразумными.</w:t>
      </w:r>
    </w:p>
    <w:p w14:paraId="218DF6E7" w14:textId="77777777" w:rsidR="00041AEE" w:rsidRPr="009E42D1" w:rsidRDefault="00041AEE">
      <w:pPr>
        <w:rPr>
          <w:sz w:val="26"/>
          <w:szCs w:val="26"/>
        </w:rPr>
      </w:pPr>
    </w:p>
    <w:p w14:paraId="5E45C1BE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Они все еще могут быть абсолютными дураками и совершать неправильные поступки. И, конечно, иногда именно люди, занимающие самые высокие и видные должности, лучше всего иллюстрируют эти качества дурака. Но глава здесь начинается со стиха, который показывает, как неуместно оказывать честь глупому.</w:t>
      </w:r>
    </w:p>
    <w:p w14:paraId="35266BB4" w14:textId="77777777" w:rsidR="00041AEE" w:rsidRPr="009E42D1" w:rsidRDefault="00041AEE">
      <w:pPr>
        <w:rPr>
          <w:sz w:val="26"/>
          <w:szCs w:val="26"/>
        </w:rPr>
      </w:pPr>
    </w:p>
    <w:p w14:paraId="1DFEBA19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Это просто неправильно. Это как снег и дождь во время сбора урожая. Он также предупреждает нас о том, что некоторые вещи не должны нас беспокоить.</w:t>
      </w:r>
    </w:p>
    <w:p w14:paraId="50362587" w14:textId="77777777" w:rsidR="00041AEE" w:rsidRPr="009E42D1" w:rsidRDefault="00041AEE">
      <w:pPr>
        <w:rPr>
          <w:sz w:val="26"/>
          <w:szCs w:val="26"/>
        </w:rPr>
      </w:pPr>
    </w:p>
    <w:p w14:paraId="484A7AB8" w14:textId="1755A77E" w:rsidR="00041AEE" w:rsidRPr="009E42D1" w:rsidRDefault="009E42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Итак, нам могут угрожать по-разному. Но если эти угрозы и эти проклятия пусты, это похоже на полет птицы. Дураки, конечно, пытаются нами управлять, но нам нужно с осторожностью относиться к попыткам контролировать их.</w:t>
      </w:r>
    </w:p>
    <w:p w14:paraId="6C52B40A" w14:textId="77777777" w:rsidR="00041AEE" w:rsidRPr="009E42D1" w:rsidRDefault="00041AEE">
      <w:pPr>
        <w:rPr>
          <w:sz w:val="26"/>
          <w:szCs w:val="26"/>
        </w:rPr>
      </w:pPr>
    </w:p>
    <w:p w14:paraId="3BD1E39C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Проблема очень ясна. Принуждение не всегда работает. Иногда вам это может понадобиться, если у вас действительно есть на это разрешение, но это не изменит людей.</w:t>
      </w:r>
    </w:p>
    <w:p w14:paraId="7E15BACC" w14:textId="77777777" w:rsidR="00041AEE" w:rsidRPr="009E42D1" w:rsidRDefault="00041AEE">
      <w:pPr>
        <w:rPr>
          <w:sz w:val="26"/>
          <w:szCs w:val="26"/>
        </w:rPr>
      </w:pPr>
    </w:p>
    <w:p w14:paraId="22AC303A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Оно может только контролировать их. Но вот пара стихов, которые довольно хорошо известны многим из нас, сопоставленные рядом, четвертый и пятый стихи из Притчей 26. Не отвечайте глупому по глупости его, чтобы не оказаться таким же тщеславным, как он.</w:t>
      </w:r>
    </w:p>
    <w:p w14:paraId="42C2EE52" w14:textId="77777777" w:rsidR="00041AEE" w:rsidRPr="009E42D1" w:rsidRDefault="00041AEE">
      <w:pPr>
        <w:rPr>
          <w:sz w:val="26"/>
          <w:szCs w:val="26"/>
        </w:rPr>
      </w:pPr>
    </w:p>
    <w:p w14:paraId="4B3DA40B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Отвечайте глупому по его глупости, чтобы он не стал мудрым в своих глазах. </w:t>
      </w:r>
      <w:proofErr xmlns:w="http://schemas.openxmlformats.org/wordprocessingml/2006/main" w:type="gramStart"/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что же это значит, когда имеешь дело с дураком? Должны ли мы с ними разговаривать или нет? Мне нравится иллюстрировать эти две пословицы дискуссией Ричарда Докинза и Алистера МакГрата. Ричард Докинз, вы знаете, был биологом 70-х годов, который олицетворял ген, называл его эгоистичным, а затем, исходя из этого, решил анализировать все человеческое поведение так, как если бы он досконально разбирался в людях, и высмеивал идею о том, что может быть что угодно. к идее создания жизни и создания людей, чтобы они жили так, как они живут.</w:t>
      </w:r>
    </w:p>
    <w:p w14:paraId="16CB1530" w14:textId="77777777" w:rsidR="00041AEE" w:rsidRPr="009E42D1" w:rsidRDefault="00041AEE">
      <w:pPr>
        <w:rPr>
          <w:sz w:val="26"/>
          <w:szCs w:val="26"/>
        </w:rPr>
      </w:pPr>
    </w:p>
    <w:p w14:paraId="07F88817" w14:textId="6C7A4BF2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Итак, он прославился своей книгой «Бог как иллюзия». Единственное, чего не стал бы делать такой богослов, как Алистер МакГрат, — это дискутировать с Ричардом Докинзом. У них были очень интересные паломничества, потому что Докинз прошел путь от христианина до откровенного циника, тогда как Алистер МакГрат прошел путь от скептика до христианина.</w:t>
      </w:r>
    </w:p>
    <w:p w14:paraId="64898FED" w14:textId="77777777" w:rsidR="00041AEE" w:rsidRPr="009E42D1" w:rsidRDefault="00041AEE">
      <w:pPr>
        <w:rPr>
          <w:sz w:val="26"/>
          <w:szCs w:val="26"/>
        </w:rPr>
      </w:pPr>
    </w:p>
    <w:p w14:paraId="0C63726F" w14:textId="2AC078C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Они двигались в совершенно противоположных направлениях. Макграт написал небольшую книгу под названием «Заблуждение Докинза», и все, что он сделал в этой маленькой книге, — это указал на то, что все выводы Докинза полностью основаны на предпосылках, которые он предположил. Он предположил, что биология жизни заложена в самой Вселенной и что поэтому все, что мы видим о клетках и их функциях, — это все, что нужно знать о клетках и их функциях, и мы можем соответствующим образом проанализировать это.</w:t>
      </w:r>
    </w:p>
    <w:p w14:paraId="5E29BF0D" w14:textId="77777777" w:rsidR="00041AEE" w:rsidRPr="009E42D1" w:rsidRDefault="00041AEE">
      <w:pPr>
        <w:rPr>
          <w:sz w:val="26"/>
          <w:szCs w:val="26"/>
        </w:rPr>
      </w:pPr>
    </w:p>
    <w:p w14:paraId="02932E71" w14:textId="7F387062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И затем он объяснил это довольно абсурдно, как будто клетки независимо обладают собственным разумом. Все, что сделал МакГрат, — это указал на абсурдность некоторых из этих предположений. Одна из историй, которые МакГрат приводит в своей книге, рассказывает о студенте, который приходил на его лекции и был поклонником Докинза.</w:t>
      </w:r>
    </w:p>
    <w:p w14:paraId="63695AEC" w14:textId="77777777" w:rsidR="00041AEE" w:rsidRPr="009E42D1" w:rsidRDefault="00041AEE">
      <w:pPr>
        <w:rPr>
          <w:sz w:val="26"/>
          <w:szCs w:val="26"/>
        </w:rPr>
      </w:pPr>
    </w:p>
    <w:p w14:paraId="5BD20094" w14:textId="0DC705EF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В результате прослушивания лекции МакГрата он пришел в ярость, потому что все, чему он доверял, только что было подорвано. Его вырвали из-под ног. Итак, что же делает МакГрат? Ну, он не пытается изменить мнение Докинза.</w:t>
      </w:r>
    </w:p>
    <w:p w14:paraId="226D0D60" w14:textId="77777777" w:rsidR="00041AEE" w:rsidRPr="009E42D1" w:rsidRDefault="00041AEE">
      <w:pPr>
        <w:rPr>
          <w:sz w:val="26"/>
          <w:szCs w:val="26"/>
        </w:rPr>
      </w:pPr>
    </w:p>
    <w:p w14:paraId="4CA6ED06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Не отвечай дураку по его глупости. И, честно говоря, он не спорил и с этим студентом, потому что тот студент просто реагировал в ярости от ощущения, что его предали, и в тот момент он не был в том положении, чтобы изменить свое мнение. Но что сделал МакГрат? Он ответил дураку в соответствии с его глупостью, потому что указал аудитории, которая должна была знать, что не так с аргументами Докинза, и был настолько эффективен в этом, что приверженец Докинза должен был подвергнуть сомнению, должен был осознать, что его собственная вера, Приведенные им во всех этих ошибочных биологических аргументах были неуместны.</w:t>
      </w:r>
    </w:p>
    <w:p w14:paraId="3ADFCE28" w14:textId="77777777" w:rsidR="00041AEE" w:rsidRPr="009E42D1" w:rsidRDefault="00041AEE">
      <w:pPr>
        <w:rPr>
          <w:sz w:val="26"/>
          <w:szCs w:val="26"/>
        </w:rPr>
      </w:pPr>
    </w:p>
    <w:p w14:paraId="36F4993E" w14:textId="6B211DEC" w:rsidR="00041AEE" w:rsidRPr="009E42D1" w:rsidRDefault="009E42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Итак, есть способы, с которыми нам нужно быть осторожными, отвечая тем людям, которые просто не собираются менять свое мнение. Есть у нас и другие пословицы, в которых говорится о </w:t>
      </w:r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t xml:space="preserve">пьянице и о том, каким образом, как мы заметили из стихотворения, пьяница калечит себя. И на этот счет есть небольшая пословица.</w:t>
      </w:r>
    </w:p>
    <w:p w14:paraId="60A7A8A7" w14:textId="77777777" w:rsidR="00041AEE" w:rsidRPr="009E42D1" w:rsidRDefault="00041AEE">
      <w:pPr>
        <w:rPr>
          <w:sz w:val="26"/>
          <w:szCs w:val="26"/>
        </w:rPr>
      </w:pPr>
    </w:p>
    <w:p w14:paraId="1AFDF34D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Дураки повторяют свою глупость. У дураков есть свои предположения, которые мы уже проиллюстрировали. Но они также опасны.</w:t>
      </w:r>
    </w:p>
    <w:p w14:paraId="1B6B8247" w14:textId="77777777" w:rsidR="00041AEE" w:rsidRPr="009E42D1" w:rsidRDefault="00041AEE">
      <w:pPr>
        <w:rPr>
          <w:sz w:val="26"/>
          <w:szCs w:val="26"/>
        </w:rPr>
      </w:pPr>
    </w:p>
    <w:p w14:paraId="0671A534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Они опасные посланники. Пословица гласит: с дураком пошлешь – себе ногу отрубишь. Пословицы могут быть очень опасны в устах дурака, потому что они используют их совершенно неуместно.</w:t>
      </w:r>
    </w:p>
    <w:p w14:paraId="50DB7356" w14:textId="77777777" w:rsidR="00041AEE" w:rsidRPr="009E42D1" w:rsidRDefault="00041AEE">
      <w:pPr>
        <w:rPr>
          <w:sz w:val="26"/>
          <w:szCs w:val="26"/>
        </w:rPr>
      </w:pPr>
    </w:p>
    <w:p w14:paraId="0DE493F8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Статус опасен, когда его дают дураку. Своеобразное повторение первого стиха. И здесь снова та же идея, что резкое и резкое высказывание может быть очень угрожающим и неправильно использовано тем, кто его не понимает.</w:t>
      </w:r>
    </w:p>
    <w:p w14:paraId="150D4FE3" w14:textId="77777777" w:rsidR="00041AEE" w:rsidRPr="009E42D1" w:rsidRDefault="00041AEE">
      <w:pPr>
        <w:rPr>
          <w:sz w:val="26"/>
          <w:szCs w:val="26"/>
        </w:rPr>
      </w:pPr>
    </w:p>
    <w:p w14:paraId="3ABE732F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Ленивец. Это интересно. В разное время я был ленивым, но умело оправдывался.</w:t>
      </w:r>
    </w:p>
    <w:p w14:paraId="3755A2FF" w14:textId="77777777" w:rsidR="00041AEE" w:rsidRPr="009E42D1" w:rsidRDefault="00041AEE">
      <w:pPr>
        <w:rPr>
          <w:sz w:val="26"/>
          <w:szCs w:val="26"/>
        </w:rPr>
      </w:pPr>
    </w:p>
    <w:p w14:paraId="6B5AF111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Не могу выйти на улицу. На улице лев. Умеет уйти от ответственности.</w:t>
      </w:r>
    </w:p>
    <w:p w14:paraId="1ADF109D" w14:textId="77777777" w:rsidR="00041AEE" w:rsidRPr="009E42D1" w:rsidRDefault="00041AEE">
      <w:pPr>
        <w:rPr>
          <w:sz w:val="26"/>
          <w:szCs w:val="26"/>
        </w:rPr>
      </w:pPr>
    </w:p>
    <w:p w14:paraId="7A8D1F30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Настолько инертны и неактивны, что даже себя прокормить не будут. И все же ленивец может подумать, что они очень умны. Дураки спорят.</w:t>
      </w:r>
    </w:p>
    <w:p w14:paraId="12F27192" w14:textId="77777777" w:rsidR="00041AEE" w:rsidRPr="009E42D1" w:rsidRDefault="00041AEE">
      <w:pPr>
        <w:rPr>
          <w:sz w:val="26"/>
          <w:szCs w:val="26"/>
        </w:rPr>
      </w:pPr>
    </w:p>
    <w:p w14:paraId="79FBAEB3" w14:textId="6D67DBFC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Они встанут на чью-либо сторону и вступят в ссоры с другими там, где им нечего делать. Они не понимают смертоносной силы обмана. Они не понимают, какие проблемы вызывают клевета или жалобы.</w:t>
      </w:r>
    </w:p>
    <w:p w14:paraId="4769FFDD" w14:textId="77777777" w:rsidR="00041AEE" w:rsidRPr="009E42D1" w:rsidRDefault="00041AEE">
      <w:pPr>
        <w:rPr>
          <w:sz w:val="26"/>
          <w:szCs w:val="26"/>
        </w:rPr>
      </w:pPr>
    </w:p>
    <w:p w14:paraId="48899E6C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Это как подливать масла в огонь. И, конечно, иногда, вы знаете, мы думаем, что обманывать – это разумно. А иногда обманывают наших друзей, что является худшим дураком из всех.</w:t>
      </w:r>
    </w:p>
    <w:p w14:paraId="628F669B" w14:textId="77777777" w:rsidR="00041AEE" w:rsidRPr="009E42D1" w:rsidRDefault="00041AEE">
      <w:pPr>
        <w:rPr>
          <w:sz w:val="26"/>
          <w:szCs w:val="26"/>
        </w:rPr>
      </w:pPr>
    </w:p>
    <w:p w14:paraId="32602C30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Лестная речь подобна нечистому серебру в горшке. Знаете, мне всегда трудно научиться принимать комплименты, потому что я часто не совсем уверен, ведет ли кто-то себя любезно просто потому, что чувствует, что ему это нужно, или кто-то говорит что-то, во что он действительно верит. Но слишком часто все, что мы делаем, — это говорим приятные вещи, чтобы попытаться вызвать ту реакцию, которую мы ищем.</w:t>
      </w:r>
    </w:p>
    <w:p w14:paraId="2E8C0C26" w14:textId="77777777" w:rsidR="00041AEE" w:rsidRPr="009E42D1" w:rsidRDefault="00041AEE">
      <w:pPr>
        <w:rPr>
          <w:sz w:val="26"/>
          <w:szCs w:val="26"/>
        </w:rPr>
      </w:pPr>
    </w:p>
    <w:p w14:paraId="4DBAD80F" w14:textId="3D80B337" w:rsidR="00041AEE" w:rsidRPr="009E42D1" w:rsidRDefault="009E42D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Нам нужно быть осторожными, чтобы не доверять лести, и быть осторожными с ненавистью, прикрытой обманом. В конце концов, лжецы на самом деле ненавидят тех, кого оскорбляют. </w:t>
      </w:r>
      <w:proofErr xmlns:w="http://schemas.openxmlformats.org/wordprocessingml/2006/main" w:type="gramStart"/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t xml:space="preserve">нам нужно помнить, что речь и разговоры не всегда являются тем, чем кажутся.</w:t>
      </w:r>
    </w:p>
    <w:p w14:paraId="13FF9184" w14:textId="77777777" w:rsidR="00041AEE" w:rsidRPr="009E42D1" w:rsidRDefault="00041AEE">
      <w:pPr>
        <w:rPr>
          <w:sz w:val="26"/>
          <w:szCs w:val="26"/>
        </w:rPr>
      </w:pPr>
    </w:p>
    <w:p w14:paraId="4E7E352B" w14:textId="746209A3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Глупцы очень умны в использовании этих вещей во вред всем, но особенно себе. Итак, 26-я глава Притчей действительно дает нам много поводов для размышления, когда дело доходит до размышлений о том, как ведут себя глупцы. И, к сожалению, у каждого из нас могут быть свои тенденции.</w:t>
      </w:r>
    </w:p>
    <w:p w14:paraId="5ACA7FA5" w14:textId="77777777" w:rsidR="00041AEE" w:rsidRPr="009E42D1" w:rsidRDefault="00041AEE">
      <w:pPr>
        <w:rPr>
          <w:sz w:val="26"/>
          <w:szCs w:val="26"/>
        </w:rPr>
      </w:pPr>
    </w:p>
    <w:p w14:paraId="258FD2A8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16, «Жизнь с дураками», Притчи 26.</w:t>
      </w:r>
    </w:p>
    <w:sectPr w:rsidR="00041AEE" w:rsidRPr="009E42D1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AEA1" w14:textId="77777777" w:rsidR="00AD2502" w:rsidRDefault="00AD2502" w:rsidP="009E42D1">
      <w:r>
        <w:separator/>
      </w:r>
    </w:p>
  </w:endnote>
  <w:endnote w:type="continuationSeparator" w:id="0">
    <w:p w14:paraId="0876FFAD" w14:textId="77777777" w:rsidR="00AD2502" w:rsidRDefault="00AD2502" w:rsidP="009E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12E8" w14:textId="77777777" w:rsidR="00AD2502" w:rsidRDefault="00AD2502" w:rsidP="009E42D1">
      <w:r>
        <w:separator/>
      </w:r>
    </w:p>
  </w:footnote>
  <w:footnote w:type="continuationSeparator" w:id="0">
    <w:p w14:paraId="79CD10B5" w14:textId="77777777" w:rsidR="00AD2502" w:rsidRDefault="00AD2502" w:rsidP="009E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07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925EA9" w14:textId="4169A84F" w:rsidR="009E42D1" w:rsidRDefault="009E42D1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5790354" w14:textId="77777777" w:rsidR="009E42D1" w:rsidRDefault="009E4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6985"/>
    <w:multiLevelType w:val="hybridMultilevel"/>
    <w:tmpl w:val="C9A0A9EE"/>
    <w:lvl w:ilvl="0" w:tplc="84120F8E">
      <w:start w:val="1"/>
      <w:numFmt w:val="bullet"/>
      <w:lvlText w:val="●"/>
      <w:lvlJc w:val="left"/>
      <w:pPr>
        <w:ind w:left="720" w:hanging="360"/>
      </w:pPr>
    </w:lvl>
    <w:lvl w:ilvl="1" w:tplc="0616F894">
      <w:start w:val="1"/>
      <w:numFmt w:val="bullet"/>
      <w:lvlText w:val="○"/>
      <w:lvlJc w:val="left"/>
      <w:pPr>
        <w:ind w:left="1440" w:hanging="360"/>
      </w:pPr>
    </w:lvl>
    <w:lvl w:ilvl="2" w:tplc="00AAE6C8">
      <w:start w:val="1"/>
      <w:numFmt w:val="bullet"/>
      <w:lvlText w:val="■"/>
      <w:lvlJc w:val="left"/>
      <w:pPr>
        <w:ind w:left="2160" w:hanging="360"/>
      </w:pPr>
    </w:lvl>
    <w:lvl w:ilvl="3" w:tplc="096248C8">
      <w:start w:val="1"/>
      <w:numFmt w:val="bullet"/>
      <w:lvlText w:val="●"/>
      <w:lvlJc w:val="left"/>
      <w:pPr>
        <w:ind w:left="2880" w:hanging="360"/>
      </w:pPr>
    </w:lvl>
    <w:lvl w:ilvl="4" w:tplc="6E2E5DD4">
      <w:start w:val="1"/>
      <w:numFmt w:val="bullet"/>
      <w:lvlText w:val="○"/>
      <w:lvlJc w:val="left"/>
      <w:pPr>
        <w:ind w:left="3600" w:hanging="360"/>
      </w:pPr>
    </w:lvl>
    <w:lvl w:ilvl="5" w:tplc="0EA2D238">
      <w:start w:val="1"/>
      <w:numFmt w:val="bullet"/>
      <w:lvlText w:val="■"/>
      <w:lvlJc w:val="left"/>
      <w:pPr>
        <w:ind w:left="4320" w:hanging="360"/>
      </w:pPr>
    </w:lvl>
    <w:lvl w:ilvl="6" w:tplc="32CC04A4">
      <w:start w:val="1"/>
      <w:numFmt w:val="bullet"/>
      <w:lvlText w:val="●"/>
      <w:lvlJc w:val="left"/>
      <w:pPr>
        <w:ind w:left="5040" w:hanging="360"/>
      </w:pPr>
    </w:lvl>
    <w:lvl w:ilvl="7" w:tplc="55F0438A">
      <w:start w:val="1"/>
      <w:numFmt w:val="bullet"/>
      <w:lvlText w:val="●"/>
      <w:lvlJc w:val="left"/>
      <w:pPr>
        <w:ind w:left="5760" w:hanging="360"/>
      </w:pPr>
    </w:lvl>
    <w:lvl w:ilvl="8" w:tplc="8DA80C7C">
      <w:start w:val="1"/>
      <w:numFmt w:val="bullet"/>
      <w:lvlText w:val="●"/>
      <w:lvlJc w:val="left"/>
      <w:pPr>
        <w:ind w:left="6480" w:hanging="360"/>
      </w:pPr>
    </w:lvl>
  </w:abstractNum>
  <w:num w:numId="1" w16cid:durableId="8242732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EE"/>
    <w:rsid w:val="00041AEE"/>
    <w:rsid w:val="00700455"/>
    <w:rsid w:val="009E42D1"/>
    <w:rsid w:val="00A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498F0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D1"/>
  </w:style>
  <w:style w:type="paragraph" w:styleId="Footer">
    <w:name w:val="footer"/>
    <w:basedOn w:val="Normal"/>
    <w:link w:val="FooterChar"/>
    <w:uiPriority w:val="99"/>
    <w:unhideWhenUsed/>
    <w:rsid w:val="009E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1399</Words>
  <Characters>6294</Characters>
  <Application>Microsoft Office Word</Application>
  <DocSecurity>0</DocSecurity>
  <Lines>134</Lines>
  <Paragraphs>31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Session16</dc:title>
  <dc:creator>TurboScribe.ai</dc:creator>
  <cp:lastModifiedBy>Ted Hildebrandt</cp:lastModifiedBy>
  <cp:revision>3</cp:revision>
  <dcterms:created xsi:type="dcterms:W3CDTF">2024-02-20T18:14:00Z</dcterms:created>
  <dcterms:modified xsi:type="dcterms:W3CDTF">2024-02-20T18:15:00Z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4b13ae9f9cbcbabfa11a620f58807a117efed1f56aa584cd8fc5cb4869806287</vt:lpwstr>
  </property>
</Properties>
</file>