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F9F" w14:textId="275362D5" w:rsidR="00CD58E6" w:rsidRPr="00A6223A" w:rsidRDefault="00A6223A" w:rsidP="00A6223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6223A">
        <w:rPr>
          <w:rFonts w:ascii="Calibri" w:eastAsia="Calibri" w:hAnsi="Calibri" w:cs="Calibri"/>
          <w:b/>
          <w:bCs/>
          <w:sz w:val="40"/>
          <w:szCs w:val="40"/>
        </w:rPr>
        <w:t xml:space="preserve">Dr. August Konkel, Provérbios, Sessão 10</w:t>
      </w:r>
    </w:p>
    <w:p w14:paraId="2D62F947" w14:textId="6837CFCE" w:rsidR="00A6223A" w:rsidRPr="00A6223A" w:rsidRDefault="00A6223A" w:rsidP="00A6223A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223A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2024 agosto Konkel e Ted Hildebrandt</w:t>
      </w:r>
    </w:p>
    <w:p w14:paraId="72FDAEF3" w14:textId="77777777" w:rsidR="00A6223A" w:rsidRPr="00A6223A" w:rsidRDefault="00A6223A">
      <w:pPr>
        <w:rPr>
          <w:sz w:val="26"/>
          <w:szCs w:val="26"/>
        </w:rPr>
      </w:pPr>
    </w:p>
    <w:p w14:paraId="45B1D7FE" w14:textId="77777777" w:rsidR="00A6223A" w:rsidRPr="00A6223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Este é o Dr. August Konkel e seus ensinamentos sobre o livro de Provérbios. Esta é a sessão número 10, Senhora Sabedoria e Senhora Loucura, Provérbios 9.</w:t>
      </w:r>
    </w:p>
    <w:p w14:paraId="763C1723" w14:textId="77777777" w:rsidR="00A6223A" w:rsidRPr="00A6223A" w:rsidRDefault="00A6223A">
      <w:pPr>
        <w:rPr>
          <w:rFonts w:ascii="Calibri" w:eastAsia="Calibri" w:hAnsi="Calibri" w:cs="Calibri"/>
          <w:sz w:val="26"/>
          <w:szCs w:val="26"/>
        </w:rPr>
      </w:pPr>
    </w:p>
    <w:p w14:paraId="2F394DAF" w14:textId="52B7F4ED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Chegamos em nossa palestra de hoje à conclusão da introdução de Provérbios em Provérbios 1 a 9. E é aqui que contrastamos muito explicitamente a Senhora Sabedoria e a Senhora Loucura, a escolha que precisamos fazer entre a vida e a morte que tem nos foi apresentado ao longo do caminho. Portanto, aqui neste capítulo, a Senhora Sabedoria nos é apresentada como uma dona de casa.</w:t>
      </w:r>
    </w:p>
    <w:p w14:paraId="446611E2" w14:textId="77777777" w:rsidR="00CD58E6" w:rsidRPr="00A6223A" w:rsidRDefault="00CD58E6">
      <w:pPr>
        <w:rPr>
          <w:sz w:val="26"/>
          <w:szCs w:val="26"/>
        </w:rPr>
      </w:pPr>
    </w:p>
    <w:p w14:paraId="1AC8E6BE" w14:textId="1C2180EF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 o que ela fez foi convidar convidados para o banquete que ela tem a oferecer. Então, ela preparou seu salão de banquetes que é sustentado por sete pilares. Sete, é claro, é sempre o número da completude e não deve ser feito muito mais do que isso dos números aqui.</w:t>
      </w:r>
    </w:p>
    <w:p w14:paraId="2848C01F" w14:textId="77777777" w:rsidR="00CD58E6" w:rsidRPr="00A6223A" w:rsidRDefault="00CD58E6">
      <w:pPr>
        <w:rPr>
          <w:sz w:val="26"/>
          <w:szCs w:val="26"/>
        </w:rPr>
      </w:pPr>
    </w:p>
    <w:p w14:paraId="09FF287A" w14:textId="0ED2CBD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Está apenas sugerindo que este é um salão realmente ótimo. Se você tem um prédio grande para sustentar o telhado, é necessário colocar pilares ao longo do caminho para que o telhado fique sustentado. E assim, o salão de banquetes da Senhora Sabedoria é grande o suficiente para que todos possam comparecer.</w:t>
      </w:r>
    </w:p>
    <w:p w14:paraId="1CC0812D" w14:textId="77777777" w:rsidR="00CD58E6" w:rsidRPr="00A6223A" w:rsidRDefault="00CD58E6">
      <w:pPr>
        <w:rPr>
          <w:sz w:val="26"/>
          <w:szCs w:val="26"/>
        </w:rPr>
      </w:pPr>
    </w:p>
    <w:p w14:paraId="20285F4F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Ela preparou o cardápio. Ela serviu o vinho. Ela matou seu bezerro.</w:t>
      </w:r>
    </w:p>
    <w:p w14:paraId="47DD29DF" w14:textId="77777777" w:rsidR="00CD58E6" w:rsidRPr="00A6223A" w:rsidRDefault="00CD58E6">
      <w:pPr>
        <w:rPr>
          <w:sz w:val="26"/>
          <w:szCs w:val="26"/>
        </w:rPr>
      </w:pPr>
    </w:p>
    <w:p w14:paraId="0A9C377E" w14:textId="47E2E0C1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É claro que, nos tempos antigos, a carne era conservada no casco. Você manteve o animal vivo até o momento em que estivesse pronto para transformá-lo em comida. E devo acrescentar que, na maior parte do mundo, essa mesma política tem sido seguida até hoje.</w:t>
      </w:r>
    </w:p>
    <w:p w14:paraId="26098A55" w14:textId="77777777" w:rsidR="00CD58E6" w:rsidRPr="00A6223A" w:rsidRDefault="00CD58E6">
      <w:pPr>
        <w:rPr>
          <w:sz w:val="26"/>
          <w:szCs w:val="26"/>
        </w:rPr>
      </w:pPr>
    </w:p>
    <w:p w14:paraId="570CA323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Estive na Índia e sei como eles preparam os frangos. Eles os pegam quando estão prontos para comê-los. Ela conseguiu seus servidores.</w:t>
      </w:r>
    </w:p>
    <w:p w14:paraId="1ADB61C4" w14:textId="77777777" w:rsidR="00CD58E6" w:rsidRPr="00A6223A" w:rsidRDefault="00CD58E6">
      <w:pPr>
        <w:rPr>
          <w:sz w:val="26"/>
          <w:szCs w:val="26"/>
        </w:rPr>
      </w:pPr>
    </w:p>
    <w:p w14:paraId="6D424CD4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Ela deu a eles todas as instruções. E agora ela apela aos convidados. E quem são os convidados? Bem, estes são os que precisam ganhar sentido.</w:t>
      </w:r>
    </w:p>
    <w:p w14:paraId="238A5CCD" w14:textId="77777777" w:rsidR="00CD58E6" w:rsidRPr="00A6223A" w:rsidRDefault="00CD58E6">
      <w:pPr>
        <w:rPr>
          <w:sz w:val="26"/>
          <w:szCs w:val="26"/>
        </w:rPr>
      </w:pPr>
    </w:p>
    <w:p w14:paraId="0E16DAA6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Como ela diz aqui, eles carecem um pouco de raciocínio. Seu conhecimento não está totalmente atualizado. E eles deveriam vir até ela e encontrarão comida e vinho e caminharão no caminho do entendimento.</w:t>
      </w:r>
    </w:p>
    <w:p w14:paraId="1DCED24C" w14:textId="77777777" w:rsidR="00CD58E6" w:rsidRPr="00A6223A" w:rsidRDefault="00CD58E6">
      <w:pPr>
        <w:rPr>
          <w:sz w:val="26"/>
          <w:szCs w:val="26"/>
        </w:rPr>
      </w:pPr>
    </w:p>
    <w:p w14:paraId="226665BC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Agora, o que é então esta obra de sabedoria? Bem, este trabalho de sabedoria é descrito a seguir nestes versículos. Não responda ao tolo de acordo com a sua tolice. Faremos uma palestra inteira em Provérbios capítulo 26, onde teremos muito mais a dizer sobre os tolos e muito mais a dizer sobre Provérbios.</w:t>
      </w:r>
    </w:p>
    <w:p w14:paraId="4D5992A5" w14:textId="77777777" w:rsidR="00CD58E6" w:rsidRPr="00A6223A" w:rsidRDefault="00CD58E6">
      <w:pPr>
        <w:rPr>
          <w:sz w:val="26"/>
          <w:szCs w:val="26"/>
        </w:rPr>
      </w:pPr>
    </w:p>
    <w:p w14:paraId="005BAA5F" w14:textId="65D52A4C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Mas a questão é essencialmente esta: não se pode raciocinar com o irracional. Outra maneira de dizer isso é que você não pode ensinar algo a alguém que não está em condições de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aprender ou que não quer aprender, está se recusando a aprender. Se você tentar raciocinar com o irracional, você mesmo se tornará irracional e se tornará um tolo.</w:t>
      </w:r>
    </w:p>
    <w:p w14:paraId="57A3BD9A" w14:textId="77777777" w:rsidR="00CD58E6" w:rsidRPr="00A6223A" w:rsidRDefault="00CD58E6">
      <w:pPr>
        <w:rPr>
          <w:sz w:val="26"/>
          <w:szCs w:val="26"/>
        </w:rPr>
      </w:pPr>
    </w:p>
    <w:p w14:paraId="3FAD948A" w14:textId="5063C520" w:rsidR="00CD58E6" w:rsidRPr="00A6223A" w:rsidRDefault="00A6223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Então, se você tentar ensinar alguém que já determinou que o local onde você trabalha está errado, tudo o que você vai conseguir é zombaria. Agora, o melhor exemplo que posso dar disso no meu contexto como instrutor no ambiente universitário, embora eu realmente trabalhe no seminário, é a nossa noção fundamental de epistemologia, é assim que sabemos. Agora, qual é a premissa do modernismo pela qual os professores universitários operam e especialmente pela qual a sua ciência opera quase exclusivamente? A premissa do conhecimento é esta: tudo o que somos capazes de saber vem através dos nossos sentidos e é processado pela razão que possuímos.</w:t>
      </w:r>
    </w:p>
    <w:p w14:paraId="012840F6" w14:textId="77777777" w:rsidR="00CD58E6" w:rsidRPr="00A6223A" w:rsidRDefault="00CD58E6">
      <w:pPr>
        <w:rPr>
          <w:sz w:val="26"/>
          <w:szCs w:val="26"/>
        </w:rPr>
      </w:pPr>
    </w:p>
    <w:p w14:paraId="0050D425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Essencialmente, remonta a um filósofo chamado Immanuel Kant. E se alguma coisa estiver fora dessa definição, é apenas uma tolice, é simplesmente descartada de imediato. Agora, que tipo de premissa de conhecimento é essa? Quem pode dizer que a única maneira de receber conhecimento é através dos cinco sentidos? Posso contar-lhe sobre todos os tipos de pessoas que demonstraram saber coisas que nunca poderiam ter recebido através dos cinco sentidos.</w:t>
      </w:r>
    </w:p>
    <w:p w14:paraId="37E73A74" w14:textId="77777777" w:rsidR="00CD58E6" w:rsidRPr="00A6223A" w:rsidRDefault="00CD58E6">
      <w:pPr>
        <w:rPr>
          <w:sz w:val="26"/>
          <w:szCs w:val="26"/>
        </w:rPr>
      </w:pPr>
    </w:p>
    <w:p w14:paraId="3CBA3D28" w14:textId="20042FBF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Mas é claro, eu nunca compartilho essas histórias com meus amigos intelectuais que já decidiram, ah, isso é apenas uma aberração psicológica, essas pessoas são um pouco cucas, sabe, talvez elas estejam comendo muitos cogumelos de o tipo errado. E então, você entra em um debate com eles e logo você está falando bobagens assim como eles falam bobagens. Você tem que entender, estamos em duas premissas diferentes aqui.</w:t>
      </w:r>
    </w:p>
    <w:p w14:paraId="4FC900C5" w14:textId="77777777" w:rsidR="00CD58E6" w:rsidRPr="00A6223A" w:rsidRDefault="00CD58E6">
      <w:pPr>
        <w:rPr>
          <w:sz w:val="26"/>
          <w:szCs w:val="26"/>
        </w:rPr>
      </w:pPr>
    </w:p>
    <w:p w14:paraId="6D2F6C37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Você tomou uma decisão religiosa. Sua decisão religiosa é que o único tipo de conhecimento que você pode ter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são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os seus sentidos e a sua razão. E eu digo não, eu sei e tenho muitas evidências de que existe um conhecimento que pode ser obtido muito além disso.</w:t>
      </w:r>
    </w:p>
    <w:p w14:paraId="4F577456" w14:textId="77777777" w:rsidR="00CD58E6" w:rsidRPr="00A6223A" w:rsidRDefault="00CD58E6">
      <w:pPr>
        <w:rPr>
          <w:sz w:val="26"/>
          <w:szCs w:val="26"/>
        </w:rPr>
      </w:pPr>
    </w:p>
    <w:p w14:paraId="6916F8E8" w14:textId="5BA878F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 fundamentalmente o testemunho da ressurreição de nosso Senhor Jesus Cristo é um deles. Mas é claro que você pode descartar isso de várias maneiras.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instrua um escarnecedor, tudo o que você receberá é um insulto.</w:t>
      </w:r>
    </w:p>
    <w:p w14:paraId="3157CB2D" w14:textId="77777777" w:rsidR="00CD58E6" w:rsidRPr="00A6223A" w:rsidRDefault="00CD58E6">
      <w:pPr>
        <w:rPr>
          <w:sz w:val="26"/>
          <w:szCs w:val="26"/>
        </w:rPr>
      </w:pPr>
    </w:p>
    <w:p w14:paraId="101A5099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Tome cuidado. A sabedoria é um processo que dura a vida toda. Isto é o que aprendemos nos versículos nove e dez.</w:t>
      </w:r>
    </w:p>
    <w:p w14:paraId="5C92A97D" w14:textId="77777777" w:rsidR="00CD58E6" w:rsidRPr="00A6223A" w:rsidRDefault="00CD58E6">
      <w:pPr>
        <w:rPr>
          <w:sz w:val="26"/>
          <w:szCs w:val="26"/>
        </w:rPr>
      </w:pPr>
    </w:p>
    <w:p w14:paraId="017D0B30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Viva com integridade e você estará seguro. Fique longe dos caminhos da perversidade e da corrupção. Aquilo que é um piscar de olhos trará itzabom.</w:t>
      </w:r>
    </w:p>
    <w:p w14:paraId="3522DDB2" w14:textId="77777777" w:rsidR="00CD58E6" w:rsidRPr="00A6223A" w:rsidRDefault="00CD58E6">
      <w:pPr>
        <w:rPr>
          <w:sz w:val="26"/>
          <w:szCs w:val="26"/>
        </w:rPr>
      </w:pPr>
    </w:p>
    <w:p w14:paraId="159FC46B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Isso vai trazer Etzev. Isso vai trazer dor. Este é um daqueles lugares onde a palavra dor é usada.</w:t>
      </w:r>
    </w:p>
    <w:p w14:paraId="2D3EF82E" w14:textId="77777777" w:rsidR="00CD58E6" w:rsidRPr="00A6223A" w:rsidRDefault="00CD58E6">
      <w:pPr>
        <w:rPr>
          <w:sz w:val="26"/>
          <w:szCs w:val="26"/>
        </w:rPr>
      </w:pPr>
    </w:p>
    <w:p w14:paraId="63C3BA7D" w14:textId="35A16A20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Quando você vive com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o engano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você vai trazer dor. Assim, a sabedoria deve começar com o conhecimento do sagrado. A propósito, a palavra usada aqui é simplesmente qodeshim.</w:t>
      </w:r>
    </w:p>
    <w:p w14:paraId="66D63153" w14:textId="77777777" w:rsidR="00CD58E6" w:rsidRPr="00A6223A" w:rsidRDefault="00CD58E6">
      <w:pPr>
        <w:rPr>
          <w:sz w:val="26"/>
          <w:szCs w:val="26"/>
        </w:rPr>
      </w:pPr>
    </w:p>
    <w:p w14:paraId="422F327E" w14:textId="3221EA3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É a palavra que significa santidade. É a palavra que se refere a Deus e o fundamental sobre a palavra qodeshim ser usada para Deus é dizer que ele é aquele que está separado. E o que isso significa é que Deus não depende de forma alguma da criação.</w:t>
      </w:r>
    </w:p>
    <w:p w14:paraId="27B0D07C" w14:textId="77777777" w:rsidR="00CD58E6" w:rsidRPr="00A6223A" w:rsidRDefault="00CD58E6">
      <w:pPr>
        <w:rPr>
          <w:sz w:val="26"/>
          <w:szCs w:val="26"/>
        </w:rPr>
      </w:pPr>
    </w:p>
    <w:p w14:paraId="453AEE2D" w14:textId="1384F23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Pelo contrário, Deus é a fonte da criação. Agora você vê que há aquela diferença fundamental da qual eu estava falando anteriormente. Se você acredita, se entende e reconhece que existe algo que dá vida ao universo.</w:t>
      </w:r>
    </w:p>
    <w:p w14:paraId="00D018FB" w14:textId="77777777" w:rsidR="00CD58E6" w:rsidRPr="00A6223A" w:rsidRDefault="00CD58E6">
      <w:pPr>
        <w:rPr>
          <w:sz w:val="26"/>
          <w:szCs w:val="26"/>
        </w:rPr>
      </w:pPr>
    </w:p>
    <w:p w14:paraId="4A5B067C" w14:textId="1A4332DD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 vida não pertence apenas ao universo, mas a algo separado do universo que lhe dá vida. Então, é claro, há conhecimento que está fora daquilo que podemos perceber e racionalizar. E isso em hebraico é expresso com a palavra qadosh.</w:t>
      </w:r>
    </w:p>
    <w:p w14:paraId="2114B0D2" w14:textId="77777777" w:rsidR="00CD58E6" w:rsidRPr="00A6223A" w:rsidRDefault="00CD58E6">
      <w:pPr>
        <w:rPr>
          <w:sz w:val="26"/>
          <w:szCs w:val="26"/>
        </w:rPr>
      </w:pPr>
    </w:p>
    <w:p w14:paraId="31D02B34" w14:textId="1EB97649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Deus é chamado de qadosh. Quem é este Yahweh a quem eles se referem pelo nome? Quem é? Bem, ele é aquele que está fora do universo. Ele é qadosh e é ele quem dá a sabedoria que por si só tem potencial para uma vida plena.</w:t>
      </w:r>
    </w:p>
    <w:p w14:paraId="1A16253D" w14:textId="77777777" w:rsidR="00CD58E6" w:rsidRPr="00A6223A" w:rsidRDefault="00CD58E6">
      <w:pPr>
        <w:rPr>
          <w:sz w:val="26"/>
          <w:szCs w:val="26"/>
        </w:rPr>
      </w:pPr>
    </w:p>
    <w:p w14:paraId="5E9F433D" w14:textId="2974C653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O caráter tem suas consequências. A sabedoria está em primeiro lugar. Busque a sabedoria para seu benefício, seu próprio benefício.</w:t>
      </w:r>
    </w:p>
    <w:p w14:paraId="1EE37033" w14:textId="77777777" w:rsidR="00CD58E6" w:rsidRPr="00A6223A" w:rsidRDefault="00CD58E6">
      <w:pPr>
        <w:rPr>
          <w:sz w:val="26"/>
          <w:szCs w:val="26"/>
        </w:rPr>
      </w:pPr>
    </w:p>
    <w:p w14:paraId="165423BB" w14:textId="7FE92EFF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O pior dano de um tolo é inevitavelmente para o tolo. E o tolo é seduzido. Agora, qual é a sedução que ocorre principalmente em nosso contexto? É a sedução do nosso próprio engrandecimento.</w:t>
      </w:r>
    </w:p>
    <w:p w14:paraId="34EB7030" w14:textId="77777777" w:rsidR="00CD58E6" w:rsidRPr="00A6223A" w:rsidRDefault="00CD58E6">
      <w:pPr>
        <w:rPr>
          <w:sz w:val="26"/>
          <w:szCs w:val="26"/>
        </w:rPr>
      </w:pPr>
    </w:p>
    <w:p w14:paraId="473B9E34" w14:textId="449539DD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Nossa própria crença é que podemos ser como Deus conhecendo o bem e o mal. Essa é a grande sedução. É a grande sedução que, especialmente na era moderna, teve as suas raízes no Iluminismo, mas que se concretizou na era do deísmo e no desenvolvimento do racionalismo.</w:t>
      </w:r>
    </w:p>
    <w:p w14:paraId="553116A4" w14:textId="77777777" w:rsidR="00CD58E6" w:rsidRPr="00A6223A" w:rsidRDefault="00CD58E6">
      <w:pPr>
        <w:rPr>
          <w:sz w:val="26"/>
          <w:szCs w:val="26"/>
        </w:rPr>
      </w:pPr>
    </w:p>
    <w:p w14:paraId="573E850B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 esta descrição de Lady Folly descreve esse tipo de sedução. A sedução de que estamos no centro de todas as coisas em nosso próprio Deus descreve isso perfeitamente. E onde está Lady Folly? Nos locais mais públicos.</w:t>
      </w:r>
    </w:p>
    <w:p w14:paraId="1482CD51" w14:textId="77777777" w:rsidR="00CD58E6" w:rsidRPr="00A6223A" w:rsidRDefault="00CD58E6">
      <w:pPr>
        <w:rPr>
          <w:sz w:val="26"/>
          <w:szCs w:val="26"/>
        </w:rPr>
      </w:pPr>
    </w:p>
    <w:p w14:paraId="790B597D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No nosso contexto moderno, é claro que são os locais de educação. São os lugares da alta sociedade. Está em todos os lugares altos.</w:t>
      </w:r>
    </w:p>
    <w:p w14:paraId="43751209" w14:textId="77777777" w:rsidR="00CD58E6" w:rsidRPr="00A6223A" w:rsidRDefault="00CD58E6">
      <w:pPr>
        <w:rPr>
          <w:sz w:val="26"/>
          <w:szCs w:val="26"/>
        </w:rPr>
      </w:pPr>
    </w:p>
    <w:p w14:paraId="7D41C665" w14:textId="30B6568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 Lady Folly está lá fora e ela está acenando e ela está seduzindo e ela está dizendo que é aqui que você encontrará a grandeza da humanidade. É aqui que você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encontrará a bondade da vida. E quem ela seduz? </w:t>
      </w:r>
      <w:r xmlns:w="http://schemas.openxmlformats.org/wordprocessingml/2006/main" w:rsidR="00A6223A" w:rsidRPr="00A6223A">
        <w:rPr>
          <w:rFonts w:ascii="Calibri" w:eastAsia="Calibri" w:hAnsi="Calibri" w:cs="Calibri"/>
          <w:sz w:val="26"/>
          <w:szCs w:val="26"/>
        </w:rPr>
        <w:t xml:space="preserve">Bem, são aqueles que realmente não têm bom senso.</w:t>
      </w:r>
    </w:p>
    <w:p w14:paraId="5F651CCE" w14:textId="77777777" w:rsidR="00CD58E6" w:rsidRPr="00A6223A" w:rsidRDefault="00CD58E6">
      <w:pPr>
        <w:rPr>
          <w:sz w:val="26"/>
          <w:szCs w:val="26"/>
        </w:rPr>
      </w:pPr>
    </w:p>
    <w:p w14:paraId="450EFE73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Na verdade, a noção de que os humanos são a coisa mais importante do universo é realmente meio patética. O que nos faz pensar que somos as maiores coisas do universo? Podemos negar que é isso que pensamos, mas é inquestionavelmente assim que nos comportamos. Em nossos locais públicos.</w:t>
      </w:r>
    </w:p>
    <w:p w14:paraId="6B446607" w14:textId="77777777" w:rsidR="00CD58E6" w:rsidRPr="00A6223A" w:rsidRDefault="00CD58E6">
      <w:pPr>
        <w:rPr>
          <w:sz w:val="26"/>
          <w:szCs w:val="26"/>
        </w:rPr>
      </w:pPr>
    </w:p>
    <w:p w14:paraId="3A0B1C18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Somos as maiores coisas do universo e vamos descobrir quem mais está no universo. Vamos descobrir o que mais existe no universo. Vamos descobrir todos os segredos do próprio universo.</w:t>
      </w:r>
    </w:p>
    <w:p w14:paraId="5741A0CE" w14:textId="77777777" w:rsidR="00CD58E6" w:rsidRPr="00A6223A" w:rsidRDefault="00CD58E6">
      <w:pPr>
        <w:rPr>
          <w:sz w:val="26"/>
          <w:szCs w:val="26"/>
        </w:rPr>
      </w:pPr>
    </w:p>
    <w:p w14:paraId="0BC2E1BF" w14:textId="54AF9641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Não há nada maior no universo do que nós. Mas na verdade isso é água roubada. E, claro, sabemos disso pelo Apocalipse.</w:t>
      </w:r>
    </w:p>
    <w:p w14:paraId="4E5B06DF" w14:textId="77777777" w:rsidR="00CD58E6" w:rsidRPr="00A6223A" w:rsidRDefault="00CD58E6">
      <w:pPr>
        <w:rPr>
          <w:sz w:val="26"/>
          <w:szCs w:val="26"/>
        </w:rPr>
      </w:pPr>
    </w:p>
    <w:p w14:paraId="1523727B" w14:textId="5C5D9409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Não participe dessa Árvore do Conhecimento. Isso é roubo. E o escritor sábio aqui descreve mais tarde como loucura.</w:t>
      </w:r>
    </w:p>
    <w:p w14:paraId="0BEB8784" w14:textId="77777777" w:rsidR="00CD58E6" w:rsidRPr="00A6223A" w:rsidRDefault="00CD58E6">
      <w:pPr>
        <w:rPr>
          <w:sz w:val="26"/>
          <w:szCs w:val="26"/>
        </w:rPr>
      </w:pPr>
    </w:p>
    <w:p w14:paraId="65BA9A95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 ela está dizendo que oferece tudo isso a você. Tudo isso pensando muito em você. Tudo isso pensando que você é como Deus e conhece o bem e o mal.</w:t>
      </w:r>
    </w:p>
    <w:p w14:paraId="42C938D8" w14:textId="77777777" w:rsidR="00CD58E6" w:rsidRPr="00A6223A" w:rsidRDefault="00CD58E6">
      <w:pPr>
        <w:rPr>
          <w:sz w:val="26"/>
          <w:szCs w:val="26"/>
        </w:rPr>
      </w:pPr>
    </w:p>
    <w:p w14:paraId="3C9693D4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Roubado. Roubado. Você acha que é delicioso.</w:t>
      </w:r>
    </w:p>
    <w:p w14:paraId="77B2124A" w14:textId="77777777" w:rsidR="00CD58E6" w:rsidRPr="00A6223A" w:rsidRDefault="00CD58E6">
      <w:pPr>
        <w:rPr>
          <w:sz w:val="26"/>
          <w:szCs w:val="26"/>
        </w:rPr>
      </w:pPr>
    </w:p>
    <w:p w14:paraId="05749EC4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Você acha que é realmente uma emoção. Você acha que ele fornece tudo o que você poderia estar procurando. Mas é um engano.</w:t>
      </w:r>
    </w:p>
    <w:p w14:paraId="65FB7EAC" w14:textId="77777777" w:rsidR="00CD58E6" w:rsidRPr="00A6223A" w:rsidRDefault="00CD58E6">
      <w:pPr>
        <w:rPr>
          <w:sz w:val="26"/>
          <w:szCs w:val="26"/>
        </w:rPr>
      </w:pPr>
    </w:p>
    <w:p w14:paraId="7C377289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Promiscuidade. Seguir esse falso deus não será satisfatório. Você sabe que os antigos festivais dos gregos eram orgias.</w:t>
      </w:r>
    </w:p>
    <w:p w14:paraId="7631DABE" w14:textId="77777777" w:rsidR="00CD58E6" w:rsidRPr="00A6223A" w:rsidRDefault="00CD58E6">
      <w:pPr>
        <w:rPr>
          <w:sz w:val="26"/>
          <w:szCs w:val="26"/>
        </w:rPr>
      </w:pPr>
    </w:p>
    <w:p w14:paraId="71A1974B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Esses simpósios de filosofias. Filósofos. E nós realmente temos nossas próprias versões desse mesmo tipo de coisa, onde celebramos o que pensamos ser a nossa grandeza.</w:t>
      </w:r>
    </w:p>
    <w:p w14:paraId="5F360437" w14:textId="77777777" w:rsidR="00CD58E6" w:rsidRPr="00A6223A" w:rsidRDefault="00CD58E6">
      <w:pPr>
        <w:rPr>
          <w:sz w:val="26"/>
          <w:szCs w:val="26"/>
        </w:rPr>
      </w:pPr>
    </w:p>
    <w:p w14:paraId="364CA871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Todos os convidados de Lady Folly acabam no mesmo lugar. Nas profundezas do Sheol é onde seus convidados serão encontrados. Esse é o lugar dos mortos.</w:t>
      </w:r>
    </w:p>
    <w:p w14:paraId="35E6D78F" w14:textId="77777777" w:rsidR="00CD58E6" w:rsidRPr="00A6223A" w:rsidRDefault="00CD58E6">
      <w:pPr>
        <w:rPr>
          <w:sz w:val="26"/>
          <w:szCs w:val="26"/>
        </w:rPr>
      </w:pPr>
    </w:p>
    <w:p w14:paraId="73E860FD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 humanidade não fornece vida a si mesma. E seguir esses caminhos tolos, como se pudéssemos nos salvar, será uma tolice. Assim termina a introdução.</w:t>
      </w:r>
    </w:p>
    <w:p w14:paraId="34DDB429" w14:textId="77777777" w:rsidR="00CD58E6" w:rsidRPr="00A6223A" w:rsidRDefault="00CD58E6">
      <w:pPr>
        <w:rPr>
          <w:sz w:val="26"/>
          <w:szCs w:val="26"/>
        </w:rPr>
      </w:pPr>
    </w:p>
    <w:p w14:paraId="38555240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Aqui está o banquete. Aqui está a orgia. A celebração da autoestima e da auto-realização.</w:t>
      </w:r>
    </w:p>
    <w:p w14:paraId="3C41346C" w14:textId="77777777" w:rsidR="00CD58E6" w:rsidRPr="00A6223A" w:rsidRDefault="00CD58E6">
      <w:pPr>
        <w:rPr>
          <w:sz w:val="26"/>
          <w:szCs w:val="26"/>
        </w:rPr>
      </w:pPr>
    </w:p>
    <w:p w14:paraId="2C84DE8A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Aqui está a vida e aqui está o caminho que leva à destruição e à morte. Esse é o temor de Deus. É o começo.</w:t>
      </w:r>
    </w:p>
    <w:p w14:paraId="005A1CAB" w14:textId="77777777" w:rsidR="00CD58E6" w:rsidRPr="00A6223A" w:rsidRDefault="00CD58E6">
      <w:pPr>
        <w:rPr>
          <w:sz w:val="26"/>
          <w:szCs w:val="26"/>
        </w:rPr>
      </w:pPr>
    </w:p>
    <w:p w14:paraId="16C18E38" w14:textId="77777777" w:rsidR="00A6223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Aqui está a escolha que você deve fazer ao iniciarmos nossa próxima palestra. Vamos começar com as coleções dos próprios Provérbios que dizem: ok, se você quiser aprender sabedoria, o que você precisa saber? E vamos passar o resto de nossas palestras sobre Provérbios pensando sobre qual é essa sabedoria que você precisa conhecer.</w:t>
      </w:r>
    </w:p>
    <w:p w14:paraId="4C7DBB63" w14:textId="77777777" w:rsidR="00A6223A" w:rsidRDefault="00A6223A">
      <w:pPr>
        <w:rPr>
          <w:rFonts w:ascii="Calibri" w:eastAsia="Calibri" w:hAnsi="Calibri" w:cs="Calibri"/>
          <w:sz w:val="26"/>
          <w:szCs w:val="26"/>
        </w:rPr>
      </w:pPr>
    </w:p>
    <w:p w14:paraId="62395902" w14:textId="63DA30F6" w:rsidR="00CD58E6" w:rsidRPr="00A6223A" w:rsidRDefault="00000000" w:rsidP="00A6223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Este é o Dr. August Konkel e seus ensinamentos sobre o livro de Provérbios. Esta é a sessão número 10, Senhora Sabedoria e Senhora Loucura, Provérbios capítulo 9.</w:t>
      </w:r>
    </w:p>
    <w:sectPr w:rsidR="00CD58E6" w:rsidRPr="00A6223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3E62" w14:textId="77777777" w:rsidR="006C1AAD" w:rsidRDefault="006C1AAD" w:rsidP="00A6223A">
      <w:r>
        <w:separator/>
      </w:r>
    </w:p>
  </w:endnote>
  <w:endnote w:type="continuationSeparator" w:id="0">
    <w:p w14:paraId="2AF76AAC" w14:textId="77777777" w:rsidR="006C1AAD" w:rsidRDefault="006C1AAD" w:rsidP="00A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666F" w14:textId="77777777" w:rsidR="006C1AAD" w:rsidRDefault="006C1AAD" w:rsidP="00A6223A">
      <w:r>
        <w:separator/>
      </w:r>
    </w:p>
  </w:footnote>
  <w:footnote w:type="continuationSeparator" w:id="0">
    <w:p w14:paraId="1251135E" w14:textId="77777777" w:rsidR="006C1AAD" w:rsidRDefault="006C1AAD" w:rsidP="00A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504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2C99A6" w14:textId="08EA7DFB" w:rsidR="00A6223A" w:rsidRDefault="00A6223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DD5C2B0" w14:textId="77777777" w:rsidR="00A6223A" w:rsidRDefault="00A62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554"/>
    <w:multiLevelType w:val="hybridMultilevel"/>
    <w:tmpl w:val="248209E0"/>
    <w:lvl w:ilvl="0" w:tplc="499A1A38">
      <w:start w:val="1"/>
      <w:numFmt w:val="bullet"/>
      <w:lvlText w:val="●"/>
      <w:lvlJc w:val="left"/>
      <w:pPr>
        <w:ind w:left="720" w:hanging="360"/>
      </w:pPr>
    </w:lvl>
    <w:lvl w:ilvl="1" w:tplc="319C93B4">
      <w:start w:val="1"/>
      <w:numFmt w:val="bullet"/>
      <w:lvlText w:val="○"/>
      <w:lvlJc w:val="left"/>
      <w:pPr>
        <w:ind w:left="1440" w:hanging="360"/>
      </w:pPr>
    </w:lvl>
    <w:lvl w:ilvl="2" w:tplc="07A464E2">
      <w:start w:val="1"/>
      <w:numFmt w:val="bullet"/>
      <w:lvlText w:val="■"/>
      <w:lvlJc w:val="left"/>
      <w:pPr>
        <w:ind w:left="2160" w:hanging="360"/>
      </w:pPr>
    </w:lvl>
    <w:lvl w:ilvl="3" w:tplc="ADDEB04C">
      <w:start w:val="1"/>
      <w:numFmt w:val="bullet"/>
      <w:lvlText w:val="●"/>
      <w:lvlJc w:val="left"/>
      <w:pPr>
        <w:ind w:left="2880" w:hanging="360"/>
      </w:pPr>
    </w:lvl>
    <w:lvl w:ilvl="4" w:tplc="C96E36B6">
      <w:start w:val="1"/>
      <w:numFmt w:val="bullet"/>
      <w:lvlText w:val="○"/>
      <w:lvlJc w:val="left"/>
      <w:pPr>
        <w:ind w:left="3600" w:hanging="360"/>
      </w:pPr>
    </w:lvl>
    <w:lvl w:ilvl="5" w:tplc="2F3438B0">
      <w:start w:val="1"/>
      <w:numFmt w:val="bullet"/>
      <w:lvlText w:val="■"/>
      <w:lvlJc w:val="left"/>
      <w:pPr>
        <w:ind w:left="4320" w:hanging="360"/>
      </w:pPr>
    </w:lvl>
    <w:lvl w:ilvl="6" w:tplc="024A1CA4">
      <w:start w:val="1"/>
      <w:numFmt w:val="bullet"/>
      <w:lvlText w:val="●"/>
      <w:lvlJc w:val="left"/>
      <w:pPr>
        <w:ind w:left="5040" w:hanging="360"/>
      </w:pPr>
    </w:lvl>
    <w:lvl w:ilvl="7" w:tplc="2362E976">
      <w:start w:val="1"/>
      <w:numFmt w:val="bullet"/>
      <w:lvlText w:val="●"/>
      <w:lvlJc w:val="left"/>
      <w:pPr>
        <w:ind w:left="5760" w:hanging="360"/>
      </w:pPr>
    </w:lvl>
    <w:lvl w:ilvl="8" w:tplc="188ABDEC">
      <w:start w:val="1"/>
      <w:numFmt w:val="bullet"/>
      <w:lvlText w:val="●"/>
      <w:lvlJc w:val="left"/>
      <w:pPr>
        <w:ind w:left="6480" w:hanging="360"/>
      </w:pPr>
    </w:lvl>
  </w:abstractNum>
  <w:num w:numId="1" w16cid:durableId="6941610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E6"/>
    <w:rsid w:val="006C1AAD"/>
    <w:rsid w:val="007E2739"/>
    <w:rsid w:val="00A6223A"/>
    <w:rsid w:val="00CD58E6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B98C3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3A"/>
  </w:style>
  <w:style w:type="paragraph" w:styleId="Footer">
    <w:name w:val="footer"/>
    <w:basedOn w:val="Normal"/>
    <w:link w:val="FooterChar"/>
    <w:uiPriority w:val="99"/>
    <w:unhideWhenUsed/>
    <w:rsid w:val="00A6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7901</Characters>
  <Application>Microsoft Office Word</Application>
  <DocSecurity>0</DocSecurity>
  <Lines>182</Lines>
  <Paragraphs>47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Session10</dc:title>
  <dc:creator>TurboScribe.ai</dc:creator>
  <cp:lastModifiedBy>Ted Hildebrandt</cp:lastModifiedBy>
  <cp:revision>4</cp:revision>
  <dcterms:created xsi:type="dcterms:W3CDTF">2024-02-20T15:15:00Z</dcterms:created>
  <dcterms:modified xsi:type="dcterms:W3CDTF">2024-02-20T15:15:00Z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d49faea759240460250b76cde2eec47ff385bd87c57990238f92a5724aa6d578</vt:lpwstr>
  </property>
</Properties>
</file>