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608AA" w14:textId="77777777" w:rsidR="003356CA" w:rsidRPr="003356CA" w:rsidRDefault="003356CA" w:rsidP="003356CA">
      <w:pPr xmlns:w="http://schemas.openxmlformats.org/wordprocessingml/2006/main">
        <w:jc w:val="center"/>
        <w:rPr>
          <w:rFonts w:ascii="Calibri" w:eastAsia="Calibri" w:hAnsi="Calibri" w:cs="Calibri"/>
          <w:b/>
          <w:bCs/>
          <w:sz w:val="40"/>
          <w:szCs w:val="40"/>
        </w:rPr>
      </w:pPr>
      <w:r xmlns:w="http://schemas.openxmlformats.org/wordprocessingml/2006/main" w:rsidRPr="003356CA">
        <w:rPr>
          <w:rFonts w:ascii="Calibri" w:eastAsia="Calibri" w:hAnsi="Calibri" w:cs="Calibri"/>
          <w:b/>
          <w:bCs/>
          <w:sz w:val="40"/>
          <w:szCs w:val="40"/>
        </w:rPr>
        <w:t xml:space="preserve">Д-р Дэвид Ховард, Джошуа-Рут, Сессия 1</w:t>
      </w:r>
    </w:p>
    <w:p w14:paraId="5E45451D" w14:textId="36D75AE9" w:rsidR="00443947" w:rsidRPr="003356CA" w:rsidRDefault="003356CA" w:rsidP="003356CA">
      <w:pPr xmlns:w="http://schemas.openxmlformats.org/wordprocessingml/2006/main">
        <w:jc w:val="center"/>
        <w:rPr>
          <w:rFonts w:ascii="Calibri" w:eastAsia="Calibri" w:hAnsi="Calibri" w:cs="Calibri"/>
          <w:b/>
          <w:bCs/>
          <w:sz w:val="40"/>
          <w:szCs w:val="40"/>
        </w:rPr>
      </w:pPr>
      <w:r xmlns:w="http://schemas.openxmlformats.org/wordprocessingml/2006/main" w:rsidRPr="003356CA">
        <w:rPr>
          <w:rFonts w:ascii="Calibri" w:eastAsia="Calibri" w:hAnsi="Calibri" w:cs="Calibri"/>
          <w:b/>
          <w:bCs/>
          <w:sz w:val="40"/>
          <w:szCs w:val="40"/>
        </w:rPr>
        <w:t xml:space="preserve">Введение. Часть 1.</w:t>
      </w:r>
    </w:p>
    <w:p w14:paraId="42A980C8" w14:textId="5E2E73B4" w:rsidR="003356CA" w:rsidRPr="003356CA" w:rsidRDefault="003356CA" w:rsidP="003356CA">
      <w:pPr xmlns:w="http://schemas.openxmlformats.org/wordprocessingml/2006/main">
        <w:jc w:val="center"/>
        <w:rPr>
          <w:rFonts w:ascii="Calibri" w:eastAsia="Calibri" w:hAnsi="Calibri" w:cs="Calibri"/>
          <w:sz w:val="26"/>
          <w:szCs w:val="26"/>
        </w:rPr>
      </w:pPr>
      <w:r xmlns:w="http://schemas.openxmlformats.org/wordprocessingml/2006/main" w:rsidRPr="003356CA">
        <w:rPr>
          <w:rFonts w:ascii="AA Times New Roman" w:eastAsia="Calibri" w:hAnsi="AA Times New Roman" w:cs="AA Times New Roman"/>
          <w:sz w:val="26"/>
          <w:szCs w:val="26"/>
        </w:rPr>
        <w:t xml:space="preserve">© </w:t>
      </w:r>
      <w:r xmlns:w="http://schemas.openxmlformats.org/wordprocessingml/2006/main" w:rsidRPr="003356CA">
        <w:rPr>
          <w:rFonts w:ascii="Calibri" w:eastAsia="Calibri" w:hAnsi="Calibri" w:cs="Calibri"/>
          <w:sz w:val="26"/>
          <w:szCs w:val="26"/>
        </w:rPr>
        <w:t xml:space="preserve">2024 Дэвид Ховард и Тед Хильдебрандт</w:t>
      </w:r>
    </w:p>
    <w:p w14:paraId="6BD16004" w14:textId="77777777" w:rsidR="003356CA" w:rsidRPr="003356CA" w:rsidRDefault="003356CA">
      <w:pPr>
        <w:rPr>
          <w:sz w:val="26"/>
          <w:szCs w:val="26"/>
        </w:rPr>
      </w:pPr>
    </w:p>
    <w:p w14:paraId="4617B953" w14:textId="37372FF5" w:rsidR="003356CA" w:rsidRDefault="00000000">
      <w:pPr xmlns:w="http://schemas.openxmlformats.org/wordprocessingml/2006/main">
        <w:rPr>
          <w:rFonts w:ascii="Calibri" w:eastAsia="Calibri" w:hAnsi="Calibri" w:cs="Calibri"/>
          <w:sz w:val="26"/>
          <w:szCs w:val="26"/>
        </w:rPr>
      </w:pPr>
      <w:r xmlns:w="http://schemas.openxmlformats.org/wordprocessingml/2006/main" w:rsidRPr="003356CA">
        <w:rPr>
          <w:rFonts w:ascii="Calibri" w:eastAsia="Calibri" w:hAnsi="Calibri" w:cs="Calibri"/>
          <w:sz w:val="26"/>
          <w:szCs w:val="26"/>
        </w:rPr>
        <w:t xml:space="preserve">Это доктор Дэвид Говард в своем учении об Иисусе Навине через Руфь. Это занятие номер один: «Введение в Иисуса Навина», часть первая: «Иисус Навин, дата и авторство».</w:t>
      </w:r>
    </w:p>
    <w:p w14:paraId="46796153" w14:textId="77777777" w:rsidR="003356CA" w:rsidRDefault="003356CA">
      <w:pPr>
        <w:rPr>
          <w:rFonts w:ascii="Calibri" w:eastAsia="Calibri" w:hAnsi="Calibri" w:cs="Calibri"/>
          <w:sz w:val="26"/>
          <w:szCs w:val="26"/>
        </w:rPr>
      </w:pPr>
    </w:p>
    <w:p w14:paraId="19B4AACE" w14:textId="790E5DF3" w:rsidR="00443947" w:rsidRPr="003356CA" w:rsidRDefault="00000000" w:rsidP="003356CA">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Приветствую, я профессор Дэвид Ховард. Я только что закончил свой 36-й год преподавания Ветхого Завета на уровне семинарии, в основном в Вефильской семинарии в Сент-Поле, штат Миннесота. На самом деле я вышел на пенсию пару месяцев назад и буду продолжать преподавать за границей, а также в качестве помощника здесь и там в США. Но для меня было большой честью изучать Ветхий Завет на протяжении всей жизни, по сути, занимаясь академической работой. Скажу несколько слов о том, как и почему я попал в Ветхий Завет.</w:t>
      </w:r>
    </w:p>
    <w:p w14:paraId="43095DAE" w14:textId="77777777" w:rsidR="00443947" w:rsidRPr="003356CA" w:rsidRDefault="00443947">
      <w:pPr>
        <w:rPr>
          <w:sz w:val="26"/>
          <w:szCs w:val="26"/>
        </w:rPr>
      </w:pPr>
    </w:p>
    <w:p w14:paraId="496D8A82" w14:textId="516A989E" w:rsidR="00443947" w:rsidRPr="003356CA" w:rsidRDefault="00000000" w:rsidP="003356CA">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Надеюсь, это пойдет тебе на пользу. Я вырос в церкви. Мои родители были миссионерами. Я вырос в Латинской Америке первые 15 лет своей жизни. Меня учили благочестивые учителя, пасторы и родители. Став взрослым, я понял, что знаю много о Новом Завете и не очень много о Ветхом, хотя и читал его несколько раз.</w:t>
      </w:r>
    </w:p>
    <w:p w14:paraId="0A677D23" w14:textId="77777777" w:rsidR="00443947" w:rsidRPr="003356CA" w:rsidRDefault="00443947">
      <w:pPr>
        <w:rPr>
          <w:sz w:val="26"/>
          <w:szCs w:val="26"/>
        </w:rPr>
      </w:pPr>
    </w:p>
    <w:p w14:paraId="3F386E5F" w14:textId="09AE5E7B" w:rsidR="00443947" w:rsidRPr="003356CA" w:rsidRDefault="003356CA">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Итак, когда Господь призвал меня в аспирантуру изучать Библию, я решил, что, возможно, Ветхий Завет — это то место, куда мне следует обратиться, просто чтобы узнать о нем немного самостоятельно, для себя. Я поступил в аспирантуру не с намерением делать карьеру в этой сфере. На самом деле в колледже я изучал биологию, но не поступил в медицинскую школу, и это было своего рода кризисом идентичности.</w:t>
      </w:r>
    </w:p>
    <w:p w14:paraId="72EF175D" w14:textId="77777777" w:rsidR="00443947" w:rsidRPr="003356CA" w:rsidRDefault="00443947">
      <w:pPr>
        <w:rPr>
          <w:sz w:val="26"/>
          <w:szCs w:val="26"/>
        </w:rPr>
      </w:pPr>
    </w:p>
    <w:p w14:paraId="5960375B" w14:textId="276D8F8A"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Но я очень рад, что Господь призвал меня в этом направлении. Итак, я выбрал Ветхий Завет по личным причинам, и одно повлекло за собой другое. Я действительно почувствовал призвание преподавать, и мои профессора сказали: «Ну, если ты это сделаешь, тебе нужно получить докторскую степень».</w:t>
      </w:r>
    </w:p>
    <w:p w14:paraId="5B387F8A" w14:textId="77777777" w:rsidR="00443947" w:rsidRPr="003356CA" w:rsidRDefault="00443947">
      <w:pPr>
        <w:rPr>
          <w:sz w:val="26"/>
          <w:szCs w:val="26"/>
        </w:rPr>
      </w:pPr>
    </w:p>
    <w:p w14:paraId="2181B70A" w14:textId="5ED7B1C2" w:rsidR="00443947" w:rsidRPr="003356CA" w:rsidRDefault="003356CA">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Итак, я получил докторскую степень в Мичиганском университете по изучению Ближнего Востока, изучая Ветхий Завет в контексте, языках и истории, и начал преподавать в Вефильской семинарии в начале 80-х. Несколько лет я преподавал в Тринити-Богословской школе в окрестностях Чикаго, а также в баптистской семинарии Нового Орлеана, а последние 18 лет снова здесь, в Вефиле. Мне выпала честь изучить книгу Иисуса Навина в нескольких различных контекстах.</w:t>
      </w:r>
    </w:p>
    <w:p w14:paraId="0857AF50" w14:textId="77777777" w:rsidR="00443947" w:rsidRPr="003356CA" w:rsidRDefault="00443947">
      <w:pPr>
        <w:rPr>
          <w:sz w:val="26"/>
          <w:szCs w:val="26"/>
        </w:rPr>
      </w:pPr>
    </w:p>
    <w:p w14:paraId="26ED37C7" w14:textId="7B939898"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В трех разных классах моей магистерской и докторской работы мы читали книгу Иисуса Навина на иврите, поэтому у меня был большой опыт ее перевода. Я начал писать статьи о книге, и в конце концов меня попросили написать комментарий к книге, и для меня было большой честью иметь возможность глубоко углубиться в книгу и узнать много нового. Итак, эта серия будет проходить по книге Джошуа.</w:t>
      </w:r>
    </w:p>
    <w:p w14:paraId="75818B1B" w14:textId="77777777" w:rsidR="00443947" w:rsidRPr="003356CA" w:rsidRDefault="00443947">
      <w:pPr>
        <w:rPr>
          <w:sz w:val="26"/>
          <w:szCs w:val="26"/>
        </w:rPr>
      </w:pPr>
    </w:p>
    <w:p w14:paraId="05C28565" w14:textId="3716FC01"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lastRenderedPageBreak xmlns:w="http://schemas.openxmlformats.org/wordprocessingml/2006/main"/>
      </w:r>
      <w:r xmlns:w="http://schemas.openxmlformats.org/wordprocessingml/2006/main" w:rsidRPr="003356CA">
        <w:rPr>
          <w:rFonts w:ascii="Calibri" w:eastAsia="Calibri" w:hAnsi="Calibri" w:cs="Calibri"/>
          <w:sz w:val="26"/>
          <w:szCs w:val="26"/>
        </w:rPr>
        <w:t xml:space="preserve">Это замечательная книга, и мне очень повезло преподавать ее, изучать ее, я хочу надеяться, что это станет для вас хорошим опытом, когда мы представим эту книгу. Итак, если бы меня спросили о первых впечатлениях от книги, я бы сделал это на своих занятиях, и часто люди говорили: ну, это о сражениях. У меня есть песня «Джошуа Фит в битве при Иерихоне», и именно такое впечатление у нас сложилось, и завоевание, и затем земля.</w:t>
      </w:r>
    </w:p>
    <w:p w14:paraId="12842D77" w14:textId="77777777" w:rsidR="00443947" w:rsidRPr="003356CA" w:rsidRDefault="00443947">
      <w:pPr>
        <w:rPr>
          <w:sz w:val="26"/>
          <w:szCs w:val="26"/>
        </w:rPr>
      </w:pPr>
    </w:p>
    <w:p w14:paraId="73D0E36D" w14:textId="07CE8DA1"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И все это правда, конечно. В книге огромная концентрация и упор на сражения и конфликты с хананеями, но я думаю, что иногда мы, своими собственными глазами, думаем о сражениях как о человеческих усилиях, и я хочу подчеркнуть, что мы увидим, как это происходит. Конечно, на самом деле битвы видны глазами Бога, и Бог является основным действующим лицом и движущей силой сражений, а Израиль, в некотором смысле, является своего рода сторонним наблюдателем. Бог всегда дарует победу.</w:t>
      </w:r>
    </w:p>
    <w:p w14:paraId="2FB1CB74" w14:textId="77777777" w:rsidR="00443947" w:rsidRPr="003356CA" w:rsidRDefault="00443947">
      <w:pPr>
        <w:rPr>
          <w:sz w:val="26"/>
          <w:szCs w:val="26"/>
        </w:rPr>
      </w:pPr>
    </w:p>
    <w:p w14:paraId="52D6E88C" w14:textId="1A1C161C"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Если задуматься, в книге Иисуса Навина нет ни одной настоящей битвы, где Израиль выигрывал бы битву благодаря превосходящей военной силе или своим собственным усилиям. Это Бог творит чудеса, Бог направляет сражения, или что бы это ни было. И потом, конечно, на самом деле сражения занимают только пять из 24 глав, шесть из 24 глав книги, главы с 6 по 12.</w:t>
      </w:r>
    </w:p>
    <w:p w14:paraId="19A420AC" w14:textId="77777777" w:rsidR="00443947" w:rsidRPr="003356CA" w:rsidRDefault="00443947">
      <w:pPr>
        <w:rPr>
          <w:sz w:val="26"/>
          <w:szCs w:val="26"/>
        </w:rPr>
      </w:pPr>
    </w:p>
    <w:p w14:paraId="488629D8"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Я думаю, это семь глав. Остальная часть книги — это подготовка к этим сражениям в главах с 1 по 5, а затем распределение земли и исполнение обетований от Бога. Итак, земля, книга в гораздо большей степени сосредоточена на земле Ханаанской как на даре Божьем, как месте отдыха, месте наследования и месте, где Израиль затем, продвигаясь вперед, сможет жить своей жизнью. жизнь на века вперед.</w:t>
      </w:r>
    </w:p>
    <w:p w14:paraId="5E00289F" w14:textId="77777777" w:rsidR="00443947" w:rsidRPr="003356CA" w:rsidRDefault="00443947">
      <w:pPr>
        <w:rPr>
          <w:sz w:val="26"/>
          <w:szCs w:val="26"/>
        </w:rPr>
      </w:pPr>
    </w:p>
    <w:p w14:paraId="47233DD8" w14:textId="18448C79"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Книга заканчивается тем, что Иисус Навин в нескольких речах размышляет о том, что сделал Бог, и снова это дает своего рода духовное наложение на эти битвы. Еще одна вещь, о которой люди часто думают в контексте сражений, — это уничтожение, уничтожение хананеев израильтянами. И это кажется довольно резким, и сегодня это приобретает особую актуальность в свете современных новостей об исламском джихаде и многих радикальных исламских группировках, желающих уничтожить всех неверных и так далее.</w:t>
      </w:r>
    </w:p>
    <w:p w14:paraId="2E085865" w14:textId="77777777" w:rsidR="00443947" w:rsidRPr="003356CA" w:rsidRDefault="00443947">
      <w:pPr>
        <w:rPr>
          <w:sz w:val="26"/>
          <w:szCs w:val="26"/>
        </w:rPr>
      </w:pPr>
    </w:p>
    <w:p w14:paraId="1133D4C4" w14:textId="7635DF48"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Итак, было сделано сравнение с тем, что Библия, по сути, одобряла одно и то же, тот же тип вещей. Я думаю, что есть важные различия, и мы поговорим о них в более позднем разделе последовательности, но это еще одна проблема, с которой люди сталкиваются при прочтении книги. Но я надеюсь, что мы сможем заглянуть за пределы этого и увидеть некоторые великие движения Бога в этой книге, и узнать, кем на самом деле является Бог, через то, как Он обращался со своим собственным народом, а также, на самом деле, с хананеями, иностранцами. .</w:t>
      </w:r>
    </w:p>
    <w:p w14:paraId="0C760DEA" w14:textId="77777777" w:rsidR="00443947" w:rsidRPr="003356CA" w:rsidRDefault="00443947">
      <w:pPr>
        <w:rPr>
          <w:sz w:val="26"/>
          <w:szCs w:val="26"/>
        </w:rPr>
      </w:pPr>
    </w:p>
    <w:p w14:paraId="28009204" w14:textId="5D48A8FA"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lastRenderedPageBreak xmlns:w="http://schemas.openxmlformats.org/wordprocessingml/2006/main"/>
      </w:r>
      <w:r xmlns:w="http://schemas.openxmlformats.org/wordprocessingml/2006/main" w:rsidRPr="003356CA">
        <w:rPr>
          <w:rFonts w:ascii="Calibri" w:eastAsia="Calibri" w:hAnsi="Calibri" w:cs="Calibri"/>
          <w:sz w:val="26"/>
          <w:szCs w:val="26"/>
        </w:rPr>
        <w:t xml:space="preserve">Это не только книга о наказании и борьбе нечестивых хананеев, но и </w:t>
      </w:r>
      <w:r xmlns:w="http://schemas.openxmlformats.org/wordprocessingml/2006/main" w:rsidR="00DC4F12">
        <w:rPr>
          <w:rFonts w:ascii="Calibri" w:eastAsia="Calibri" w:hAnsi="Calibri" w:cs="Calibri"/>
          <w:sz w:val="26"/>
          <w:szCs w:val="26"/>
        </w:rPr>
        <w:t xml:space="preserve">несколько вдохновляющих историй о хананеях, которых также пощадили. Это своего рода введение к обзору книги. Итак, поговорим о самой книге.</w:t>
      </w:r>
    </w:p>
    <w:p w14:paraId="38EE6C49" w14:textId="77777777" w:rsidR="00443947" w:rsidRPr="003356CA" w:rsidRDefault="00443947">
      <w:pPr>
        <w:rPr>
          <w:sz w:val="26"/>
          <w:szCs w:val="26"/>
        </w:rPr>
      </w:pPr>
    </w:p>
    <w:p w14:paraId="2DBCF547" w14:textId="4069FA1C"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Если у вас есть Библия, вам будет полезно следить за этими отрывками. Итак, я попрошу вас обратиться к книге Иисуса Навина, и мы сразу углубимся. Мы собираемся рассмотреть некоторые подробности об этом человеке, контексте, дате, а затем мы посмотрим на исторический контекст, имея в виду карту позади меня.</w:t>
      </w:r>
    </w:p>
    <w:p w14:paraId="451A6694" w14:textId="77777777" w:rsidR="00443947" w:rsidRPr="003356CA" w:rsidRDefault="00443947">
      <w:pPr>
        <w:rPr>
          <w:sz w:val="26"/>
          <w:szCs w:val="26"/>
        </w:rPr>
      </w:pPr>
    </w:p>
    <w:p w14:paraId="20DE280A"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Мы также обратимся к тому, что я бы назвал литературным контекстом, как он вписывается в канон Библии, канон Ветхого Завета в данный конкретный момент. Итак, это будут некоторые вещи, которые мы рассмотрим. А затем мы рассмотрим то, что я считаю общей темой книги, а затем некоторые второстепенные темы, прежде чем мы перейдем к первой главе.</w:t>
      </w:r>
    </w:p>
    <w:p w14:paraId="05B2CD2C" w14:textId="77777777" w:rsidR="00443947" w:rsidRPr="003356CA" w:rsidRDefault="00443947">
      <w:pPr>
        <w:rPr>
          <w:sz w:val="26"/>
          <w:szCs w:val="26"/>
        </w:rPr>
      </w:pPr>
    </w:p>
    <w:p w14:paraId="3775B3AD" w14:textId="3FDEB9E6" w:rsidR="00443947" w:rsidRPr="003356CA" w:rsidRDefault="00DC4F12">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Итак, если вы видите на первой странице или в первой главе своей Библии, вы обычно видите на титульном листе надпись «Иисус Навин» или «Книга Иисуса Навина». И, конечно же, свое название книга получила от главного героя, лидера Израиля того времени, человека по имени Джошуа. Он был преемником Моисея, а теперь новым лидером Израиля.</w:t>
      </w:r>
    </w:p>
    <w:p w14:paraId="397AD182" w14:textId="77777777" w:rsidR="00443947" w:rsidRPr="003356CA" w:rsidRDefault="00443947">
      <w:pPr>
        <w:rPr>
          <w:sz w:val="26"/>
          <w:szCs w:val="26"/>
        </w:rPr>
      </w:pPr>
    </w:p>
    <w:p w14:paraId="37C44404" w14:textId="6F3D83BA" w:rsidR="00443947" w:rsidRPr="003356CA" w:rsidRDefault="00DC4F1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Его имя на иврите — Иеошуа, и оно означает «Господь спасает», или «Господь избавляет», или «Яхве», личное божественное имя Бога, спасает или избавляет. Интересно, что в греческом переводе Ветхого Завета это имя переводится как «Йесус», что совпадает с именем «Иисус» в Новом Завете. Что касается первоначального имени Иисуса Навина, то в 13-й главе Чисел мы видим, что его первоначальное имя было Осия, что очень похоже и означает спасение или избавление.</w:t>
      </w:r>
    </w:p>
    <w:p w14:paraId="7F72147B" w14:textId="77777777" w:rsidR="00443947" w:rsidRPr="003356CA" w:rsidRDefault="00443947">
      <w:pPr>
        <w:rPr>
          <w:sz w:val="26"/>
          <w:szCs w:val="26"/>
        </w:rPr>
      </w:pPr>
    </w:p>
    <w:p w14:paraId="5688BA61"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Но мы читаем в Числах 13, стихе 16, что Моисей был тем, кто изменил имя Иисуса Навина на «Господь избавляет, Господь спасает». Интересно, что часто мы читаем Пятикнижие сквозь призму великих движений Бога, народа и Моисея, великого лидера. Но если вы вернетесь и посмотрите на это через призму Иисуса Навина, человека, он много раз встречается в Пятикнижии.</w:t>
      </w:r>
    </w:p>
    <w:p w14:paraId="5662F347" w14:textId="77777777" w:rsidR="00443947" w:rsidRPr="003356CA" w:rsidRDefault="00443947">
      <w:pPr>
        <w:rPr>
          <w:sz w:val="26"/>
          <w:szCs w:val="26"/>
        </w:rPr>
      </w:pPr>
    </w:p>
    <w:p w14:paraId="2D1BD50B" w14:textId="08C4343C"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Он встречается, прежде всего, в 17-й главе Исхода, где он является помощником и близким доверенным лицом Моисея. Согласно 33-й главе Исхода, он помогал Моисею с юности. В 24-й главе Исхода он сопровождал Моисея на гору Синай.</w:t>
      </w:r>
    </w:p>
    <w:p w14:paraId="1FC8D034" w14:textId="77777777" w:rsidR="00443947" w:rsidRPr="003356CA" w:rsidRDefault="00443947">
      <w:pPr>
        <w:rPr>
          <w:sz w:val="26"/>
          <w:szCs w:val="26"/>
        </w:rPr>
      </w:pPr>
    </w:p>
    <w:p w14:paraId="75E8201F" w14:textId="15974A63"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Он был одним из 12 шпионов, отправленных в Землю Обетованную, и одним из двух, вернувшихся с положительным отчетом. Итак, ему и Калебу было разрешено войти в Землю Обетованную. Есть важная церемония, во время которой он фактически назначается преемником Моисея, и это в книге Чисел, глава 27.</w:t>
      </w:r>
    </w:p>
    <w:p w14:paraId="65253F2B" w14:textId="77777777" w:rsidR="00443947" w:rsidRPr="003356CA" w:rsidRDefault="00443947">
      <w:pPr>
        <w:rPr>
          <w:sz w:val="26"/>
          <w:szCs w:val="26"/>
        </w:rPr>
      </w:pPr>
    </w:p>
    <w:p w14:paraId="60F542D7" w14:textId="680D8643"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И это довольно обширный отрывок, в котором основное внимание уделяется его поручению. Он человек, в котором обитал Дух Божий, Числа 27, стих 8. Служба по вводу в эксплуатацию была </w:t>
      </w:r>
      <w:r xmlns:w="http://schemas.openxmlformats.org/wordprocessingml/2006/main" w:rsidRPr="003356CA">
        <w:rPr>
          <w:rFonts w:ascii="Calibri" w:eastAsia="Calibri" w:hAnsi="Calibri" w:cs="Calibri"/>
          <w:sz w:val="26"/>
          <w:szCs w:val="26"/>
        </w:rPr>
        <w:lastRenderedPageBreak xmlns:w="http://schemas.openxmlformats.org/wordprocessingml/2006/main"/>
      </w:r>
      <w:r xmlns:w="http://schemas.openxmlformats.org/wordprocessingml/2006/main" w:rsidRPr="003356CA">
        <w:rPr>
          <w:rFonts w:ascii="Calibri" w:eastAsia="Calibri" w:hAnsi="Calibri" w:cs="Calibri"/>
          <w:sz w:val="26"/>
          <w:szCs w:val="26"/>
        </w:rPr>
        <w:t xml:space="preserve">очень торжественным мероприятием, в котором участвовало все собрание. Председательствовал Элиэзер, первосвященник, и во время церемонии </w:t>
      </w:r>
      <w:r xmlns:w="http://schemas.openxmlformats.org/wordprocessingml/2006/main" w:rsidR="00DC4F12">
        <w:rPr>
          <w:rFonts w:ascii="Calibri" w:eastAsia="Calibri" w:hAnsi="Calibri" w:cs="Calibri"/>
          <w:sz w:val="26"/>
          <w:szCs w:val="26"/>
        </w:rPr>
        <w:t xml:space="preserve">он передал власть Моисея, возложив на него руки.</w:t>
      </w:r>
    </w:p>
    <w:p w14:paraId="3C12135D" w14:textId="77777777" w:rsidR="00443947" w:rsidRPr="003356CA" w:rsidRDefault="00443947">
      <w:pPr>
        <w:rPr>
          <w:sz w:val="26"/>
          <w:szCs w:val="26"/>
        </w:rPr>
      </w:pPr>
    </w:p>
    <w:p w14:paraId="1C7DA7C9" w14:textId="3744CBA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А позже ему поручают вместе с Элиэзером распределять землю. Итак, в самой книге Иисуса Навина мы видим несколько значительных мест, где дается раздача земли, причем делают это Иисус Навин, вождь, и Елиезер, священник. Итак, это торжественное мероприятие, которое происходит с Божьей санкции Его двоих, духовного лидера и, в некотором смысле, светского лидера, когда они добираются до земли.</w:t>
      </w:r>
    </w:p>
    <w:p w14:paraId="1B9A8B0F" w14:textId="77777777" w:rsidR="00443947" w:rsidRPr="003356CA" w:rsidRDefault="00443947">
      <w:pPr>
        <w:rPr>
          <w:sz w:val="26"/>
          <w:szCs w:val="26"/>
        </w:rPr>
      </w:pPr>
    </w:p>
    <w:p w14:paraId="12D58B67" w14:textId="7D10AB0C"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Когда Моисей подошел к концу своей жизни, во Второзаконии 31 мы читаем, что он напомнил всем, что Иисус Навин был назначенным преемником. Он поручил Иисусу Навину быть сильным и мужественным, и эти же слова используются в первой главе книги Иисуса Навина, когда Бог обращается к нему подобными словами. И когда Моисей вот-вот умрет, Иисус Навин идет с ним в шатер собрания, который, я бы сказал, является отдельным шатером от скинии.</w:t>
      </w:r>
    </w:p>
    <w:p w14:paraId="2551B6CD" w14:textId="77777777" w:rsidR="00443947" w:rsidRPr="003356CA" w:rsidRDefault="00443947">
      <w:pPr>
        <w:rPr>
          <w:sz w:val="26"/>
          <w:szCs w:val="26"/>
        </w:rPr>
      </w:pPr>
    </w:p>
    <w:p w14:paraId="4ADE9BC8" w14:textId="39280D94"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Но он там, с ним, и Бог там с ними обоими. И затем, наконец, в 34-й главе Второзакония рассказывается о смерти Моисея, и она как бы оценивает Моисея как лидера по преимуществу, подобного которому никогда не было пророка, поскольку в Израиле, как и Моисей, в последних трех стихах Второзакония 34, в стихе 9 упоминается Иисус Навин. Иисус Навин, сын Навина, был полон духа мудрости. Ибо Моисей возложил на него руки, и народ Израиля повиновался ему и сделал так, как Господь повелел Моисею.</w:t>
      </w:r>
    </w:p>
    <w:p w14:paraId="590B222B" w14:textId="77777777" w:rsidR="00443947" w:rsidRPr="003356CA" w:rsidRDefault="00443947">
      <w:pPr>
        <w:rPr>
          <w:sz w:val="26"/>
          <w:szCs w:val="26"/>
        </w:rPr>
      </w:pPr>
    </w:p>
    <w:p w14:paraId="1B2AB5A6"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Итак, очевидно, что Моисей — великий лидер, и он является выдающейся фигурой во всей остальной истории Ветхого Завета. Джошуа является его назначенным преемником. Мы увидим, как в некотором смысле Джошуа превратился в лидера.</w:t>
      </w:r>
    </w:p>
    <w:p w14:paraId="5087559B" w14:textId="77777777" w:rsidR="00443947" w:rsidRPr="003356CA" w:rsidRDefault="00443947">
      <w:pPr>
        <w:rPr>
          <w:sz w:val="26"/>
          <w:szCs w:val="26"/>
        </w:rPr>
      </w:pPr>
    </w:p>
    <w:p w14:paraId="72EBECE7"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Его никогда не сравнивали с Моисеем столь выдающимся образом, но в книге Иисуса Навина, в Пятикнижии, он явно является тем, кто должен стать преемником Моисея и, в некотором смысле, занять его место, хотя, возможно, он и не был Я не лидер в смысле установления законов и тому подобного. В книге ясно, что Бог был с ним несколько раз. Там почти дюжину раз говорится, что Бог был с Иисусом Навином, как он был с Моисеем.</w:t>
      </w:r>
    </w:p>
    <w:p w14:paraId="5FEC52B3" w14:textId="77777777" w:rsidR="00443947" w:rsidRPr="003356CA" w:rsidRDefault="00443947">
      <w:pPr>
        <w:rPr>
          <w:sz w:val="26"/>
          <w:szCs w:val="26"/>
        </w:rPr>
      </w:pPr>
    </w:p>
    <w:p w14:paraId="082D95BE" w14:textId="18C39093"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Весь народ поклялся подчиняться ему и служить ему. В начале его служения, в 1-й главе, когда сказали, что все, что нам повелено, мы сделаем, так же, как мы повиновались Моисею, мы будем повиноваться и вам. В конце книги они подчинились его призыву и поклялись следовать за ним в главе 24.</w:t>
      </w:r>
    </w:p>
    <w:p w14:paraId="57D63F09" w14:textId="77777777" w:rsidR="00443947" w:rsidRPr="003356CA" w:rsidRDefault="00443947">
      <w:pPr>
        <w:rPr>
          <w:sz w:val="26"/>
          <w:szCs w:val="26"/>
        </w:rPr>
      </w:pPr>
    </w:p>
    <w:p w14:paraId="513D3222"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Мы видим, как Иисус Навин действует авторитетно в последних речах, в главах с 22 по 24. Он говорит с большим авторитетом. Затем, когда книга заканчивается, он упоминается как слуга Господа.</w:t>
      </w:r>
    </w:p>
    <w:p w14:paraId="33B9117A" w14:textId="77777777" w:rsidR="00443947" w:rsidRPr="003356CA" w:rsidRDefault="00443947">
      <w:pPr>
        <w:rPr>
          <w:sz w:val="26"/>
          <w:szCs w:val="26"/>
        </w:rPr>
      </w:pPr>
    </w:p>
    <w:p w14:paraId="5DE047F7"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В книге есть интересная, я бы сказал, перерастающая в тему работы тема. Возможно, здесь будет место поговорить об этом. Пожалуйста, обратитесь к Иисусу Навину 1, если вас перевернут в другом месте.</w:t>
      </w:r>
    </w:p>
    <w:p w14:paraId="0035B5FC" w14:textId="77777777" w:rsidR="00443947" w:rsidRPr="003356CA" w:rsidRDefault="00443947">
      <w:pPr>
        <w:rPr>
          <w:sz w:val="26"/>
          <w:szCs w:val="26"/>
        </w:rPr>
      </w:pPr>
    </w:p>
    <w:p w14:paraId="27934390"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Мы увидим в стихе 1, где сказано, что после смерти Моисея, раба Господня, а Моисей назван рабом Господним где-то около 16, 18 раз в книге Иисуса Навина. Он упоминается больше раз, чем у Иисуса Навина, чем во всем Пятикнижии. Итак, Моисей – раб Господень.</w:t>
      </w:r>
    </w:p>
    <w:p w14:paraId="5793BBF0" w14:textId="77777777" w:rsidR="00443947" w:rsidRPr="003356CA" w:rsidRDefault="00443947">
      <w:pPr>
        <w:rPr>
          <w:sz w:val="26"/>
          <w:szCs w:val="26"/>
        </w:rPr>
      </w:pPr>
    </w:p>
    <w:p w14:paraId="599DB922" w14:textId="218E0902"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Господь сказал Иисусу Навину, помощнику Моисея или помощнику Моисея. Интересно, что Иисус Навин является преемником Моисея, назначенным преемником, его благословил Бог и так далее. Но автор книги здесь еще не называет его слугой Господним.</w:t>
      </w:r>
    </w:p>
    <w:p w14:paraId="12D42A1E" w14:textId="77777777" w:rsidR="00443947" w:rsidRPr="003356CA" w:rsidRDefault="00443947">
      <w:pPr>
        <w:rPr>
          <w:sz w:val="26"/>
          <w:szCs w:val="26"/>
        </w:rPr>
      </w:pPr>
    </w:p>
    <w:p w14:paraId="70606F6D"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Моисей — слуга Господа, но Иисус Навин — лишь помощник Моисею. В каком-то смысле ему не совсем предоставлены все полномочия, по крайней мере, автором книги. Моисей назван слугой Господним 16–18 раз в книге Иисуса Навина, но Иисус Навин никогда не назывался так до самого конца.</w:t>
      </w:r>
    </w:p>
    <w:p w14:paraId="3E9FA115" w14:textId="77777777" w:rsidR="00443947" w:rsidRPr="003356CA" w:rsidRDefault="00443947">
      <w:pPr>
        <w:rPr>
          <w:sz w:val="26"/>
          <w:szCs w:val="26"/>
        </w:rPr>
      </w:pPr>
    </w:p>
    <w:p w14:paraId="0CF37F78" w14:textId="60FC4EA4"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Вы дойдете до конца книги, когда у нас будет то, что мы называем извещением о смерти Джошуа, когда он мертв и похоронен. В главе 24, стих 29 сказано: после сего умер Иисус, сын Навин, раб Господень. Мне 110 лет, и так оно и есть.</w:t>
      </w:r>
    </w:p>
    <w:p w14:paraId="746DD417" w14:textId="77777777" w:rsidR="00443947" w:rsidRPr="003356CA" w:rsidRDefault="00443947">
      <w:pPr>
        <w:rPr>
          <w:sz w:val="26"/>
          <w:szCs w:val="26"/>
        </w:rPr>
      </w:pPr>
    </w:p>
    <w:p w14:paraId="346E6AB8" w14:textId="277264ED"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Итак, в каком-то смысле Иисус Навин должен был умереть, прежде чем он был назначен слугой Господа, но книга в конечном итоге воздает ему эту честь, как и в случае с Моисеем. Итак, хватит о Джошуа-мужчине. Поговорим о самой книге, авторстве и дате написания книги.</w:t>
      </w:r>
    </w:p>
    <w:p w14:paraId="0B00F222" w14:textId="77777777" w:rsidR="00443947" w:rsidRPr="003356CA" w:rsidRDefault="00443947">
      <w:pPr>
        <w:rPr>
          <w:sz w:val="26"/>
          <w:szCs w:val="26"/>
        </w:rPr>
      </w:pPr>
    </w:p>
    <w:p w14:paraId="3E55BB4C"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По сути, книга анонимна. В книге нет никаких претензий на то, кто на самом деле написал всю книгу. В Писании нет никаких утверждений о том, кто написал эту книгу, поэтому мы просто не знаем.</w:t>
      </w:r>
    </w:p>
    <w:p w14:paraId="79FF2E3E" w14:textId="77777777" w:rsidR="00443947" w:rsidRPr="003356CA" w:rsidRDefault="00443947">
      <w:pPr>
        <w:rPr>
          <w:sz w:val="26"/>
          <w:szCs w:val="26"/>
        </w:rPr>
      </w:pPr>
    </w:p>
    <w:p w14:paraId="4D9E0658"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Раввины приписали книгу Иисусу Навину как автору. Некоторые раввины считали, что некоторые части книги написаны более поздней рукой, особенно часть, посвященная смерти Иисуса Навина. Некоторые раввины приписывали написание книги Иисуса Навина Самуилу.</w:t>
      </w:r>
    </w:p>
    <w:p w14:paraId="426647B1" w14:textId="77777777" w:rsidR="00443947" w:rsidRPr="003356CA" w:rsidRDefault="00443947">
      <w:pPr>
        <w:rPr>
          <w:sz w:val="26"/>
          <w:szCs w:val="26"/>
        </w:rPr>
      </w:pPr>
    </w:p>
    <w:p w14:paraId="68D93674"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В книге есть несколько упоминаний о том, что что-то происходило или существовало до сегодняшнего дня, и это заставило бы некоторых сказать, что это не Джошуа, это кто-то позже, может быть, Самуэль, и так далее. Итак, очевидно, что некоторые части книги написал Иисус Навин, потому что, например, глава 24, стих 26 говорит, что Иисус Навин записал эти вещи в книгу закона Божьего, ссылаясь на завет, который люди заключили в Сихеме. Так что я не сомневаюсь, что часть книги он записал.</w:t>
      </w:r>
    </w:p>
    <w:p w14:paraId="700AE238" w14:textId="77777777" w:rsidR="00443947" w:rsidRPr="003356CA" w:rsidRDefault="00443947">
      <w:pPr>
        <w:rPr>
          <w:sz w:val="26"/>
          <w:szCs w:val="26"/>
        </w:rPr>
      </w:pPr>
    </w:p>
    <w:p w14:paraId="6C9575A1" w14:textId="472DA385"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Кто все это написал, мы просто не знаем. Я считаю, что евангелисты, и мы это справедливо, заинтересованы в том, чтобы Библия была правдивой, отражала исторические реалии и была точной в том, что в ней говорится. Я думаю, что иногда мы крутим колеса, когда пытаемся угадать вещи, которые Библия не подтверждает.</w:t>
      </w:r>
    </w:p>
    <w:p w14:paraId="3CCE81EC" w14:textId="77777777" w:rsidR="00443947" w:rsidRPr="003356CA" w:rsidRDefault="00443947">
      <w:pPr>
        <w:rPr>
          <w:sz w:val="26"/>
          <w:szCs w:val="26"/>
        </w:rPr>
      </w:pPr>
    </w:p>
    <w:p w14:paraId="595B0BE1" w14:textId="3CE6F33E"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Многие из нас, например, подтвердили бы авторство Моисея в Пятикнижии, потому что Библия во многих местах подтверждает, что Моисей был автором большей части или всего Пятикнижия. Мы будем защищать авторство Павла в посланиях Павла и так далее. Но когда книги анонимны, мне кажется, что это интересное упражнение, возможно, попытаться угадать, кем могут быть авторы, но на самом деле это упражнение на угадывание, и оно не имеет существенного значения для книги.</w:t>
      </w:r>
    </w:p>
    <w:p w14:paraId="14E3AC14" w14:textId="77777777" w:rsidR="00443947" w:rsidRPr="003356CA" w:rsidRDefault="00443947">
      <w:pPr>
        <w:rPr>
          <w:sz w:val="26"/>
          <w:szCs w:val="26"/>
        </w:rPr>
      </w:pPr>
    </w:p>
    <w:p w14:paraId="7D4D3FF9"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Если бы это было важно, я бы считал, что Святой Дух вдохновил бы авторов указать, кто были авторами или кто был автором. Что касается даты написания, мы, опять же, точно не знаем, но эти ссылки на сегодняшний день звучат так, будто они прошли уже при жизни Иисуса Навина. Собственно говоря, именно так и происходит в конце книги.</w:t>
      </w:r>
    </w:p>
    <w:p w14:paraId="179C22F4" w14:textId="77777777" w:rsidR="00443947" w:rsidRPr="003356CA" w:rsidRDefault="00443947">
      <w:pPr>
        <w:rPr>
          <w:sz w:val="26"/>
          <w:szCs w:val="26"/>
        </w:rPr>
      </w:pPr>
    </w:p>
    <w:p w14:paraId="5BF5A8E8" w14:textId="07404F93"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В стихе 31, главе 24 говорится: «Израиль служил Господу во все дни Иисуса Навина и во все дни старейшин, которые пережили Иисуса Навина и знали всю работу, которую Господь совершил для Израиля». Итак, она явно была написана после того, как окончательная форма книги была явно написана после времен Иисуса Навина, но опять же, мы действительно не знаем. Некоторые упоминания до сегодняшнего дня, возможно, указывают на время Самуила.</w:t>
      </w:r>
    </w:p>
    <w:p w14:paraId="7A5DA3F2" w14:textId="77777777" w:rsidR="00443947" w:rsidRPr="003356CA" w:rsidRDefault="00443947">
      <w:pPr>
        <w:rPr>
          <w:sz w:val="26"/>
          <w:szCs w:val="26"/>
        </w:rPr>
      </w:pPr>
    </w:p>
    <w:p w14:paraId="756768AE" w14:textId="3D0C9E61"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В главе 6 есть упоминание о Раав, жившей в Иерихоне до сегодняшнего дня, и, если только она сама не прожила несколько столетий, похоже, что это было написано довольно быстро после событий книги Иисуса Навина. Однако я не совсем уверен в этом, потому что в книге Осии, глава 3, стих 5 говорится, что во времена Осии, то есть в 8 веке до нашей эры, 700-е годы, упоминается дом Давида или не упоминается. дом Давида, там упоминается, что сам Давид был жив, и это явно ссылка на дом Давида, на родословную Давида. Итак, ссылка в Осии на Давида явно относится к потомкам Давида, и, возможно, то же самое имеет место и здесь.</w:t>
      </w:r>
    </w:p>
    <w:p w14:paraId="1B27DF76" w14:textId="77777777" w:rsidR="00443947" w:rsidRPr="003356CA" w:rsidRDefault="00443947">
      <w:pPr>
        <w:rPr>
          <w:sz w:val="26"/>
          <w:szCs w:val="26"/>
        </w:rPr>
      </w:pPr>
    </w:p>
    <w:p w14:paraId="3D7FF2B7" w14:textId="77777777" w:rsidR="002E5738" w:rsidRDefault="002E573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Короткий ответ: мы также не знаем дату написания. Мы поговорим об историческом контексте книги, дате событий книги, дате написания, возможно, и более поздней, но дате событий. Вы видите карту здесь, и просто для начала обсуждения есть ключевая ссылка на нее.</w:t>
      </w:r>
    </w:p>
    <w:p w14:paraId="3FE46F78" w14:textId="77777777" w:rsidR="002E5738" w:rsidRDefault="002E5738">
      <w:pPr>
        <w:rPr>
          <w:rFonts w:ascii="Calibri" w:eastAsia="Calibri" w:hAnsi="Calibri" w:cs="Calibri"/>
          <w:sz w:val="26"/>
          <w:szCs w:val="26"/>
        </w:rPr>
      </w:pPr>
    </w:p>
    <w:p w14:paraId="25B81519" w14:textId="1BCCD42F" w:rsidR="002E5738" w:rsidRDefault="00000000">
      <w:pPr xmlns:w="http://schemas.openxmlformats.org/wordprocessingml/2006/main">
        <w:rPr>
          <w:rFonts w:ascii="Calibri" w:eastAsia="Calibri" w:hAnsi="Calibri" w:cs="Calibri"/>
          <w:sz w:val="26"/>
          <w:szCs w:val="26"/>
        </w:rPr>
      </w:pPr>
      <w:r xmlns:w="http://schemas.openxmlformats.org/wordprocessingml/2006/main" w:rsidRPr="003356CA">
        <w:rPr>
          <w:rFonts w:ascii="Calibri" w:eastAsia="Calibri" w:hAnsi="Calibri" w:cs="Calibri"/>
          <w:sz w:val="26"/>
          <w:szCs w:val="26"/>
        </w:rPr>
        <w:t xml:space="preserve">Извините, я начну снова с даты Иисуса Навина, и все события в книге Иисуса Навина зависят от понимания того, когда произошла дата исхода из Египта.</w:t>
      </w:r>
    </w:p>
    <w:p w14:paraId="725CFE3C" w14:textId="77777777" w:rsidR="002E5738" w:rsidRDefault="002E573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Идет </w:t>
      </w:r>
      <w:r xmlns:w="http://schemas.openxmlformats.org/wordprocessingml/2006/main" w:rsidRPr="003356CA">
        <w:rPr>
          <w:rFonts w:ascii="Calibri" w:eastAsia="Calibri" w:hAnsi="Calibri" w:cs="Calibri"/>
          <w:sz w:val="26"/>
          <w:szCs w:val="26"/>
        </w:rPr>
        <w:t xml:space="preserve">большая дискуссия по поводу того, что в литературе вы найдете две основные даты, учитывая, что традиционная дата зависела от ключевой ссылки в 3 Царств 6, стих 1. Если вы хотите обратиться к этому, я скажу пару вещей. об этом.</w:t>
      </w:r>
    </w:p>
    <w:p w14:paraId="29982DB6" w14:textId="77777777" w:rsidR="002E5738" w:rsidRDefault="002E5738">
      <w:pPr>
        <w:rPr>
          <w:rFonts w:ascii="Calibri" w:eastAsia="Calibri" w:hAnsi="Calibri" w:cs="Calibri"/>
          <w:sz w:val="26"/>
          <w:szCs w:val="26"/>
        </w:rPr>
      </w:pPr>
    </w:p>
    <w:p w14:paraId="63B47C45" w14:textId="01BA1928"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Итак, в 3 Царств 6 контекст здесь происходит спустя годы, во времена Соломона, когда Соломон закладывал основание храма. Вот что говорится в 3 Царств 6, стих 1: «В 480-м году по выходе народа Израилева из земли Египетской». Далее говорится, что в четвертый год правления Соломона над Израилем, в месяце Зив, который был вторым месяцем, он начал строить дом Господень. Итак, оно говорит нам о том, что когда Соломон заложил фундамент храма, это произошло через 480 лет после смерти Соломона.</w:t>
      </w:r>
    </w:p>
    <w:p w14:paraId="1E104B12" w14:textId="77777777" w:rsidR="00443947" w:rsidRPr="003356CA" w:rsidRDefault="00443947">
      <w:pPr>
        <w:rPr>
          <w:sz w:val="26"/>
          <w:szCs w:val="26"/>
        </w:rPr>
      </w:pPr>
    </w:p>
    <w:p w14:paraId="22FFF68D" w14:textId="3FA3780B" w:rsidR="002E5738" w:rsidRDefault="00000000">
      <w:pPr xmlns:w="http://schemas.openxmlformats.org/wordprocessingml/2006/main">
        <w:rPr>
          <w:rFonts w:ascii="Calibri" w:eastAsia="Calibri" w:hAnsi="Calibri" w:cs="Calibri"/>
          <w:sz w:val="26"/>
          <w:szCs w:val="26"/>
        </w:rPr>
      </w:pPr>
      <w:r xmlns:w="http://schemas.openxmlformats.org/wordprocessingml/2006/main" w:rsidRPr="003356CA">
        <w:rPr>
          <w:rFonts w:ascii="Calibri" w:eastAsia="Calibri" w:hAnsi="Calibri" w:cs="Calibri"/>
          <w:sz w:val="26"/>
          <w:szCs w:val="26"/>
        </w:rPr>
        <w:t xml:space="preserve">Теперь мы с достаточной точностью знаем, когда жил Соломон и какой это был день. На четвертом году его правления это было около 966 г. до н. э. 967 г. Итак, вы возвращаетесь на 480 лет назад и попадаете в 1446 г. до н. э. Итак, традиционная точка зрения заключалась в том, что Израиль эмигрировал из Египта и поднялся к земле. Ханаана в 1446 году. А 40 лет спустя, когда они наконец вошли под власть Иисуса Навина, это было около 1406 года. 1400 — хорошее круглое число для этого.</w:t>
      </w:r>
    </w:p>
    <w:p w14:paraId="7CE107C5" w14:textId="77777777" w:rsidR="002E5738" w:rsidRDefault="002E5738">
      <w:pPr>
        <w:rPr>
          <w:rFonts w:ascii="Calibri" w:eastAsia="Calibri" w:hAnsi="Calibri" w:cs="Calibri"/>
          <w:sz w:val="26"/>
          <w:szCs w:val="26"/>
        </w:rPr>
      </w:pPr>
    </w:p>
    <w:p w14:paraId="5399C6D2" w14:textId="77777777" w:rsidR="002E5738" w:rsidRDefault="00000000">
      <w:pPr xmlns:w="http://schemas.openxmlformats.org/wordprocessingml/2006/main">
        <w:rPr>
          <w:rFonts w:ascii="Calibri" w:eastAsia="Calibri" w:hAnsi="Calibri" w:cs="Calibri"/>
          <w:sz w:val="26"/>
          <w:szCs w:val="26"/>
        </w:rPr>
      </w:pPr>
      <w:r xmlns:w="http://schemas.openxmlformats.org/wordprocessingml/2006/main" w:rsidRPr="003356CA">
        <w:rPr>
          <w:rFonts w:ascii="Calibri" w:eastAsia="Calibri" w:hAnsi="Calibri" w:cs="Calibri"/>
          <w:sz w:val="26"/>
          <w:szCs w:val="26"/>
        </w:rPr>
        <w:t xml:space="preserve">Проблема в том, что когда археологи начали открывать что-то на Ближнем Востоке около 100 лет назад, в начале 20-го века. Стало ясно, что по всему Восточному Средиземноморью идет огромный пласт разрушений, разрушение городов, перемещение народов и миграции и так далее. И это было почти как цивилизационный коллапс, и это было что-то вроде последствий ядерной войны, когда жизнь пришлось начинать заново. Обычно это датируется примерно 1200 годом до нашей эры.</w:t>
      </w:r>
    </w:p>
    <w:p w14:paraId="751F2E30" w14:textId="77777777" w:rsidR="002E5738" w:rsidRDefault="002E5738">
      <w:pPr>
        <w:rPr>
          <w:rFonts w:ascii="Calibri" w:eastAsia="Calibri" w:hAnsi="Calibri" w:cs="Calibri"/>
          <w:sz w:val="26"/>
          <w:szCs w:val="26"/>
        </w:rPr>
      </w:pPr>
    </w:p>
    <w:p w14:paraId="1A848E1E" w14:textId="77777777" w:rsidR="00D55827" w:rsidRDefault="002E573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Недавно, может быть, несколько десятилетий спустя, в 1100-х годах, но мы скажем, что 1200 — хорошее круглое число для этого, и сейчас археологи обычно рассматривают это как конец того, что называется поздним бронзовым веком. 1200 г. до н.э., немного позже начала так называемого железного века. Итак, когда города начали открываться, некоторые из этих слоев разрушения в то время были приписаны израильтянам, пришедшим разрушить города в Ханаане.</w:t>
      </w:r>
    </w:p>
    <w:p w14:paraId="211CC09D" w14:textId="77777777" w:rsidR="00D55827" w:rsidRDefault="00D55827">
      <w:pPr>
        <w:rPr>
          <w:rFonts w:ascii="Calibri" w:eastAsia="Calibri" w:hAnsi="Calibri" w:cs="Calibri"/>
          <w:sz w:val="26"/>
          <w:szCs w:val="26"/>
        </w:rPr>
      </w:pPr>
    </w:p>
    <w:p w14:paraId="4FF5E1EF" w14:textId="282C4458" w:rsidR="00D55827" w:rsidRDefault="00000000">
      <w:pPr xmlns:w="http://schemas.openxmlformats.org/wordprocessingml/2006/main">
        <w:rPr>
          <w:rFonts w:ascii="Calibri" w:eastAsia="Calibri" w:hAnsi="Calibri" w:cs="Calibri"/>
          <w:sz w:val="26"/>
          <w:szCs w:val="26"/>
        </w:rPr>
      </w:pPr>
      <w:r xmlns:w="http://schemas.openxmlformats.org/wordprocessingml/2006/main" w:rsidRPr="003356CA">
        <w:rPr>
          <w:rFonts w:ascii="Calibri" w:eastAsia="Calibri" w:hAnsi="Calibri" w:cs="Calibri"/>
          <w:sz w:val="26"/>
          <w:szCs w:val="26"/>
        </w:rPr>
        <w:t xml:space="preserve">На египетской стеле из-под царя Меренептаха есть упоминание, датируемое примерно 1208 годом, в котором Израиль упоминается как народ в земле Ханаанской. Таким образом, это ясно показывает, что египтяне признали их за пределами Египта, и это укрепило бы мнение о том, что, возможно, они только что вышли. В мейнстриме критической науки есть хорошие евангелисты, которые придерживаются более поздней даты. Евангелисты примерно поровну разделились между обеими датами. Таким образом, не существует вопроса о вашей надежности как ортодоксального ученого или о том, какую дату вы выбираете. Я считаю, что более ранняя дата более вероятна по нескольким причинам. Во-первых, это упоминание в Kings. Ученые, которые это понимают, как и позже, рассматривают 480 лет как символическое число, думая, возможно, о 12 циклах по 40 лет поколений. Итак, 12 умножить на 40 будет 480, и если вы увидите </w:t>
      </w:r>
      <w:r xmlns:w="http://schemas.openxmlformats.org/wordprocessingml/2006/main" w:rsidRPr="003356CA">
        <w:rPr>
          <w:rFonts w:ascii="Calibri" w:eastAsia="Calibri" w:hAnsi="Calibri" w:cs="Calibri"/>
          <w:sz w:val="26"/>
          <w:szCs w:val="26"/>
        </w:rPr>
        <w:lastRenderedPageBreak xmlns:w="http://schemas.openxmlformats.org/wordprocessingml/2006/main"/>
      </w:r>
      <w:r xmlns:w="http://schemas.openxmlformats.org/wordprocessingml/2006/main" w:rsidRPr="003356CA">
        <w:rPr>
          <w:rFonts w:ascii="Calibri" w:eastAsia="Calibri" w:hAnsi="Calibri" w:cs="Calibri"/>
          <w:sz w:val="26"/>
          <w:szCs w:val="26"/>
        </w:rPr>
        <w:t xml:space="preserve">настоящее поколение, продолжительность жизни людей будет, возможно, ближе к 20 или 25 годам </w:t>
      </w:r>
      <w:r xmlns:w="http://schemas.openxmlformats.org/wordprocessingml/2006/main" w:rsidR="00D55827">
        <w:rPr>
          <w:rFonts w:ascii="Calibri" w:eastAsia="Calibri" w:hAnsi="Calibri" w:cs="Calibri"/>
          <w:sz w:val="26"/>
          <w:szCs w:val="26"/>
        </w:rPr>
        <w:t xml:space="preserve">. Вы можете сжать это, однако, на мой взгляд, то, как читается этот стих, является довольно точной датой, потому что далее говорится о 480-м году после того, как люди вышли из Египта, в 4-м году правления Соломона, месяц Зив был вторым месяцем. . Итак, похоже, что это действительно календарная дата, не использующая символическое число, а дающая нам реальное число с годами, месяцами и даже с таким уровнем точности.</w:t>
      </w:r>
    </w:p>
    <w:p w14:paraId="61E1C5F2" w14:textId="77777777" w:rsidR="00D55827" w:rsidRDefault="00D55827">
      <w:pPr>
        <w:rPr>
          <w:rFonts w:ascii="Calibri" w:eastAsia="Calibri" w:hAnsi="Calibri" w:cs="Calibri"/>
          <w:sz w:val="26"/>
          <w:szCs w:val="26"/>
        </w:rPr>
      </w:pPr>
    </w:p>
    <w:p w14:paraId="1F1C9785" w14:textId="77777777" w:rsidR="00D55827" w:rsidRDefault="00D5582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При обсуждении даты исхода вы также можете увидеть одну вещь: если сложить годы всех судей в книге Судей, такой-то стал судьей, и земля имела, судила в течение стольких лет землю отдыхали 40 или 80 лет, вы получите цифры, превышающие входящие в любую категорию. У вас есть цифры, превышающие 400 лет между Иисусом Навином и, скажем, царем Давидом. Итак, в любом случае вам придется сократить срок полномочий судей. Я думаю, дело в том, что если вы внимательно прочитаете Книгу Судей, мы увидим, что судьи, отдельные судьи, не обязательно несли ответственность за всю страну. Иногда под руководством того или иного судьи возникают региональные конфликты. И поэтому, возможно, они пересекались в происходящем, возможно, не были последовательными в хронологическом порядке.</w:t>
      </w:r>
    </w:p>
    <w:p w14:paraId="04B3118E" w14:textId="77777777" w:rsidR="00D55827" w:rsidRDefault="00D55827">
      <w:pPr>
        <w:rPr>
          <w:rFonts w:ascii="Calibri" w:eastAsia="Calibri" w:hAnsi="Calibri" w:cs="Calibri"/>
          <w:sz w:val="26"/>
          <w:szCs w:val="26"/>
        </w:rPr>
      </w:pPr>
    </w:p>
    <w:p w14:paraId="145685B2" w14:textId="1224CE70" w:rsidR="00D55827" w:rsidRDefault="00D5582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Любой взгляд на исход, будь то более ранний или поздний, должен сжимать некоторые из этих цифр. Итак, я считаю, что более ранняя дата является лучшей датой. Итак, я бы снова рассматривал круглую дату окончания смерти Моисея около 1406 или 1400 года.</w:t>
      </w:r>
    </w:p>
    <w:p w14:paraId="64F5F5C8" w14:textId="77777777" w:rsidR="00D55827" w:rsidRDefault="00D55827">
      <w:pPr>
        <w:rPr>
          <w:rFonts w:ascii="Calibri" w:eastAsia="Calibri" w:hAnsi="Calibri" w:cs="Calibri"/>
          <w:sz w:val="26"/>
          <w:szCs w:val="26"/>
        </w:rPr>
      </w:pPr>
    </w:p>
    <w:p w14:paraId="568C4AC3" w14:textId="77777777" w:rsidR="00D55827" w:rsidRDefault="00000000">
      <w:pPr xmlns:w="http://schemas.openxmlformats.org/wordprocessingml/2006/main">
        <w:rPr>
          <w:rFonts w:ascii="Calibri" w:eastAsia="Calibri" w:hAnsi="Calibri" w:cs="Calibri"/>
          <w:sz w:val="26"/>
          <w:szCs w:val="26"/>
        </w:rPr>
      </w:pPr>
      <w:r xmlns:w="http://schemas.openxmlformats.org/wordprocessingml/2006/main" w:rsidRPr="003356CA">
        <w:rPr>
          <w:rFonts w:ascii="Calibri" w:eastAsia="Calibri" w:hAnsi="Calibri" w:cs="Calibri"/>
          <w:sz w:val="26"/>
          <w:szCs w:val="26"/>
        </w:rPr>
        <w:t xml:space="preserve">Срок правления Иисуса Навина, вероятно, соответствует продолжительности событий в книге Иисуса Навина: около 30 лет, 5-7 лет активных сражений, а затем еще 25 лет или около того, чтобы собрать все воедино, заселить землю и так далее. Итак, немного о дате событий.</w:t>
      </w:r>
    </w:p>
    <w:p w14:paraId="73A7571B" w14:textId="77777777" w:rsidR="00D55827" w:rsidRDefault="00D55827">
      <w:pPr>
        <w:rPr>
          <w:rFonts w:ascii="Calibri" w:eastAsia="Calibri" w:hAnsi="Calibri" w:cs="Calibri"/>
          <w:sz w:val="26"/>
          <w:szCs w:val="26"/>
        </w:rPr>
      </w:pPr>
    </w:p>
    <w:p w14:paraId="32A79E38" w14:textId="210E490D" w:rsidR="00D55827" w:rsidRDefault="00D5582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Карта, которую я здесь нарисовал, предназначена для того, чтобы показать географический и исторический контекст, поэтому позвольте мне попытаться объяснить это. Эта карта представляет 3000 лет истории Ветхого Завета. Итак, у меня хетты были, Хеттская империя царствовала в этой части территории пару сотен лет с 1400 по 1200 год до нашей эры. Ассирийцы и вавилоняне постоянно перемещались друг с другом. Было время, когда ассирийцы доминировали, и большая часть территории на этой карте находилась под властью Ассирийской империи. Затем их состояние пошло на убыль, а состояние вавилонян возросло. Персы к концу периода завоевали вавилонян, и они господствовали до тех пор, пока Александр Великий не завоевал Ближний Восток примерно в 330 году до нашей эры.</w:t>
      </w:r>
    </w:p>
    <w:p w14:paraId="7F26BD6B" w14:textId="77777777" w:rsidR="00D55827" w:rsidRDefault="00D55827">
      <w:pPr>
        <w:rPr>
          <w:rFonts w:ascii="Calibri" w:eastAsia="Calibri" w:hAnsi="Calibri" w:cs="Calibri"/>
          <w:sz w:val="26"/>
          <w:szCs w:val="26"/>
        </w:rPr>
      </w:pPr>
    </w:p>
    <w:p w14:paraId="76392B42" w14:textId="15C1F733" w:rsidR="00863717" w:rsidRDefault="00D5582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У египтян их власть была в основном в 3-м и 2-м тысячелетиях до нашей эры, 3000-х, 2000-х годах вплоть до примерно 1000. Так что здесь не все существует в равной силе, в то же время это представляет собой около 3000 лет ветхозаветной истории. Ярлыки, </w:t>
      </w:r>
      <w:r xmlns:w="http://schemas.openxmlformats.org/wordprocessingml/2006/main" w:rsidRPr="003356CA">
        <w:rPr>
          <w:rFonts w:ascii="Calibri" w:eastAsia="Calibri" w:hAnsi="Calibri" w:cs="Calibri"/>
          <w:sz w:val="26"/>
          <w:szCs w:val="26"/>
        </w:rPr>
        <w:lastRenderedPageBreak xmlns:w="http://schemas.openxmlformats.org/wordprocessingml/2006/main"/>
      </w:r>
      <w:r xmlns:w="http://schemas.openxmlformats.org/wordprocessingml/2006/main" w:rsidRPr="003356CA">
        <w:rPr>
          <w:rFonts w:ascii="Calibri" w:eastAsia="Calibri" w:hAnsi="Calibri" w:cs="Calibri"/>
          <w:sz w:val="26"/>
          <w:szCs w:val="26"/>
        </w:rPr>
        <w:t xml:space="preserve">которые я дал заглавными буквами красного цвета, обозначают основные мировые империи в разные века, синие </w:t>
      </w:r>
      <w:r xmlns:w="http://schemas.openxmlformats.org/wordprocessingml/2006/main" w:rsidR="00863717">
        <w:rPr>
          <w:rFonts w:ascii="Calibri" w:eastAsia="Calibri" w:hAnsi="Calibri" w:cs="Calibri"/>
          <w:sz w:val="26"/>
          <w:szCs w:val="26"/>
        </w:rPr>
        <w:t xml:space="preserve">. Меньшие региональные державы и нации, на фоне которых Израиль прожил свою жизнь в основном на протяжении всей своей истории. Итак, это Арам, столица – Дамаск. Современные названия этих стран выделены зеленым цветом, так что это Сирия и тот самый Дамаск, о котором мы сегодня слышим в новостях.</w:t>
      </w:r>
    </w:p>
    <w:p w14:paraId="7160559A" w14:textId="77777777" w:rsidR="00863717" w:rsidRDefault="00863717">
      <w:pPr>
        <w:rPr>
          <w:rFonts w:ascii="Calibri" w:eastAsia="Calibri" w:hAnsi="Calibri" w:cs="Calibri"/>
          <w:sz w:val="26"/>
          <w:szCs w:val="26"/>
        </w:rPr>
      </w:pPr>
    </w:p>
    <w:p w14:paraId="7D8BDE4B" w14:textId="77777777" w:rsidR="00863717" w:rsidRDefault="0086371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Аммонитяне жили к востоку от реки Иордан, здесь плохая карта, Иордан намного длиннее. Моавитяне жили к востоку от Мертвого моря, а эдомитяне жили к юго-востоку от Мертвого моря. Мадианитяне жили здесь, в северо-западной части Аравийской пустыни. Это Синайский полуостров, на котором израильтяне вышли из Египта на Синай и поднялись в землю Ханаанскую.</w:t>
      </w:r>
    </w:p>
    <w:p w14:paraId="05AE4D90" w14:textId="77777777" w:rsidR="00863717" w:rsidRDefault="00863717">
      <w:pPr>
        <w:rPr>
          <w:rFonts w:ascii="Calibri" w:eastAsia="Calibri" w:hAnsi="Calibri" w:cs="Calibri"/>
          <w:sz w:val="26"/>
          <w:szCs w:val="26"/>
        </w:rPr>
      </w:pPr>
    </w:p>
    <w:p w14:paraId="4AC1B8E6" w14:textId="77777777" w:rsidR="00863717" w:rsidRDefault="0086371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В конце концов Авраам эмигрировал из Ура, вероятно, на юге Месопотамии, некоторые считают, что это севернее, но если он находится на юге, он мигрирует сюда, в город Харран, и именно отсюда он получает призыв спуститься в землю Ханаан.</w:t>
      </w:r>
    </w:p>
    <w:p w14:paraId="00F0519C" w14:textId="77777777" w:rsidR="00863717" w:rsidRDefault="00863717">
      <w:pPr>
        <w:rPr>
          <w:rFonts w:ascii="Calibri" w:eastAsia="Calibri" w:hAnsi="Calibri" w:cs="Calibri"/>
          <w:sz w:val="26"/>
          <w:szCs w:val="26"/>
        </w:rPr>
      </w:pPr>
    </w:p>
    <w:p w14:paraId="699A0FC1" w14:textId="77777777" w:rsidR="00863717" w:rsidRDefault="0086371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Итак, это фон. Итак, вы помните, как в книге Бытие призывает Бог, Авраам уже переселяется со своим отцом Фаррой и своей семьей, и они находятся в Харране. Бог призывает Авраама пойти в землю обетованную, и поэтому он приводит сюда свою семью. Здесь поселился Авраам, и здесь живут его сын Исаак и Иаков. 12 сыновей Иакова, Иосиф, вы знаете эти истории.</w:t>
      </w:r>
    </w:p>
    <w:p w14:paraId="0A789732" w14:textId="77777777" w:rsidR="00863717" w:rsidRDefault="00863717">
      <w:pPr>
        <w:rPr>
          <w:rFonts w:ascii="Calibri" w:eastAsia="Calibri" w:hAnsi="Calibri" w:cs="Calibri"/>
          <w:sz w:val="26"/>
          <w:szCs w:val="26"/>
        </w:rPr>
      </w:pPr>
    </w:p>
    <w:p w14:paraId="5E03B630" w14:textId="77777777" w:rsidR="00863717" w:rsidRDefault="0086371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Они попадают в Египет из-за голода. Иосиф восстает в доме фараона после 400 лет рабства в Египте, а затем восстает Моисей, чтобы вывести народ из Египта через Красное море. Где-то на горе Синай они получают Десять заповедей и закон на горе Синай. В конце концов они отправились в землю Ханаанскую. Вся эта территория здесь будет землей Ханаанской.</w:t>
      </w:r>
    </w:p>
    <w:p w14:paraId="47E6C550" w14:textId="77777777" w:rsidR="00863717" w:rsidRDefault="00863717">
      <w:pPr>
        <w:rPr>
          <w:rFonts w:ascii="Calibri" w:eastAsia="Calibri" w:hAnsi="Calibri" w:cs="Calibri"/>
          <w:sz w:val="26"/>
          <w:szCs w:val="26"/>
        </w:rPr>
      </w:pPr>
    </w:p>
    <w:p w14:paraId="67AD69B1" w14:textId="77777777" w:rsidR="00863717" w:rsidRDefault="0086371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Они посылают в страну соглядатаев, номера 13 и 14. Соглядатаи возвращаются с плохим донесением. Люди жалуются, и Бог приговаривает их к скитанию по пустыне на 40 лет.</w:t>
      </w:r>
    </w:p>
    <w:p w14:paraId="1AA1EA53" w14:textId="77777777" w:rsidR="00863717" w:rsidRDefault="00863717">
      <w:pPr>
        <w:rPr>
          <w:rFonts w:ascii="Calibri" w:eastAsia="Calibri" w:hAnsi="Calibri" w:cs="Calibri"/>
          <w:sz w:val="26"/>
          <w:szCs w:val="26"/>
        </w:rPr>
      </w:pPr>
    </w:p>
    <w:p w14:paraId="25B85CE5" w14:textId="6A3E1259" w:rsidR="00863717" w:rsidRDefault="00863717" w:rsidP="0086371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В конце этого времени они окажутся здесь, к востоку от реки Иордан, к востоку от Иерихона и Иерусалима. Именно здесь разворачивается действие книги Второзакония. Во Второзаконии содержатся заключительные речи Моисея. Моисей не собирается переходить Иордан вместе с народом из-за греха, который он совершил в 20-й главе Чисел. Итак, здесь у вас есть заключительные речи Моисея.</w:t>
      </w:r>
    </w:p>
    <w:p w14:paraId="56F759D5" w14:textId="77777777" w:rsidR="00863717" w:rsidRDefault="00863717" w:rsidP="00863717">
      <w:pPr>
        <w:rPr>
          <w:rFonts w:ascii="Calibri" w:eastAsia="Calibri" w:hAnsi="Calibri" w:cs="Calibri"/>
          <w:sz w:val="26"/>
          <w:szCs w:val="26"/>
        </w:rPr>
      </w:pPr>
    </w:p>
    <w:p w14:paraId="721CA982" w14:textId="0C9640E0" w:rsidR="00443947" w:rsidRPr="00863717" w:rsidRDefault="00863717" w:rsidP="0086371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Затем в книге Иисуса Навина все начинается прямо здесь, а затем действие переносит нас в Ханаан. Оно разворачивается на юг и на север, и люди селятся на земле, которую обещал Бог.</w:t>
      </w:r>
    </w:p>
    <w:p w14:paraId="509FD45D" w14:textId="77777777" w:rsidR="00443947" w:rsidRPr="003356CA" w:rsidRDefault="00443947">
      <w:pPr>
        <w:rPr>
          <w:sz w:val="26"/>
          <w:szCs w:val="26"/>
        </w:rPr>
      </w:pPr>
    </w:p>
    <w:p w14:paraId="741B623A" w14:textId="0DC247B3" w:rsidR="002E5738" w:rsidRDefault="00000000">
      <w:pPr xmlns:w="http://schemas.openxmlformats.org/wordprocessingml/2006/main">
        <w:rPr>
          <w:rFonts w:ascii="Calibri" w:eastAsia="Calibri" w:hAnsi="Calibri" w:cs="Calibri"/>
          <w:sz w:val="26"/>
          <w:szCs w:val="26"/>
        </w:rPr>
      </w:pPr>
      <w:r xmlns:w="http://schemas.openxmlformats.org/wordprocessingml/2006/main" w:rsidRPr="003356CA">
        <w:rPr>
          <w:rFonts w:ascii="Calibri" w:eastAsia="Calibri" w:hAnsi="Calibri" w:cs="Calibri"/>
          <w:sz w:val="26"/>
          <w:szCs w:val="26"/>
        </w:rPr>
        <w:lastRenderedPageBreak xmlns:w="http://schemas.openxmlformats.org/wordprocessingml/2006/main"/>
      </w:r>
      <w:r xmlns:w="http://schemas.openxmlformats.org/wordprocessingml/2006/main" w:rsidRPr="003356CA">
        <w:rPr>
          <w:rFonts w:ascii="Calibri" w:eastAsia="Calibri" w:hAnsi="Calibri" w:cs="Calibri"/>
          <w:sz w:val="26"/>
          <w:szCs w:val="26"/>
        </w:rPr>
        <w:t xml:space="preserve">Таков исторический и географический контекст книги </w:t>
      </w:r>
      <w:r xmlns:w="http://schemas.openxmlformats.org/wordprocessingml/2006/main" w:rsidR="00863717">
        <w:rPr>
          <w:rFonts w:ascii="Calibri" w:eastAsia="Calibri" w:hAnsi="Calibri" w:cs="Calibri"/>
          <w:sz w:val="26"/>
          <w:szCs w:val="26"/>
        </w:rPr>
        <w:t xml:space="preserve">. Мы еще вернемся к этому вопросу, но это своего рода общее введение в это.</w:t>
      </w:r>
    </w:p>
    <w:p w14:paraId="25C5B475" w14:textId="77777777" w:rsidR="002E5738" w:rsidRDefault="002E5738">
      <w:pPr>
        <w:rPr>
          <w:rFonts w:ascii="Calibri" w:eastAsia="Calibri" w:hAnsi="Calibri" w:cs="Calibri"/>
          <w:sz w:val="26"/>
          <w:szCs w:val="26"/>
        </w:rPr>
      </w:pPr>
    </w:p>
    <w:p w14:paraId="1EA2E29B" w14:textId="7884A2BF" w:rsidR="00443947" w:rsidRDefault="00000000">
      <w:pPr xmlns:w="http://schemas.openxmlformats.org/wordprocessingml/2006/main">
        <w:rPr>
          <w:rFonts w:ascii="Calibri" w:eastAsia="Calibri" w:hAnsi="Calibri" w:cs="Calibri"/>
          <w:sz w:val="26"/>
          <w:szCs w:val="26"/>
        </w:rPr>
      </w:pPr>
      <w:r xmlns:w="http://schemas.openxmlformats.org/wordprocessingml/2006/main" w:rsidRPr="003356CA">
        <w:rPr>
          <w:rFonts w:ascii="Calibri" w:eastAsia="Calibri" w:hAnsi="Calibri" w:cs="Calibri"/>
          <w:sz w:val="26"/>
          <w:szCs w:val="26"/>
        </w:rPr>
        <w:t xml:space="preserve">Это доктор Дэвид Ховард и его учение об Иисусе Навине через Руфь. Это занятие номер один. Знакомство с Иисусом Навином. Часть первая: «Иисус Навин, дата и авторство».</w:t>
      </w:r>
    </w:p>
    <w:p w14:paraId="3C50882B" w14:textId="77777777" w:rsidR="00863717" w:rsidRPr="003356CA" w:rsidRDefault="00863717">
      <w:pPr>
        <w:rPr>
          <w:sz w:val="26"/>
          <w:szCs w:val="26"/>
        </w:rPr>
      </w:pPr>
    </w:p>
    <w:sectPr w:rsidR="00863717" w:rsidRPr="003356C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54127" w14:textId="77777777" w:rsidR="0048269B" w:rsidRDefault="0048269B" w:rsidP="003356CA">
      <w:r>
        <w:separator/>
      </w:r>
    </w:p>
  </w:endnote>
  <w:endnote w:type="continuationSeparator" w:id="0">
    <w:p w14:paraId="0914380E" w14:textId="77777777" w:rsidR="0048269B" w:rsidRDefault="0048269B" w:rsidP="0033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2141F" w14:textId="77777777" w:rsidR="0048269B" w:rsidRDefault="0048269B" w:rsidP="003356CA">
      <w:r>
        <w:separator/>
      </w:r>
    </w:p>
  </w:footnote>
  <w:footnote w:type="continuationSeparator" w:id="0">
    <w:p w14:paraId="5B6B9EAB" w14:textId="77777777" w:rsidR="0048269B" w:rsidRDefault="0048269B" w:rsidP="00335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091198"/>
      <w:docPartObj>
        <w:docPartGallery w:val="Page Numbers (Top of Page)"/>
        <w:docPartUnique/>
      </w:docPartObj>
    </w:sdtPr>
    <w:sdtEndPr>
      <w:rPr>
        <w:noProof/>
      </w:rPr>
    </w:sdtEndPr>
    <w:sdtContent>
      <w:p w14:paraId="6147C75A" w14:textId="539CB293" w:rsidR="003356CA" w:rsidRDefault="003356C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1653B9E" w14:textId="77777777" w:rsidR="003356CA" w:rsidRDefault="003356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C1297"/>
    <w:multiLevelType w:val="hybridMultilevel"/>
    <w:tmpl w:val="E1C281C4"/>
    <w:lvl w:ilvl="0" w:tplc="A3C2DBF8">
      <w:start w:val="1"/>
      <w:numFmt w:val="bullet"/>
      <w:lvlText w:val="●"/>
      <w:lvlJc w:val="left"/>
      <w:pPr>
        <w:ind w:left="720" w:hanging="360"/>
      </w:pPr>
    </w:lvl>
    <w:lvl w:ilvl="1" w:tplc="3AB0EE88">
      <w:start w:val="1"/>
      <w:numFmt w:val="bullet"/>
      <w:lvlText w:val="○"/>
      <w:lvlJc w:val="left"/>
      <w:pPr>
        <w:ind w:left="1440" w:hanging="360"/>
      </w:pPr>
    </w:lvl>
    <w:lvl w:ilvl="2" w:tplc="7F66D3A2">
      <w:start w:val="1"/>
      <w:numFmt w:val="bullet"/>
      <w:lvlText w:val="■"/>
      <w:lvlJc w:val="left"/>
      <w:pPr>
        <w:ind w:left="2160" w:hanging="360"/>
      </w:pPr>
    </w:lvl>
    <w:lvl w:ilvl="3" w:tplc="AF3280F8">
      <w:start w:val="1"/>
      <w:numFmt w:val="bullet"/>
      <w:lvlText w:val="●"/>
      <w:lvlJc w:val="left"/>
      <w:pPr>
        <w:ind w:left="2880" w:hanging="360"/>
      </w:pPr>
    </w:lvl>
    <w:lvl w:ilvl="4" w:tplc="087E136E">
      <w:start w:val="1"/>
      <w:numFmt w:val="bullet"/>
      <w:lvlText w:val="○"/>
      <w:lvlJc w:val="left"/>
      <w:pPr>
        <w:ind w:left="3600" w:hanging="360"/>
      </w:pPr>
    </w:lvl>
    <w:lvl w:ilvl="5" w:tplc="DB5864BA">
      <w:start w:val="1"/>
      <w:numFmt w:val="bullet"/>
      <w:lvlText w:val="■"/>
      <w:lvlJc w:val="left"/>
      <w:pPr>
        <w:ind w:left="4320" w:hanging="360"/>
      </w:pPr>
    </w:lvl>
    <w:lvl w:ilvl="6" w:tplc="AD5078D2">
      <w:start w:val="1"/>
      <w:numFmt w:val="bullet"/>
      <w:lvlText w:val="●"/>
      <w:lvlJc w:val="left"/>
      <w:pPr>
        <w:ind w:left="5040" w:hanging="360"/>
      </w:pPr>
    </w:lvl>
    <w:lvl w:ilvl="7" w:tplc="A65ECEDE">
      <w:start w:val="1"/>
      <w:numFmt w:val="bullet"/>
      <w:lvlText w:val="●"/>
      <w:lvlJc w:val="left"/>
      <w:pPr>
        <w:ind w:left="5760" w:hanging="360"/>
      </w:pPr>
    </w:lvl>
    <w:lvl w:ilvl="8" w:tplc="A35800E8">
      <w:start w:val="1"/>
      <w:numFmt w:val="bullet"/>
      <w:lvlText w:val="●"/>
      <w:lvlJc w:val="left"/>
      <w:pPr>
        <w:ind w:left="6480" w:hanging="360"/>
      </w:pPr>
    </w:lvl>
  </w:abstractNum>
  <w:num w:numId="1" w16cid:durableId="111891340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947"/>
    <w:rsid w:val="002E5738"/>
    <w:rsid w:val="003356CA"/>
    <w:rsid w:val="00443947"/>
    <w:rsid w:val="0048269B"/>
    <w:rsid w:val="00863717"/>
    <w:rsid w:val="00BD5F91"/>
    <w:rsid w:val="00BF2935"/>
    <w:rsid w:val="00C60527"/>
    <w:rsid w:val="00D55827"/>
    <w:rsid w:val="00DC4F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7F880"/>
  <w15:docId w15:val="{6FA37239-8F53-4F4F-9CF2-9DE435FD0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356CA"/>
    <w:pPr>
      <w:tabs>
        <w:tab w:val="center" w:pos="4680"/>
        <w:tab w:val="right" w:pos="9360"/>
      </w:tabs>
    </w:pPr>
  </w:style>
  <w:style w:type="character" w:customStyle="1" w:styleId="HeaderChar">
    <w:name w:val="Header Char"/>
    <w:basedOn w:val="DefaultParagraphFont"/>
    <w:link w:val="Header"/>
    <w:uiPriority w:val="99"/>
    <w:rsid w:val="003356CA"/>
  </w:style>
  <w:style w:type="paragraph" w:styleId="Footer">
    <w:name w:val="footer"/>
    <w:basedOn w:val="Normal"/>
    <w:link w:val="FooterChar"/>
    <w:uiPriority w:val="99"/>
    <w:unhideWhenUsed/>
    <w:rsid w:val="003356CA"/>
    <w:pPr>
      <w:tabs>
        <w:tab w:val="center" w:pos="4680"/>
        <w:tab w:val="right" w:pos="9360"/>
      </w:tabs>
    </w:pPr>
  </w:style>
  <w:style w:type="character" w:customStyle="1" w:styleId="FooterChar">
    <w:name w:val="Footer Char"/>
    <w:basedOn w:val="DefaultParagraphFont"/>
    <w:link w:val="Footer"/>
    <w:uiPriority w:val="99"/>
    <w:rsid w:val="00335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10</Pages>
  <Words>4643</Words>
  <Characters>20090</Characters>
  <Application>Microsoft Office Word</Application>
  <DocSecurity>0</DocSecurity>
  <Lines>394</Lines>
  <Paragraphs>68</Paragraphs>
  <ScaleCrop>false</ScaleCrop>
  <HeadingPairs>
    <vt:vector size="2" baseType="variant">
      <vt:variant>
        <vt:lpstr>Title</vt:lpstr>
      </vt:variant>
      <vt:variant>
        <vt:i4>1</vt:i4>
      </vt:variant>
    </vt:vector>
  </HeadingPairs>
  <TitlesOfParts>
    <vt:vector size="1" baseType="lpstr">
      <vt:lpstr>Howard Josh Ruth Session01 IntroPt1</vt:lpstr>
    </vt:vector>
  </TitlesOfParts>
  <Company/>
  <LinksUpToDate>false</LinksUpToDate>
  <CharactersWithSpaces>24684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Session01 IntroPt1</dc:title>
  <dc:creator>TurboScribe.ai</dc:creator>
  <cp:lastModifiedBy>Ted Hildebrandt</cp:lastModifiedBy>
  <cp:revision>6</cp:revision>
  <dcterms:created xsi:type="dcterms:W3CDTF">2024-02-04T20:10:00Z</dcterms:created>
  <dcterms:modified xsi:type="dcterms:W3CDTF">2024-02-29T10:17:00Z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2855497e74cb1f628397dee909c581b902712ad211fafeaf63bf12726cd5a7e8</vt:lpwstr>
  </property>
</Properties>
</file>