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EF2FA" w14:textId="7027635F" w:rsidR="00715B8A" w:rsidRPr="00715B8A" w:rsidRDefault="00715B8A" w:rsidP="00715B8A">
      <w:pPr xmlns:w="http://schemas.openxmlformats.org/wordprocessingml/2006/main">
        <w:jc w:val="center"/>
        <w:rPr>
          <w:rFonts w:ascii="Calibri" w:eastAsia="Calibri" w:hAnsi="Calibri" w:cs="Calibri"/>
          <w:b/>
          <w:bCs/>
          <w:sz w:val="40"/>
          <w:szCs w:val="40"/>
        </w:rPr>
      </w:pPr>
      <w:r xmlns:w="http://schemas.openxmlformats.org/wordprocessingml/2006/main" w:rsidRPr="00715B8A">
        <w:rPr>
          <w:rFonts w:ascii="Calibri" w:eastAsia="Calibri" w:hAnsi="Calibri" w:cs="Calibri"/>
          <w:b/>
          <w:bCs/>
          <w:sz w:val="40"/>
          <w:szCs w:val="40"/>
        </w:rPr>
        <w:t xml:space="preserve">Dr David Howard, Joshua-Ruth, séance 17</w:t>
      </w:r>
    </w:p>
    <w:p w14:paraId="74F5B33C" w14:textId="5B807661" w:rsidR="00944EDF" w:rsidRPr="00715B8A" w:rsidRDefault="00000000" w:rsidP="00715B8A">
      <w:pPr xmlns:w="http://schemas.openxmlformats.org/wordprocessingml/2006/main">
        <w:jc w:val="center"/>
        <w:rPr>
          <w:rFonts w:ascii="Calibri" w:eastAsia="Calibri" w:hAnsi="Calibri" w:cs="Calibri"/>
          <w:b/>
          <w:bCs/>
          <w:sz w:val="40"/>
          <w:szCs w:val="40"/>
        </w:rPr>
      </w:pPr>
      <w:r xmlns:w="http://schemas.openxmlformats.org/wordprocessingml/2006/main" w:rsidRPr="00715B8A">
        <w:rPr>
          <w:rFonts w:ascii="Calibri" w:eastAsia="Calibri" w:hAnsi="Calibri" w:cs="Calibri"/>
          <w:b/>
          <w:bCs/>
          <w:sz w:val="40"/>
          <w:szCs w:val="40"/>
        </w:rPr>
        <w:t xml:space="preserve">Josué 13-19 Répartition des terres</w:t>
      </w:r>
    </w:p>
    <w:p w14:paraId="5D9FEE29" w14:textId="109C6745" w:rsidR="00715B8A" w:rsidRPr="00715B8A" w:rsidRDefault="00715B8A" w:rsidP="00715B8A">
      <w:pPr xmlns:w="http://schemas.openxmlformats.org/wordprocessingml/2006/main">
        <w:jc w:val="center"/>
        <w:rPr>
          <w:sz w:val="26"/>
          <w:szCs w:val="26"/>
        </w:rPr>
      </w:pPr>
      <w:r xmlns:w="http://schemas.openxmlformats.org/wordprocessingml/2006/main" w:rsidRPr="00715B8A">
        <w:rPr>
          <w:rFonts w:ascii="AA Times New Roman" w:hAnsi="AA Times New Roman" w:cs="AA Times New Roman"/>
          <w:sz w:val="26"/>
          <w:szCs w:val="26"/>
        </w:rPr>
        <w:t xml:space="preserve">© </w:t>
      </w:r>
      <w:r xmlns:w="http://schemas.openxmlformats.org/wordprocessingml/2006/main" w:rsidRPr="00715B8A">
        <w:rPr>
          <w:sz w:val="26"/>
          <w:szCs w:val="26"/>
        </w:rPr>
        <w:t xml:space="preserve">2024 David Howard et Ted Hildebrandt</w:t>
      </w:r>
    </w:p>
    <w:p w14:paraId="383BF988" w14:textId="77777777" w:rsidR="00715B8A" w:rsidRPr="00715B8A" w:rsidRDefault="00715B8A">
      <w:pPr>
        <w:rPr>
          <w:sz w:val="26"/>
          <w:szCs w:val="26"/>
        </w:rPr>
      </w:pPr>
    </w:p>
    <w:p w14:paraId="722D7840" w14:textId="6BF3B567" w:rsidR="00715B8A" w:rsidRPr="00715B8A" w:rsidRDefault="00000000">
      <w:pPr xmlns:w="http://schemas.openxmlformats.org/wordprocessingml/2006/main">
        <w:rPr>
          <w:rFonts w:ascii="Calibri" w:eastAsia="Calibri" w:hAnsi="Calibri" w:cs="Calibri"/>
          <w:sz w:val="26"/>
          <w:szCs w:val="26"/>
        </w:rPr>
      </w:pPr>
      <w:r xmlns:w="http://schemas.openxmlformats.org/wordprocessingml/2006/main" w:rsidRPr="00715B8A">
        <w:rPr>
          <w:rFonts w:ascii="Calibri" w:eastAsia="Calibri" w:hAnsi="Calibri" w:cs="Calibri"/>
          <w:sz w:val="26"/>
          <w:szCs w:val="26"/>
        </w:rPr>
        <w:t xml:space="preserve">Il s'agit du Dr David Howard dans son enseignement sur les livres de Josué à Ruth. Il s'agit de la séance 17, Josué 13-19, Distribution des terres.</w:t>
      </w:r>
    </w:p>
    <w:p w14:paraId="0A3C5B95" w14:textId="77777777" w:rsidR="00715B8A" w:rsidRPr="00715B8A" w:rsidRDefault="00715B8A">
      <w:pPr>
        <w:rPr>
          <w:rFonts w:ascii="Calibri" w:eastAsia="Calibri" w:hAnsi="Calibri" w:cs="Calibri"/>
          <w:sz w:val="26"/>
          <w:szCs w:val="26"/>
        </w:rPr>
      </w:pPr>
    </w:p>
    <w:p w14:paraId="5F1D8E8A" w14:textId="321C2A6D" w:rsidR="00944EDF" w:rsidRPr="00715B8A" w:rsidRDefault="00000000" w:rsidP="00715B8A">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Salutations encore. Dans ce segment, nous allons maintenant examiner la prochaine section majeure du livre de Josué, qui est la distribution des terres aux tribus. Dans la grande section se trouvent les chapitres 13 à 21, et j'ai appelé cela dans mon plan que vous avez, vous devriez avoir accès à l'héritage de la terre. C'est là qu'ils en sont enfin, les batailles sont terminées, Josué et les dirigeants distribuent les terres aux tribus, et chacun obtient sa part de terre, et c'est ce sur quoi nous allons nous concentrer ensuite.</w:t>
      </w:r>
    </w:p>
    <w:p w14:paraId="0BF2295D" w14:textId="77777777" w:rsidR="00944EDF" w:rsidRPr="00715B8A" w:rsidRDefault="00944EDF">
      <w:pPr>
        <w:rPr>
          <w:sz w:val="26"/>
          <w:szCs w:val="26"/>
        </w:rPr>
      </w:pPr>
    </w:p>
    <w:p w14:paraId="64299778" w14:textId="38483808"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Dans ce segment 13 à 21, il y a une partie qui traite de la répartition réelle des terres entre les principales tribus, 13 à 19, puis vous avez un chapitre sur les types spécifiques de villes sur ces terres, les villes de refuge, le chapitre 20, et les villes des Lévites, ce qui est différent, en 21. Nous allons donc les examiner séparément, mais pour le moment, nous examinerons 13 à 21, la répartition principale du pays. La première chose à dire est que cette partie du livre est beaucoup plus difficile à lire, à travailler.</w:t>
      </w:r>
    </w:p>
    <w:p w14:paraId="2AA4C9C3" w14:textId="77777777" w:rsidR="00944EDF" w:rsidRPr="00715B8A" w:rsidRDefault="00944EDF">
      <w:pPr>
        <w:rPr>
          <w:sz w:val="26"/>
          <w:szCs w:val="26"/>
        </w:rPr>
      </w:pPr>
    </w:p>
    <w:p w14:paraId="0EDCF84A" w14:textId="4C37E62A"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Le scénario, qu'ils le veuillent ou non, que vous soyez dégoûté ou non, il est au moins facile de suivre le scénario des chapitres 1 à 11. Le chapitre 12 n'est que la liste, mais le chapitre 13 commence maintenant avec ceci presque mental- une liste abrutissante et impénétrable de peuples, ou de villes et de frontières, et tout ça. Si vous regardez les commentaires sur le Livre de Josué, ils sont généralement très robustes, et de nombreuses pages consacrées aux 11 premiers chapitres ont tendance à devenir très minces et peu détaillées dans ces derniers chapitres.</w:t>
      </w:r>
    </w:p>
    <w:p w14:paraId="4E2DD612" w14:textId="77777777" w:rsidR="00944EDF" w:rsidRPr="00715B8A" w:rsidRDefault="00944EDF">
      <w:pPr>
        <w:rPr>
          <w:sz w:val="26"/>
          <w:szCs w:val="26"/>
        </w:rPr>
      </w:pPr>
    </w:p>
    <w:p w14:paraId="4F7A4A4D" w14:textId="1785C5D5"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En tant que commentateur qui a parcouru tout cela et a dû écrire sur cela également, j'ai compris la douleur d'essayer d'écrire quelque chose d'intéressant sur toutes ces choses. Je pense que j’ai fait un traitement un peu plus robuste que certains commentateurs. Mais de toute façon, je ne suis pas tellement intéressé à en parcourir tous les tenants et aboutissants.</w:t>
      </w:r>
    </w:p>
    <w:p w14:paraId="21815D0B" w14:textId="77777777" w:rsidR="00944EDF" w:rsidRPr="00715B8A" w:rsidRDefault="00944EDF">
      <w:pPr>
        <w:rPr>
          <w:sz w:val="26"/>
          <w:szCs w:val="26"/>
        </w:rPr>
      </w:pPr>
    </w:p>
    <w:p w14:paraId="7ADB2624" w14:textId="0203376D"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Nous allons juste souligner peut-être, pour commencer par ce chapitre 13, que les six premiers versets, les sept premiers versets sont en quelque sorte une introduction aux choses. Il est dit, chapitre 13, verset 1, Josué est vieux d'avance en années, et Dieu lui dit : tu es vieux d'avance en années. C'est probablement vers la fin, plus proche des 25 ans du livre.</w:t>
      </w:r>
    </w:p>
    <w:p w14:paraId="4453274B" w14:textId="77777777" w:rsidR="00944EDF" w:rsidRPr="00715B8A" w:rsidRDefault="00944EDF">
      <w:pPr>
        <w:rPr>
          <w:sz w:val="26"/>
          <w:szCs w:val="26"/>
        </w:rPr>
      </w:pPr>
    </w:p>
    <w:p w14:paraId="45173798" w14:textId="5072092B"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À la fin du verset 1, Dieu dit à Josué qu’il reste encore beaucoup de terres à posséder. Encore une fois, les images que nous avons vues dans les chapitres précédents donnent l'impression d'une sorte d'effacement instantané de tout le monde, de tout prenant d'un seul coup. Ici, on ne voit pas ça de la même manière.</w:t>
      </w:r>
    </w:p>
    <w:p w14:paraId="26BCA9C6" w14:textId="77777777" w:rsidR="00944EDF" w:rsidRPr="00715B8A" w:rsidRDefault="00944EDF">
      <w:pPr>
        <w:rPr>
          <w:sz w:val="26"/>
          <w:szCs w:val="26"/>
        </w:rPr>
      </w:pPr>
    </w:p>
    <w:p w14:paraId="2EC9C575" w14:textId="597FA27B"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Nous avons eu la référence précédente à Josué qui a mené la guerre contre le pays des Cananéens pendant de nombreuses années, pendant très longtemps. Ainsi, au verset 2, il s'agit de la terre qui reste encore, et puis il y a trois ou quatre versets qui </w:t>
      </w:r>
      <w:proofErr xmlns:w="http://schemas.openxmlformats.org/wordprocessingml/2006/main" w:type="gramStart"/>
      <w:r xmlns:w="http://schemas.openxmlformats.org/wordprocessingml/2006/main" w:rsidRPr="00715B8A">
        <w:rPr>
          <w:rFonts w:ascii="Calibri" w:eastAsia="Calibri" w:hAnsi="Calibri" w:cs="Calibri"/>
          <w:sz w:val="26"/>
          <w:szCs w:val="26"/>
        </w:rPr>
        <w:t xml:space="preserve">parlent </w:t>
      </w:r>
      <w:proofErr xmlns:w="http://schemas.openxmlformats.org/wordprocessingml/2006/main" w:type="gramEnd"/>
      <w:r xmlns:w="http://schemas.openxmlformats.org/wordprocessingml/2006/main" w:rsidRPr="00715B8A">
        <w:rPr>
          <w:rFonts w:ascii="Calibri" w:eastAsia="Calibri" w:hAnsi="Calibri" w:cs="Calibri"/>
          <w:sz w:val="26"/>
          <w:szCs w:val="26"/>
        </w:rPr>
        <w:t xml:space="preserve">de toutes les terres qui n'ont pas été prises, qui n'ont pas été conquises. Encore une fois, nous revenons au chapitre 10, versets 40 à 42, au chapitre 11, versets 16 à 23, où les déclarations récapitulatives sont qu'ils ont tout pris et que personne n'a laissé respirer, doivent être pris à la lumière que, oh, nous découvrez maintenant qu'il y a encore plus de terres à conquérir.</w:t>
      </w:r>
    </w:p>
    <w:p w14:paraId="0DA8D9A5" w14:textId="77777777" w:rsidR="00944EDF" w:rsidRPr="00715B8A" w:rsidRDefault="00944EDF">
      <w:pPr>
        <w:rPr>
          <w:sz w:val="26"/>
          <w:szCs w:val="26"/>
        </w:rPr>
      </w:pPr>
    </w:p>
    <w:p w14:paraId="21B25500" w14:textId="06CC4E58"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Donc, ce sont en quelque sorte des déclarations généralisantes et résumant, mais il y a une image différente ici dans le chapitre 13, versets 2 à 6. Le reste du chapitre 13 traite du pays des tribus qui étaient à l'est du Jourdain, qui avaient obtenu leur héritage. de Moïse, et ce sont ceux à qui Josué s'est adressé au chapitre 1. Ils voulaient s'installer à l'est, mais Josué leur a arraché la promesse. Moïse avait initialement extrait la promesse. Ils devraient suivre leurs frères vers l’ouest et conquérir les nations, puis ils pourraient y retourner et s’y installer.</w:t>
      </w:r>
    </w:p>
    <w:p w14:paraId="5173B478" w14:textId="77777777" w:rsidR="00944EDF" w:rsidRPr="00715B8A" w:rsidRDefault="00944EDF">
      <w:pPr>
        <w:rPr>
          <w:sz w:val="26"/>
          <w:szCs w:val="26"/>
        </w:rPr>
      </w:pPr>
    </w:p>
    <w:p w14:paraId="5EDF46C5"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A partir de 14, 14 à 19, nous avons toutes les tribus qui se sont installées à l'ouest du Jourdain dans le nouveau territoire. Mais avant d’en arriver là, regardez la fin du chapitre 13 : les Lévites, bien sûr, constituaient un cas particulier. Lévi était l’un des fils de Jacob, à l’époque, le troisième fils de Jacob.</w:t>
      </w:r>
    </w:p>
    <w:p w14:paraId="36AAD1FA" w14:textId="77777777" w:rsidR="00944EDF" w:rsidRPr="00715B8A" w:rsidRDefault="00944EDF">
      <w:pPr>
        <w:rPr>
          <w:sz w:val="26"/>
          <w:szCs w:val="26"/>
        </w:rPr>
      </w:pPr>
    </w:p>
    <w:p w14:paraId="52463890" w14:textId="4175177F" w:rsidR="00944EDF" w:rsidRPr="00715B8A" w:rsidRDefault="005264A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À l'époque de Moïse, la tribu des Lévites a aidé et a aidé Moïse quand Aaron et le peuple s'étaient détournés de Dieu, ont construit ce veau d'or, et les Lévites se sont levés et ont aidé </w:t>
      </w:r>
      <w:proofErr xmlns:w="http://schemas.openxmlformats.org/wordprocessingml/2006/main" w:type="gramStart"/>
      <w:r xmlns:w="http://schemas.openxmlformats.org/wordprocessingml/2006/main" w:rsidR="00000000" w:rsidRPr="00715B8A">
        <w:rPr>
          <w:rFonts w:ascii="Calibri" w:eastAsia="Calibri" w:hAnsi="Calibri" w:cs="Calibri"/>
          <w:sz w:val="26"/>
          <w:szCs w:val="26"/>
        </w:rPr>
        <w:t xml:space="preserve">Moïse </w:t>
      </w:r>
      <w:proofErr xmlns:w="http://schemas.openxmlformats.org/wordprocessingml/2006/main" w:type="gramEnd"/>
      <w:r xmlns:w="http://schemas.openxmlformats.org/wordprocessingml/2006/main" w:rsidR="00000000" w:rsidRPr="00715B8A">
        <w:rPr>
          <w:rFonts w:ascii="Calibri" w:eastAsia="Calibri" w:hAnsi="Calibri" w:cs="Calibri"/>
          <w:sz w:val="26"/>
          <w:szCs w:val="26"/>
        </w:rPr>
        <w:t xml:space="preserve">à discipliner ceux qui étaient là. Ainsi, Dieu avait fait un don spécial aux Lévites, afin qu'ils reçoivent une mission spéciale de sa part. C'était de la tribu de Lévi que venaient les prêtres.</w:t>
      </w:r>
    </w:p>
    <w:p w14:paraId="6AF4D6DC" w14:textId="77777777" w:rsidR="00944EDF" w:rsidRPr="00715B8A" w:rsidRDefault="00944EDF">
      <w:pPr>
        <w:rPr>
          <w:sz w:val="26"/>
          <w:szCs w:val="26"/>
        </w:rPr>
      </w:pPr>
    </w:p>
    <w:p w14:paraId="4DE39B00"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Tous les prêtres, tous les prêtres légitimes, pour ainsi dire, tous les prêtres légitimes étaient des Lévites. Tous les Lévites n’étaient pas prêtres. Il y a donc un ensemble et un sous-ensemble.</w:t>
      </w:r>
    </w:p>
    <w:p w14:paraId="2FBE2A30" w14:textId="77777777" w:rsidR="00944EDF" w:rsidRPr="00715B8A" w:rsidRDefault="00944EDF">
      <w:pPr>
        <w:rPr>
          <w:sz w:val="26"/>
          <w:szCs w:val="26"/>
        </w:rPr>
      </w:pPr>
    </w:p>
    <w:p w14:paraId="2D654F73" w14:textId="5DFFDA28"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Les Lévites qui n'étaient pas prêtres étaient ceux qui aidaient les prêtres dans leurs devoirs de montage et de démontage du Tabernacle et dans le voyage à travers le désert, portant l'arche sur les poteaux qu'ils étaient censés porter, aidant aux sacrifices, aider au nettoyage, et tout ce genre de tâches. Voilà quelques-unes des choses que faisaient les prêtres et les Lévites. Alors, regardez la fin du chapitre 13.</w:t>
      </w:r>
    </w:p>
    <w:p w14:paraId="22A5CAB7" w14:textId="77777777" w:rsidR="00944EDF" w:rsidRPr="00715B8A" w:rsidRDefault="00944EDF">
      <w:pPr>
        <w:rPr>
          <w:sz w:val="26"/>
          <w:szCs w:val="26"/>
        </w:rPr>
      </w:pPr>
    </w:p>
    <w:p w14:paraId="4D5EA373" w14:textId="3B612BA4"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Le verset final nous dit, à la tribu de Lévi, et le contexte ici est que Dieu donne ces choses à Ruben, Gad, la demi-tribu de Manassé, et toutes les autres tribus plus tard, mais à la tribu de Lévi, le texte nous dit, Moïse n'a donné aucun héritage, aucun héritage foncier. A savoir, pourquoi ? C'est parce que le Seigneur Dieu d'Israël est leur héritage, comme il le leur a dit. Donc, cela pourrait donner l’impression qu’ils ont été trompés de quelque chose.</w:t>
      </w:r>
    </w:p>
    <w:p w14:paraId="42B14BDE" w14:textId="77777777" w:rsidR="00944EDF" w:rsidRPr="00715B8A" w:rsidRDefault="00944EDF">
      <w:pPr>
        <w:rPr>
          <w:sz w:val="26"/>
          <w:szCs w:val="26"/>
        </w:rPr>
      </w:pPr>
    </w:p>
    <w:p w14:paraId="26B85C5E" w14:textId="19D3F6C4"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lastRenderedPageBreak xmlns:w="http://schemas.openxmlformats.org/wordprocessingml/2006/main"/>
      </w:r>
      <w:r xmlns:w="http://schemas.openxmlformats.org/wordprocessingml/2006/main" w:rsidRPr="00715B8A">
        <w:rPr>
          <w:rFonts w:ascii="Calibri" w:eastAsia="Calibri" w:hAnsi="Calibri" w:cs="Calibri"/>
          <w:sz w:val="26"/>
          <w:szCs w:val="26"/>
        </w:rPr>
        <w:t xml:space="preserve">Ils ont été escroqués hors du territoire, mais le cadeau était un accès spécial à Dieu et une relation spéciale avec Dieu qui n'existait pas avec les autres tribus. Eux, Dieu lui-même, étaient leur héritage. Pendant que nous y sommes, nous mentionnerons simplement quelques </w:t>
      </w:r>
      <w:r xmlns:w="http://schemas.openxmlformats.org/wordprocessingml/2006/main" w:rsidR="005264AF">
        <w:rPr>
          <w:rFonts w:ascii="Calibri" w:eastAsia="Calibri" w:hAnsi="Calibri" w:cs="Calibri"/>
          <w:sz w:val="26"/>
          <w:szCs w:val="26"/>
        </w:rPr>
        <w:t xml:space="preserve">autres choses.</w:t>
      </w:r>
    </w:p>
    <w:p w14:paraId="09BC3807" w14:textId="77777777" w:rsidR="00944EDF" w:rsidRPr="00715B8A" w:rsidRDefault="00944EDF">
      <w:pPr>
        <w:rPr>
          <w:sz w:val="26"/>
          <w:szCs w:val="26"/>
        </w:rPr>
      </w:pPr>
    </w:p>
    <w:p w14:paraId="14BE08A9" w14:textId="73AE7BEA"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Plus tôt dans le chapitre 13, au verset 14, il est dit quelque chose de similaire. Il est dit qu'à la seule tribu de Lévi, Moïse n'a donné aucun héritage. Dans ce cas, il est dit que ce sont les offrandes par le feu au Seigneur, le Dieu d'Israël, qui constituent leur héritage, comme il le leur a dit.</w:t>
      </w:r>
    </w:p>
    <w:p w14:paraId="595F0400" w14:textId="77777777" w:rsidR="00944EDF" w:rsidRPr="00715B8A" w:rsidRDefault="00944EDF">
      <w:pPr>
        <w:rPr>
          <w:sz w:val="26"/>
          <w:szCs w:val="26"/>
        </w:rPr>
      </w:pPr>
    </w:p>
    <w:p w14:paraId="2D294E37"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Ainsi, à la fin du chapitre, il est dit que le Seigneur Dieu lui-même est leur héritage. Ici, le privilège d'offrir les offrandes est l'héritage. Ensuite, nous avons une autre perspective à ce sujet, le chapitre 18.</w:t>
      </w:r>
    </w:p>
    <w:p w14:paraId="24AA6222" w14:textId="77777777" w:rsidR="00944EDF" w:rsidRPr="00715B8A" w:rsidRDefault="00944EDF">
      <w:pPr>
        <w:rPr>
          <w:sz w:val="26"/>
          <w:szCs w:val="26"/>
        </w:rPr>
      </w:pPr>
    </w:p>
    <w:p w14:paraId="37837723"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Pendant qu'on y est, regardons ce texte. Le chapitre 18, verset 7, nous dit encore une chose à propos des Lévites. Il est dit : les Lévites n'ont aucune part parmi vous, 18 verset 7, les Lévites n'ont aucune part parmi vous car le sacerdoce de l'Éternel est leur héritage.</w:t>
      </w:r>
    </w:p>
    <w:p w14:paraId="497E49D0" w14:textId="77777777" w:rsidR="00944EDF" w:rsidRPr="00715B8A" w:rsidRDefault="00944EDF">
      <w:pPr>
        <w:rPr>
          <w:sz w:val="26"/>
          <w:szCs w:val="26"/>
        </w:rPr>
      </w:pPr>
    </w:p>
    <w:p w14:paraId="0CE29113" w14:textId="07D4C17D"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Ainsi, le privilège d’être prêtres de Dieu leur suffit. Je pense que c'est une image riche. Nous, évidemment, au 21ème siècle, certainement en Amérique et dans les pays occidentaux, considérons les possessions comme une chose importante, et nous sommes malheureusement trop obsédés par le matérialisme.</w:t>
      </w:r>
    </w:p>
    <w:p w14:paraId="6AE43794" w14:textId="77777777" w:rsidR="00944EDF" w:rsidRPr="00715B8A" w:rsidRDefault="00944EDF">
      <w:pPr>
        <w:rPr>
          <w:sz w:val="26"/>
          <w:szCs w:val="26"/>
        </w:rPr>
      </w:pPr>
    </w:p>
    <w:p w14:paraId="50351303"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Ici, ils ne vont pas acquérir de biens. Ils n’obtiendront pas de territoire, mais ils obtiendront quelque chose de beaucoup plus riche, une relation avec Dieu. Et chaque fois que je pense à cela, je suis toujours convaincu parce que j'espère que cela me satisfera plutôt que de me demander pourquoi je n'ai pas eu le mien, pour ainsi dire.</w:t>
      </w:r>
    </w:p>
    <w:p w14:paraId="1F2749CF" w14:textId="77777777" w:rsidR="00944EDF" w:rsidRPr="00715B8A" w:rsidRDefault="00944EDF">
      <w:pPr>
        <w:rPr>
          <w:sz w:val="26"/>
          <w:szCs w:val="26"/>
        </w:rPr>
      </w:pPr>
    </w:p>
    <w:p w14:paraId="41475D5F" w14:textId="6012801A"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Nous découvrons plus tard, au chapitre 21, que les Lévites obtinrent effectivement des villes. Ils possédaient 48 villes réparties sur l'ensemble des territoires, mais ils n'obtenaient pas d'étendues de terres attenantes. C'est donc un endroit spécial pour les Lévites.</w:t>
      </w:r>
    </w:p>
    <w:p w14:paraId="69D5D0D0" w14:textId="77777777" w:rsidR="00944EDF" w:rsidRPr="00715B8A" w:rsidRDefault="00944EDF">
      <w:pPr>
        <w:rPr>
          <w:sz w:val="26"/>
          <w:szCs w:val="26"/>
        </w:rPr>
      </w:pPr>
    </w:p>
    <w:p w14:paraId="4AB8AA75" w14:textId="03F80069"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Revenons donc au chapitre 14. Caleb demande à hériter de sa terre à la fin du chapitre. Ensuite, nous avons le chapitre 15 qui est le chapitre le plus long de cette section, qui est le chapitre de la distribution pour Juda.</w:t>
      </w:r>
    </w:p>
    <w:p w14:paraId="29701DC0" w14:textId="77777777" w:rsidR="00944EDF" w:rsidRPr="00715B8A" w:rsidRDefault="00944EDF">
      <w:pPr>
        <w:rPr>
          <w:sz w:val="26"/>
          <w:szCs w:val="26"/>
        </w:rPr>
      </w:pPr>
    </w:p>
    <w:p w14:paraId="4D322105" w14:textId="57F678F2"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Et il y a plus de 100 villes, 120 environ, mentionnées ici, dont les deux tiers n'apparaissent nulle part ailleurs dans la Bible. Nous ne connaissons donc pas les noms et les emplacements de ces villes. Et alors, quel est le but de cela ? Eh bien, je pense qu'une partie du but est de nous rappeler que Juda, depuis le début, a reçu l'une des plus grandes bénédictions de son père Jacob dans Genèse 49.</w:t>
      </w:r>
    </w:p>
    <w:p w14:paraId="1729A798" w14:textId="77777777" w:rsidR="00944EDF" w:rsidRPr="00715B8A" w:rsidRDefault="00944EDF">
      <w:pPr>
        <w:rPr>
          <w:sz w:val="26"/>
          <w:szCs w:val="26"/>
        </w:rPr>
      </w:pPr>
    </w:p>
    <w:p w14:paraId="340F1F7A" w14:textId="73BDE38C"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Nous en avons discuté dans le segment où nous avons parlé de l’alliance abrahamique. Plus tard dans l'histoire d'Israël, la tribu de Juda et finalement la nation de Juda, lorsque le royaume se divisa, furent les véhicules par lesquels Dieu continua les promesses faites à David </w:t>
      </w:r>
      <w:r xmlns:w="http://schemas.openxmlformats.org/wordprocessingml/2006/main" w:rsidRPr="00715B8A">
        <w:rPr>
          <w:rFonts w:ascii="Calibri" w:eastAsia="Calibri" w:hAnsi="Calibri" w:cs="Calibri"/>
          <w:sz w:val="26"/>
          <w:szCs w:val="26"/>
        </w:rPr>
        <w:lastRenderedPageBreak xmlns:w="http://schemas.openxmlformats.org/wordprocessingml/2006/main"/>
      </w:r>
      <w:r xmlns:w="http://schemas.openxmlformats.org/wordprocessingml/2006/main" w:rsidRPr="00715B8A">
        <w:rPr>
          <w:rFonts w:ascii="Calibri" w:eastAsia="Calibri" w:hAnsi="Calibri" w:cs="Calibri"/>
          <w:sz w:val="26"/>
          <w:szCs w:val="26"/>
        </w:rPr>
        <w:t xml:space="preserve">concernant un roi qui serait sur le trône. Ainsi, la tribu de Juda a occupé une place clairement très privilégiée tout au long de l’histoire d’Israël.</w:t>
      </w:r>
    </w:p>
    <w:p w14:paraId="43375A12" w14:textId="77777777" w:rsidR="00944EDF" w:rsidRPr="00715B8A" w:rsidRDefault="00944EDF">
      <w:pPr>
        <w:rPr>
          <w:sz w:val="26"/>
          <w:szCs w:val="26"/>
        </w:rPr>
      </w:pPr>
    </w:p>
    <w:p w14:paraId="3D873AB5" w14:textId="6C9D20E8"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Et cela est confirmé même par le traitement approfondi qui lui est consacré, que l'auteur inclut beaucoup plus de villes et beaucoup plus longuement que ce que nous voyons pour les autres villes. Maintenant, il y a des listes et il y a des listes. Par exemple, au chapitre 15, nous avons les versets 1 à 12, et nous avons ce qu'on appelle une liste de limites.</w:t>
      </w:r>
    </w:p>
    <w:p w14:paraId="07E40740" w14:textId="77777777" w:rsidR="00944EDF" w:rsidRPr="00715B8A" w:rsidRDefault="00944EDF">
      <w:pPr>
        <w:rPr>
          <w:sz w:val="26"/>
          <w:szCs w:val="26"/>
        </w:rPr>
      </w:pPr>
    </w:p>
    <w:p w14:paraId="51F6DF64" w14:textId="66F866C1" w:rsidR="00944EDF" w:rsidRPr="00715B8A" w:rsidRDefault="005264A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nous indique où va la ligne, où elle tourne et quelles sont les limites de Juda. Et ce qui est intéressant, c'est qu'il existe une série d'environ neuf verbes différents en hébreu qui sont utilisés ici et ailleurs dans ces listes de limites. Et laissez-moi en trouver pour vous.</w:t>
      </w:r>
    </w:p>
    <w:p w14:paraId="06E4E190" w14:textId="77777777" w:rsidR="00944EDF" w:rsidRPr="00715B8A" w:rsidRDefault="00944EDF">
      <w:pPr>
        <w:rPr>
          <w:sz w:val="26"/>
          <w:szCs w:val="26"/>
        </w:rPr>
      </w:pPr>
    </w:p>
    <w:p w14:paraId="15AE09D0"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Au verset 1, il est dit que le partage de la tribu de Juda, les habitants de Juda selon leurs espèces, s'étendait vers le sud. C'est un verbe en hébreu. Au verset 2, leur limite sud partait de la fin.</w:t>
      </w:r>
    </w:p>
    <w:p w14:paraId="50BB2264" w14:textId="77777777" w:rsidR="00944EDF" w:rsidRPr="00715B8A" w:rsidRDefault="00944EDF">
      <w:pPr>
        <w:rPr>
          <w:sz w:val="26"/>
          <w:szCs w:val="26"/>
        </w:rPr>
      </w:pPr>
    </w:p>
    <w:p w14:paraId="36232827"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Donc courir en est une autre. Verset 3, cela va vers le sud. C'est un autre verbe.</w:t>
      </w:r>
    </w:p>
    <w:p w14:paraId="7DC82121" w14:textId="77777777" w:rsidR="00944EDF" w:rsidRPr="00715B8A" w:rsidRDefault="00944EDF">
      <w:pPr>
        <w:rPr>
          <w:sz w:val="26"/>
          <w:szCs w:val="26"/>
        </w:rPr>
      </w:pPr>
    </w:p>
    <w:p w14:paraId="01ABDB57" w14:textId="0533CF52" w:rsidR="00944EDF" w:rsidRPr="00715B8A" w:rsidRDefault="005264A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y a sept verbes différents. Chacun d’eux y apporte sa petite nuance. Et pour moi, cela me rappelle que l'auteur essaie de donner vie aux frontières, de les rendre réelles aux yeux du lecteur.</w:t>
      </w:r>
    </w:p>
    <w:p w14:paraId="390A3EE5" w14:textId="77777777" w:rsidR="00944EDF" w:rsidRPr="00715B8A" w:rsidRDefault="00944EDF">
      <w:pPr>
        <w:rPr>
          <w:sz w:val="26"/>
          <w:szCs w:val="26"/>
        </w:rPr>
      </w:pPr>
    </w:p>
    <w:p w14:paraId="591BAA10"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Et en imaginant votre esprit, j'imagine presque ce petit jeu qui, dans mon enfance, est toujours là, je pense, appelé etch-a-sketch. C'est un petit tableau noir avec des petits boutons. Et lorsque vous tournez ces boutons, la petite ligne va d’un côté à l’autre.</w:t>
      </w:r>
    </w:p>
    <w:p w14:paraId="1558149C" w14:textId="77777777" w:rsidR="00944EDF" w:rsidRPr="00715B8A" w:rsidRDefault="00944EDF">
      <w:pPr>
        <w:rPr>
          <w:sz w:val="26"/>
          <w:szCs w:val="26"/>
        </w:rPr>
      </w:pPr>
    </w:p>
    <w:p w14:paraId="6F1B749E" w14:textId="7180F81E"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Et c'est presque comme si nous lisions en temps réel la frontière qui monte et contourne. Et nous suivons cela. Et l'auteur essaie de donner vie à cela.</w:t>
      </w:r>
    </w:p>
    <w:p w14:paraId="0B55CA56" w14:textId="77777777" w:rsidR="00944EDF" w:rsidRPr="00715B8A" w:rsidRDefault="00944EDF">
      <w:pPr>
        <w:rPr>
          <w:sz w:val="26"/>
          <w:szCs w:val="26"/>
        </w:rPr>
      </w:pPr>
    </w:p>
    <w:p w14:paraId="753FFF4F" w14:textId="7BBB9E11"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En commençant après cela, cela nous amène au verset 12. Mais ensuite, nous appellerions une liste de villes. Et la liste des villes commence maintenant au verset 13 jusqu'à la fin du chapitre.</w:t>
      </w:r>
    </w:p>
    <w:p w14:paraId="33327123" w14:textId="77777777" w:rsidR="00944EDF" w:rsidRPr="00715B8A" w:rsidRDefault="00944EDF">
      <w:pPr>
        <w:rPr>
          <w:sz w:val="26"/>
          <w:szCs w:val="26"/>
        </w:rPr>
      </w:pPr>
    </w:p>
    <w:p w14:paraId="312B13DF"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Et maintenant, voici toutes les différentes villes et les différentes parties de la tribu. Et ainsi, tout au long de ces chapitres sur la répartition des terres, la partie héritage du livre, 13 à 19, nous avons leurs listes et leurs listes. Il existe des listes de limites, des listes de villes, et parfois elles sont combinées.</w:t>
      </w:r>
    </w:p>
    <w:p w14:paraId="5CA628C7" w14:textId="77777777" w:rsidR="00944EDF" w:rsidRPr="00715B8A" w:rsidRDefault="00944EDF">
      <w:pPr>
        <w:rPr>
          <w:sz w:val="26"/>
          <w:szCs w:val="26"/>
        </w:rPr>
      </w:pPr>
    </w:p>
    <w:p w14:paraId="6D77412B" w14:textId="48A6DA32"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Ils sont bien sûr très détaillés et ils s’y perdent parfois. Mais maintenant, Juda est donc la principale tribu là-bas. Les chapitres 16 et 17, nous avons les attributions pour Éphraïm et Manassé.</w:t>
      </w:r>
    </w:p>
    <w:p w14:paraId="130BF786" w14:textId="77777777" w:rsidR="00944EDF" w:rsidRPr="00715B8A" w:rsidRDefault="00944EDF">
      <w:pPr>
        <w:rPr>
          <w:sz w:val="26"/>
          <w:szCs w:val="26"/>
        </w:rPr>
      </w:pPr>
    </w:p>
    <w:p w14:paraId="4D238E8B"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lastRenderedPageBreak xmlns:w="http://schemas.openxmlformats.org/wordprocessingml/2006/main"/>
      </w:r>
      <w:r xmlns:w="http://schemas.openxmlformats.org/wordprocessingml/2006/main" w:rsidRPr="00715B8A">
        <w:rPr>
          <w:rFonts w:ascii="Calibri" w:eastAsia="Calibri" w:hAnsi="Calibri" w:cs="Calibri"/>
          <w:sz w:val="26"/>
          <w:szCs w:val="26"/>
        </w:rPr>
        <w:t xml:space="preserve">Éphraïm et Manassé étaient, avec Aquin, les fils de Joseph. Ainsi, Jacob a eu 12 fils. Mais si vous vous souvenez du chapitre 48 de Genèse, il donne une bénédiction.</w:t>
      </w:r>
    </w:p>
    <w:p w14:paraId="6820538B" w14:textId="77777777" w:rsidR="00944EDF" w:rsidRPr="00715B8A" w:rsidRDefault="00944EDF">
      <w:pPr>
        <w:rPr>
          <w:sz w:val="26"/>
          <w:szCs w:val="26"/>
        </w:rPr>
      </w:pPr>
    </w:p>
    <w:p w14:paraId="3B31EEA9"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Mais Joseph donne une bénédiction à ses deux fils, Éphraïm et Manassé. Ainsi, l’héritage de Joseph est divisé en deux. Donc, dans un sens, au lieu de 12 tribus, nous en avons 13.</w:t>
      </w:r>
    </w:p>
    <w:p w14:paraId="059DAA35" w14:textId="77777777" w:rsidR="00944EDF" w:rsidRPr="00715B8A" w:rsidRDefault="00944EDF">
      <w:pPr>
        <w:rPr>
          <w:sz w:val="26"/>
          <w:szCs w:val="26"/>
        </w:rPr>
      </w:pPr>
    </w:p>
    <w:p w14:paraId="0C975A72" w14:textId="553AC821"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Et voilà Manassé lui-même divisé en deux. Il y a le Manassé oriental et le Manassé occidental. Il y a donc 14 segments pour les 12 tribus.</w:t>
      </w:r>
    </w:p>
    <w:p w14:paraId="25757AD1" w14:textId="77777777" w:rsidR="00944EDF" w:rsidRPr="00715B8A" w:rsidRDefault="00944EDF">
      <w:pPr>
        <w:rPr>
          <w:sz w:val="26"/>
          <w:szCs w:val="26"/>
        </w:rPr>
      </w:pPr>
    </w:p>
    <w:p w14:paraId="26F56EA2"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Mais tout comme Juda était la tribu la plus importante du sud et recevait la bénédiction la plus importante dans Genèse 49, Joseph reçut également une bénédiction importante dans Genèse 49. Il est le héros du dernier tiers du livre de Genèse. Ainsi, ses descendants deviennent les tribus les plus importantes de la partie nord du pays.</w:t>
      </w:r>
    </w:p>
    <w:p w14:paraId="30A1F400" w14:textId="77777777" w:rsidR="00944EDF" w:rsidRPr="00715B8A" w:rsidRDefault="00944EDF">
      <w:pPr>
        <w:rPr>
          <w:sz w:val="26"/>
          <w:szCs w:val="26"/>
        </w:rPr>
      </w:pPr>
    </w:p>
    <w:p w14:paraId="501A71DA"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Ainsi, la tribu d’Éphraïm est au centre du pays. Manassé est également là-bas et également à l'est du Jourdain. Ce sont donc les tribus les plus importantes de l’histoire ultérieure du Nord.</w:t>
      </w:r>
    </w:p>
    <w:p w14:paraId="218E8779" w14:textId="77777777" w:rsidR="00944EDF" w:rsidRPr="00715B8A" w:rsidRDefault="00944EDF">
      <w:pPr>
        <w:rPr>
          <w:sz w:val="26"/>
          <w:szCs w:val="26"/>
        </w:rPr>
      </w:pPr>
    </w:p>
    <w:p w14:paraId="73EFE72C"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Ainsi, lorsque le royaume est divisé, Éphraïm et Manassé constituent les parties les plus importantes du royaume du Nord. Et c'est pourquoi ils ont reçu les bénédictions importantes que vous voyez ici dans ces deux chapitres. L’une des sections les plus significatives ici se trouve au chapitre 17, versets trois à six.</w:t>
      </w:r>
    </w:p>
    <w:p w14:paraId="5584885B" w14:textId="77777777" w:rsidR="00944EDF" w:rsidRPr="00715B8A" w:rsidRDefault="00944EDF">
      <w:pPr>
        <w:rPr>
          <w:sz w:val="26"/>
          <w:szCs w:val="26"/>
        </w:rPr>
      </w:pPr>
    </w:p>
    <w:p w14:paraId="586FF12F" w14:textId="21968F85"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C'est une petite histoire sur les filles d'un homme nommé Zelophehad. Et il s'avère que nous apprenons leur histoire de manière assez détaillée dans le livre des Nombres, chapitre 27, où Zelophehad est un homme qui a eu cinq filles, mais pas de fils. Ainsi, ses filles allèrent voir Moïse et lui demandèrent de pouvoir hériter du pays qui leur était dû, même s'il n'y avait pas de fils.</w:t>
      </w:r>
    </w:p>
    <w:p w14:paraId="59848804" w14:textId="77777777" w:rsidR="00944EDF" w:rsidRPr="00715B8A" w:rsidRDefault="00944EDF">
      <w:pPr>
        <w:rPr>
          <w:sz w:val="26"/>
          <w:szCs w:val="26"/>
        </w:rPr>
      </w:pPr>
    </w:p>
    <w:p w14:paraId="4C62E987"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Normalement, l’héritage passait par les fils. Moïse et le Seigneur ont approuvé cela et ont dit oui, nous devons le faire. Cela montre donc l’accomplissement de cela.</w:t>
      </w:r>
    </w:p>
    <w:p w14:paraId="09A5C55A" w14:textId="77777777" w:rsidR="00944EDF" w:rsidRPr="00715B8A" w:rsidRDefault="00944EDF">
      <w:pPr>
        <w:rPr>
          <w:sz w:val="26"/>
          <w:szCs w:val="26"/>
        </w:rPr>
      </w:pPr>
    </w:p>
    <w:p w14:paraId="3790B0FD" w14:textId="0960F722"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Si vous revenez en arrière et lisez Nombres, chapitre 27, les 11 premiers versets racontent cette histoire. Donc, ici, chapitre 17, versets trois et suivants, cela résume en quelque sorte cela. Tselophhad, fils d'Éphraïm, et cetera, n'eut pas de fils, mais seulement des filles.</w:t>
      </w:r>
    </w:p>
    <w:p w14:paraId="44E2A297" w14:textId="77777777" w:rsidR="00944EDF" w:rsidRPr="00715B8A" w:rsidRDefault="00944EDF">
      <w:pPr>
        <w:rPr>
          <w:sz w:val="26"/>
          <w:szCs w:val="26"/>
        </w:rPr>
      </w:pPr>
    </w:p>
    <w:p w14:paraId="45845C0A" w14:textId="67F58181"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Et verset quatre, ils s'approchèrent d'Élisée, le prêtre, et de Josué, le fils de Noun, et dirent : L'Éternel a ordonné à Moïse de nous donner ceci. Et ainsi de suite, et vous voyez que cela s’est accompli pour eux. Ainsi, cette idée d’un Dieu qui tient ses promesses, dont nous avons parlé et qui est l’un des grands thèmes, se réalise certainement ici.</w:t>
      </w:r>
    </w:p>
    <w:p w14:paraId="01CBB5AB" w14:textId="77777777" w:rsidR="00944EDF" w:rsidRPr="00715B8A" w:rsidRDefault="00944EDF">
      <w:pPr>
        <w:rPr>
          <w:sz w:val="26"/>
          <w:szCs w:val="26"/>
        </w:rPr>
      </w:pPr>
    </w:p>
    <w:p w14:paraId="7F04FFEA" w14:textId="55E03F58"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Donc, je pense que c'est intéressant. Nous avons une histoire. Nous avons des histoires générales sur les attributions aux différentes tribus, mais nous avons ensuite des histoires individuelles sur les attributions </w:t>
      </w:r>
      <w:r xmlns:w="http://schemas.openxmlformats.org/wordprocessingml/2006/main" w:rsidRPr="00715B8A">
        <w:rPr>
          <w:rFonts w:ascii="Calibri" w:eastAsia="Calibri" w:hAnsi="Calibri" w:cs="Calibri"/>
          <w:sz w:val="26"/>
          <w:szCs w:val="26"/>
        </w:rPr>
        <w:lastRenderedPageBreak xmlns:w="http://schemas.openxmlformats.org/wordprocessingml/2006/main"/>
      </w:r>
      <w:r xmlns:w="http://schemas.openxmlformats.org/wordprocessingml/2006/main" w:rsidRPr="00715B8A">
        <w:rPr>
          <w:rFonts w:ascii="Calibri" w:eastAsia="Calibri" w:hAnsi="Calibri" w:cs="Calibri"/>
          <w:sz w:val="26"/>
          <w:szCs w:val="26"/>
        </w:rPr>
        <w:t xml:space="preserve">de Caleb et des </w:t>
      </w:r>
      <w:r xmlns:w="http://schemas.openxmlformats.org/wordprocessingml/2006/main" w:rsidR="005264AF">
        <w:rPr>
          <w:rFonts w:ascii="Calibri" w:eastAsia="Calibri" w:hAnsi="Calibri" w:cs="Calibri"/>
          <w:sz w:val="26"/>
          <w:szCs w:val="26"/>
        </w:rPr>
        <w:t xml:space="preserve">filles de Zelophehad et d'autres tout au long de ces grands chapitres qui montrent que l'intérêt de Dieu ne se porte pas seulement sur les grandes image, juste les tribus en général, mais aussi les individus.</w:t>
      </w:r>
    </w:p>
    <w:p w14:paraId="7DDAA6F2" w14:textId="77777777" w:rsidR="00944EDF" w:rsidRPr="00715B8A" w:rsidRDefault="00944EDF">
      <w:pPr>
        <w:rPr>
          <w:sz w:val="26"/>
          <w:szCs w:val="26"/>
        </w:rPr>
      </w:pPr>
    </w:p>
    <w:p w14:paraId="48439B42"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Et la préoccupation de Dieu concerne les deux, tous les peuples, mais aussi les individus en tant qu'individus. Chapitre 18, je suis désolé, je vais juste dire un mot ici. C'est plutôt humoristique.</w:t>
      </w:r>
    </w:p>
    <w:p w14:paraId="64A80ADE" w14:textId="77777777" w:rsidR="00944EDF" w:rsidRPr="00715B8A" w:rsidRDefault="00944EDF">
      <w:pPr>
        <w:rPr>
          <w:sz w:val="26"/>
          <w:szCs w:val="26"/>
        </w:rPr>
      </w:pPr>
    </w:p>
    <w:p w14:paraId="1DB5C2F6"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Au chapitre 17, versets 14 et suivants, la dernière partie du chapitre 17, nous avons le peuple de Joseph, d'Éphraïm et de Manassé, vraisemblablement. Ils sont venus et ils sont plutôt réticents, ce qui constitue un contraste intéressant avec cette histoire des filles de Zelophehad, qui est une belle et douce histoire. Et pourtant, les descendants de Joseph au chapitre 17, versets 14 et suivants, viennent et disent à contrecœur à Josué : regarde, tu ne nous as donné qu'un lot, une portion.</w:t>
      </w:r>
    </w:p>
    <w:p w14:paraId="610528D0" w14:textId="77777777" w:rsidR="00944EDF" w:rsidRPr="00715B8A" w:rsidRDefault="00944EDF">
      <w:pPr>
        <w:rPr>
          <w:sz w:val="26"/>
          <w:szCs w:val="26"/>
        </w:rPr>
      </w:pPr>
    </w:p>
    <w:p w14:paraId="1DFB9E6A"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Je suis un peuple nombreux. Nous méritons plus. Nous voulons plus.</w:t>
      </w:r>
    </w:p>
    <w:p w14:paraId="58F8FCBB" w14:textId="77777777" w:rsidR="00944EDF" w:rsidRPr="00715B8A" w:rsidRDefault="00944EDF">
      <w:pPr>
        <w:rPr>
          <w:sz w:val="26"/>
          <w:szCs w:val="26"/>
        </w:rPr>
      </w:pPr>
    </w:p>
    <w:p w14:paraId="630482EC"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Nous avons besoin de ce qui nous est dû. Et verset 18, je suis désolé, verset 16, le peuple de Joseph dit, la région montagneuse ne nous suffit pas. Nous avons besoin de plus.</w:t>
      </w:r>
    </w:p>
    <w:p w14:paraId="3F1F94A4" w14:textId="77777777" w:rsidR="00944EDF" w:rsidRPr="00715B8A" w:rsidRDefault="00944EDF">
      <w:pPr>
        <w:rPr>
          <w:sz w:val="26"/>
          <w:szCs w:val="26"/>
        </w:rPr>
      </w:pPr>
    </w:p>
    <w:p w14:paraId="3996298D" w14:textId="3256B342"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Nous avons besoin de plus d'espace de vie. Et </w:t>
      </w:r>
      <w:proofErr xmlns:w="http://schemas.openxmlformats.org/wordprocessingml/2006/main" w:type="gramStart"/>
      <w:r xmlns:w="http://schemas.openxmlformats.org/wordprocessingml/2006/main" w:rsidRPr="00715B8A">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715B8A">
        <w:rPr>
          <w:rFonts w:ascii="Calibri" w:eastAsia="Calibri" w:hAnsi="Calibri" w:cs="Calibri"/>
          <w:sz w:val="26"/>
          <w:szCs w:val="26"/>
        </w:rPr>
        <w:t xml:space="preserve">je ris toujours de cela parce que la réponse de Josué se trouve dans les versets 17 et 18 : vous êtes des gens forts. Vous êtes de grands garçons et filles.</w:t>
      </w:r>
    </w:p>
    <w:p w14:paraId="50C4D51F" w14:textId="77777777" w:rsidR="00944EDF" w:rsidRPr="00715B8A" w:rsidRDefault="00944EDF">
      <w:pPr>
        <w:rPr>
          <w:sz w:val="26"/>
          <w:szCs w:val="26"/>
        </w:rPr>
      </w:pPr>
    </w:p>
    <w:p w14:paraId="2A30EA5E"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Allez, prends-le. C'est essentiellement ma paraphrase de ce qu'il dit. Verset 17, vous êtes nombreux, vous avez un grand pouvoir.</w:t>
      </w:r>
    </w:p>
    <w:p w14:paraId="319BE567" w14:textId="77777777" w:rsidR="00944EDF" w:rsidRPr="00715B8A" w:rsidRDefault="00944EDF">
      <w:pPr>
        <w:rPr>
          <w:sz w:val="26"/>
          <w:szCs w:val="26"/>
        </w:rPr>
      </w:pPr>
    </w:p>
    <w:p w14:paraId="44BC5E4F" w14:textId="49F5245A"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Vous ne devriez pas avoir un seul lotissement, mais la région montagneuse devrait être à vous, même si elle est une forêt. Vous le nettoyerez, le posséderez, et vous devrez aller combattre les Cananéens et le faire. Il y avait donc un sentiment de leur faire prendre la responsabilité de cela.</w:t>
      </w:r>
    </w:p>
    <w:p w14:paraId="097AD7E4" w14:textId="77777777" w:rsidR="00944EDF" w:rsidRPr="00715B8A" w:rsidRDefault="00944EDF">
      <w:pPr>
        <w:rPr>
          <w:sz w:val="26"/>
          <w:szCs w:val="26"/>
        </w:rPr>
      </w:pPr>
    </w:p>
    <w:p w14:paraId="48B8FB7A"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Chapitre 18, les 10 premiers versets, une sorte de préface, les versets 11 et les suivants sorte de spectacle bang, bang, bang, bang, les sept dernières tribus en succession très rapide, chapitres 18 et 19. Mais le chapitre 18, versets 1 à 10 sont une sorte d'intermède où ils se retrouvent à un autre endroit, non pas à Guilgal, mais à Silo, pas si loin. Ils y dressèrent la tente d'assignation.</w:t>
      </w:r>
    </w:p>
    <w:p w14:paraId="7B945341" w14:textId="77777777" w:rsidR="00944EDF" w:rsidRPr="00715B8A" w:rsidRDefault="00944EDF">
      <w:pPr>
        <w:rPr>
          <w:sz w:val="26"/>
          <w:szCs w:val="26"/>
        </w:rPr>
      </w:pPr>
    </w:p>
    <w:p w14:paraId="044ADFF3"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Et essentiellement ici, ils envoient des groupes de géomètres. Ils les envoient pour faire une sorte de carte. Et ils doivent décrire le pays en sept ou six divisions.</w:t>
      </w:r>
    </w:p>
    <w:p w14:paraId="477E2027" w14:textId="77777777" w:rsidR="00944EDF" w:rsidRPr="00715B8A" w:rsidRDefault="00944EDF">
      <w:pPr>
        <w:rPr>
          <w:sz w:val="26"/>
          <w:szCs w:val="26"/>
        </w:rPr>
      </w:pPr>
    </w:p>
    <w:p w14:paraId="4CA45ED2"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Le verset 4 dit : fournissez trois hommes de chaque tribu. Je les enverrai dehors pour qu'ils parcourent le pays. Ils en feront une description en vue de leurs héritages.</w:t>
      </w:r>
    </w:p>
    <w:p w14:paraId="58D67248" w14:textId="77777777" w:rsidR="00944EDF" w:rsidRPr="00715B8A" w:rsidRDefault="00944EDF">
      <w:pPr>
        <w:rPr>
          <w:sz w:val="26"/>
          <w:szCs w:val="26"/>
        </w:rPr>
      </w:pPr>
    </w:p>
    <w:p w14:paraId="35EB25C0" w14:textId="03B05E5C" w:rsidR="00944EDF" w:rsidRPr="00715B8A" w:rsidRDefault="005264AF">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lastRenderedPageBreak xmlns:w="http://schemas.openxmlformats.org/wordprocessingml/2006/main"/>
      </w:r>
      <w:r xmlns:w="http://schemas.openxmlformats.org/wordprocessingml/2006/main" w:rsidR="00000000" w:rsidRPr="00715B8A">
        <w:rPr>
          <w:rFonts w:ascii="Calibri" w:eastAsia="Calibri" w:hAnsi="Calibri" w:cs="Calibri"/>
          <w:sz w:val="26"/>
          <w:szCs w:val="26"/>
        </w:rPr>
        <w:t xml:space="preserve">Josué envoie </w:t>
      </w:r>
      <w:r xmlns:w="http://schemas.openxmlformats.org/wordprocessingml/2006/main" w:rsidRPr="00715B8A">
        <w:rPr>
          <w:rFonts w:ascii="Calibri" w:eastAsia="Calibri" w:hAnsi="Calibri" w:cs="Calibri"/>
          <w:sz w:val="26"/>
          <w:szCs w:val="26"/>
        </w:rPr>
        <w:t xml:space="preserve">donc des gens pour dresser une carte du pays. </w:t>
      </w:r>
      <w:r xmlns:w="http://schemas.openxmlformats.org/wordprocessingml/2006/main" w:rsidR="00000000" w:rsidRPr="00715B8A">
        <w:rPr>
          <w:rFonts w:ascii="Calibri" w:eastAsia="Calibri" w:hAnsi="Calibri" w:cs="Calibri"/>
          <w:sz w:val="26"/>
          <w:szCs w:val="26"/>
        </w:rPr>
        <w:t xml:space="preserve">Et ils écrivirent ceci, verset 9. Et ils revinrent. Et puis en conséquence, Josué leur a tiré au sort au verset 10 dans Silo, et ils ont partagé le pays entre le reste des tribus.</w:t>
      </w:r>
    </w:p>
    <w:p w14:paraId="1913F851" w14:textId="77777777" w:rsidR="00944EDF" w:rsidRPr="00715B8A" w:rsidRDefault="00944EDF">
      <w:pPr>
        <w:rPr>
          <w:sz w:val="26"/>
          <w:szCs w:val="26"/>
        </w:rPr>
      </w:pPr>
    </w:p>
    <w:p w14:paraId="2E29EC6E" w14:textId="4522DF31"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C'est donc la toile de fond du reste des chapitres 18 et 19. Nous terminerons cette section en examinant l'héritage final de Josué, qui se trouve à la fin du chapitre 19, à partir du verset 49. Encore une fois, en zoomant depuis le La grande image, dans son ensemble, donnant les tribus, se résume à un seul individu, l'héritage de Josué, chapitre 19, versets 49 et suivants.</w:t>
      </w:r>
    </w:p>
    <w:p w14:paraId="196009DC" w14:textId="77777777" w:rsidR="00944EDF" w:rsidRPr="00715B8A" w:rsidRDefault="00944EDF">
      <w:pPr>
        <w:rPr>
          <w:sz w:val="26"/>
          <w:szCs w:val="26"/>
        </w:rPr>
      </w:pPr>
    </w:p>
    <w:p w14:paraId="146704DB" w14:textId="574C72E9" w:rsidR="00944EDF" w:rsidRPr="00715B8A" w:rsidRDefault="005264AF">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Ainsi, sur l'ordre du Seigneur, verset 50, ils lui donnèrent la ville qu'il avait demandée, Timnath-Sedon, dans la région montagneuse d'Éphraïm. Il reconstruisit la ville et s'y installa. Et le verset 51, c'est l'héritage qu'Eliézer, le prêtre, et Josué, fils de Noun, et les chefs des maisons paternelles, l'ont distribué par tirage au sort à Silo devant l'Éternel à l'entrée pour assister à une réunion.</w:t>
      </w:r>
    </w:p>
    <w:p w14:paraId="4F32076C" w14:textId="77777777" w:rsidR="00944EDF" w:rsidRPr="00715B8A" w:rsidRDefault="00944EDF">
      <w:pPr>
        <w:rPr>
          <w:sz w:val="26"/>
          <w:szCs w:val="26"/>
        </w:rPr>
      </w:pPr>
    </w:p>
    <w:p w14:paraId="4D53871C"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Ils y finirent de diviser les terres. Donc ce dernier verset est un résumé de tout cela, les chapitres 13 et 19. Tout est fait décemment dans un ordre.</w:t>
      </w:r>
    </w:p>
    <w:p w14:paraId="187324F3" w14:textId="77777777" w:rsidR="00944EDF" w:rsidRPr="00715B8A" w:rsidRDefault="00944EDF">
      <w:pPr>
        <w:rPr>
          <w:sz w:val="26"/>
          <w:szCs w:val="26"/>
        </w:rPr>
      </w:pPr>
    </w:p>
    <w:p w14:paraId="145D47B6" w14:textId="736F6746"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Remarquez comment Josué est désigné. Tout d’abord, remarquez comment Eliezer, le prêtre, est mentionné en premier. Donc, l'autorité religieuse, la sanction religieuse fait partie de cette répartition des terres.</w:t>
      </w:r>
    </w:p>
    <w:p w14:paraId="5994C4E4" w14:textId="77777777" w:rsidR="00944EDF" w:rsidRPr="00715B8A" w:rsidRDefault="00944EDF">
      <w:pPr>
        <w:rPr>
          <w:sz w:val="26"/>
          <w:szCs w:val="26"/>
        </w:rPr>
      </w:pPr>
    </w:p>
    <w:p w14:paraId="3B524C60" w14:textId="29BB80CE"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Il ne s’agit pas simplement d’un accaparement géographique de terres, mais d’un don de Dieu en guise d’héritage. Remarquez comment Josué est désigné. On l'appelle le fils de Nun.</w:t>
      </w:r>
    </w:p>
    <w:p w14:paraId="5F48C7C7" w14:textId="77777777" w:rsidR="00944EDF" w:rsidRPr="00715B8A" w:rsidRDefault="00944EDF">
      <w:pPr>
        <w:rPr>
          <w:sz w:val="26"/>
          <w:szCs w:val="26"/>
        </w:rPr>
      </w:pPr>
    </w:p>
    <w:p w14:paraId="06251362"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Josué est appelé dix fois le fils de Noun dans le livre. Et dans la plupart des cas, c'est un peu comme le présenter de manière formelle. Bien sûr, il s'appelle simplement Joshua à plusieurs reprises, mais c'est un peu comme ma mère quand j'étais enfant.</w:t>
      </w:r>
    </w:p>
    <w:p w14:paraId="57655444" w14:textId="77777777" w:rsidR="00944EDF" w:rsidRPr="00715B8A" w:rsidRDefault="00944EDF">
      <w:pPr>
        <w:rPr>
          <w:sz w:val="26"/>
          <w:szCs w:val="26"/>
        </w:rPr>
      </w:pPr>
    </w:p>
    <w:p w14:paraId="655EA159" w14:textId="170C31FF"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Si j'ai entendu mon nom complet, David Morris Howard Jr., cela a attiré mon attention, et il y a quelque chose qui arrive ici. Josué, fils de Nun, c'est en quelque sorte donner son prénom et son nom de famille et dire : c'est l'homme qui dirige. Donc, Eliezer et Josué sont ceux qui font cela.</w:t>
      </w:r>
    </w:p>
    <w:p w14:paraId="7A60BBB4" w14:textId="77777777" w:rsidR="00944EDF" w:rsidRPr="00715B8A" w:rsidRDefault="00944EDF">
      <w:pPr>
        <w:rPr>
          <w:sz w:val="26"/>
          <w:szCs w:val="26"/>
        </w:rPr>
      </w:pPr>
    </w:p>
    <w:p w14:paraId="6C0DE991" w14:textId="27B41415"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C'est sous leur autorité, et cela se fait devant l'Éternel, à l'entrée de la tente d'assignation à Silo. Et ainsi, toute la terre est maintenant donnée au peuple de Dieu comme accomplissement des promesses faites à Abraham des centaines d’années plus tôt. Et le pays a été pacifié, apparemment, et les voilà, ils ont fini de diviser le pays.</w:t>
      </w:r>
    </w:p>
    <w:p w14:paraId="6CC63F35" w14:textId="77777777" w:rsidR="00944EDF" w:rsidRPr="00715B8A" w:rsidRDefault="00944EDF">
      <w:pPr>
        <w:rPr>
          <w:sz w:val="26"/>
          <w:szCs w:val="26"/>
        </w:rPr>
      </w:pPr>
    </w:p>
    <w:p w14:paraId="0C73C4E0"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Quand j'ai juste dit apparemment, cela m'a juste rappelé que je devais mentionner quelque chose auquel j'avais fait référence en cours de route, à différents endroits. Mais regardons simplement quelques endroits où il nous est dit que telle tribu ou telle tribu n'a pas été en mesure de chasser les gens de leur territoire. Alors tout de suite, la tribu la plus importante, </w:t>
      </w:r>
      <w:r xmlns:w="http://schemas.openxmlformats.org/wordprocessingml/2006/main" w:rsidRPr="00715B8A">
        <w:rPr>
          <w:rFonts w:ascii="Calibri" w:eastAsia="Calibri" w:hAnsi="Calibri" w:cs="Calibri"/>
          <w:sz w:val="26"/>
          <w:szCs w:val="26"/>
        </w:rPr>
        <w:lastRenderedPageBreak xmlns:w="http://schemas.openxmlformats.org/wordprocessingml/2006/main"/>
      </w:r>
      <w:r xmlns:w="http://schemas.openxmlformats.org/wordprocessingml/2006/main" w:rsidRPr="00715B8A">
        <w:rPr>
          <w:rFonts w:ascii="Calibri" w:eastAsia="Calibri" w:hAnsi="Calibri" w:cs="Calibri"/>
          <w:sz w:val="26"/>
          <w:szCs w:val="26"/>
        </w:rPr>
        <w:t xml:space="preserve">Juda, chapitre 15, le dernier verset de ce chapitre dit, malgré toutes ces dizaines et dizaines de villes, chapitre 15, verset 63, que les Jébusiens, les habitants de Jérusalem, le peuple de Juda ne pouvait pas en sortir.</w:t>
      </w:r>
    </w:p>
    <w:p w14:paraId="50547926" w14:textId="77777777" w:rsidR="00944EDF" w:rsidRPr="00715B8A" w:rsidRDefault="00944EDF">
      <w:pPr>
        <w:rPr>
          <w:sz w:val="26"/>
          <w:szCs w:val="26"/>
        </w:rPr>
      </w:pPr>
    </w:p>
    <w:p w14:paraId="53B89459" w14:textId="23A07218" w:rsidR="00944EDF" w:rsidRPr="00715B8A" w:rsidRDefault="005264AF">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Ainsi, les Jébusiens habitent encore aujourd'hui à Jérusalem avec les habitants de Juda. Cela pourrait même nous aider à dater la rédaction du livre, car nous apprenons plus tard dans le livre de Samuel que David a conquis la ville des Jébuséens. À l'époque, on l'appelait Jebus.</w:t>
      </w:r>
    </w:p>
    <w:p w14:paraId="6B200999" w14:textId="77777777" w:rsidR="00944EDF" w:rsidRPr="00715B8A" w:rsidRDefault="00944EDF">
      <w:pPr>
        <w:rPr>
          <w:sz w:val="26"/>
          <w:szCs w:val="26"/>
        </w:rPr>
      </w:pPr>
    </w:p>
    <w:p w14:paraId="471D28AB" w14:textId="037F88B6"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Elle devint Jérusalem, la ville de David. Et ils n'étaient plus là parmi les Israélites après l'époque de David. Ainsi, lorsque le livre de Josué nous dit que les Jébuséens y vivent jusqu'à ce jour, il semblerait que le livre soit une référence avant l'époque de David.</w:t>
      </w:r>
    </w:p>
    <w:p w14:paraId="44AE0C27" w14:textId="77777777" w:rsidR="00944EDF" w:rsidRPr="00715B8A" w:rsidRDefault="00944EDF">
      <w:pPr>
        <w:rPr>
          <w:sz w:val="26"/>
          <w:szCs w:val="26"/>
        </w:rPr>
      </w:pPr>
    </w:p>
    <w:p w14:paraId="6414FA73" w14:textId="121B06FC" w:rsidR="00944EDF" w:rsidRPr="00715B8A" w:rsidRDefault="005264AF">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Nous ne savons donc pas exactement quand, mais ce serait dans les prochaines centaines d’années, pas plusieurs centaines d’années plus tard. C'est le genre de déclaration qu'on retrouve, et c'est dommage qu'ils n'aient pas pu chasser les habitants et un certain nombre d'autres références de ce genre également. Nous constatons que dans le livre des Juges, lorsque vous y regardez, la même chose se produit.</w:t>
      </w:r>
    </w:p>
    <w:p w14:paraId="13D8F628" w14:textId="77777777" w:rsidR="00944EDF" w:rsidRPr="00715B8A" w:rsidRDefault="00944EDF">
      <w:pPr>
        <w:rPr>
          <w:sz w:val="26"/>
          <w:szCs w:val="26"/>
        </w:rPr>
      </w:pPr>
    </w:p>
    <w:p w14:paraId="056810FC" w14:textId="77777777" w:rsidR="00944EDF" w:rsidRPr="00715B8A"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15B8A">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715B8A">
        <w:rPr>
          <w:rFonts w:ascii="Calibri" w:eastAsia="Calibri" w:hAnsi="Calibri" w:cs="Calibri"/>
          <w:sz w:val="26"/>
          <w:szCs w:val="26"/>
        </w:rPr>
        <w:t xml:space="preserve">en quelque sorte pacifié. C'est la situation dans son ensemble. L’image dominante de Josué est l’image du repos, et je pense que c’est une image valable et précise.</w:t>
      </w:r>
    </w:p>
    <w:p w14:paraId="04604CB9" w14:textId="77777777" w:rsidR="00944EDF" w:rsidRPr="00715B8A" w:rsidRDefault="00944EDF">
      <w:pPr>
        <w:rPr>
          <w:sz w:val="26"/>
          <w:szCs w:val="26"/>
        </w:rPr>
      </w:pPr>
    </w:p>
    <w:p w14:paraId="7D6BF905" w14:textId="1EB86898" w:rsidR="00944EDF" w:rsidRDefault="00000000">
      <w:pPr xmlns:w="http://schemas.openxmlformats.org/wordprocessingml/2006/main">
        <w:rPr>
          <w:rFonts w:ascii="Calibri" w:eastAsia="Calibri" w:hAnsi="Calibri" w:cs="Calibri"/>
          <w:sz w:val="26"/>
          <w:szCs w:val="26"/>
        </w:rPr>
      </w:pPr>
      <w:r xmlns:w="http://schemas.openxmlformats.org/wordprocessingml/2006/main" w:rsidRPr="00715B8A">
        <w:rPr>
          <w:rFonts w:ascii="Calibri" w:eastAsia="Calibri" w:hAnsi="Calibri" w:cs="Calibri"/>
          <w:sz w:val="26"/>
          <w:szCs w:val="26"/>
        </w:rPr>
        <w:t xml:space="preserve">Mais il y a ces petites bombes à retardement qui vont exploser lorsque nous aborderons le livre des Juges et constaterons que les Israélites n’ont pas vraiment terminé la tâche comme ils auraient dû. Cela entraîne de graves conséquences.</w:t>
      </w:r>
    </w:p>
    <w:p w14:paraId="6A1715A0" w14:textId="77777777" w:rsidR="00715B8A" w:rsidRDefault="00715B8A">
      <w:pPr>
        <w:rPr>
          <w:rFonts w:ascii="Calibri" w:eastAsia="Calibri" w:hAnsi="Calibri" w:cs="Calibri"/>
          <w:sz w:val="26"/>
          <w:szCs w:val="26"/>
        </w:rPr>
      </w:pPr>
    </w:p>
    <w:p w14:paraId="74EAD62D" w14:textId="77777777" w:rsidR="00715B8A" w:rsidRPr="00715B8A" w:rsidRDefault="00715B8A" w:rsidP="00715B8A">
      <w:pPr xmlns:w="http://schemas.openxmlformats.org/wordprocessingml/2006/main">
        <w:rPr>
          <w:rFonts w:ascii="Calibri" w:eastAsia="Calibri" w:hAnsi="Calibri" w:cs="Calibri"/>
          <w:sz w:val="26"/>
          <w:szCs w:val="26"/>
        </w:rPr>
      </w:pPr>
      <w:r xmlns:w="http://schemas.openxmlformats.org/wordprocessingml/2006/main" w:rsidRPr="00715B8A">
        <w:rPr>
          <w:rFonts w:ascii="Calibri" w:eastAsia="Calibri" w:hAnsi="Calibri" w:cs="Calibri"/>
          <w:sz w:val="26"/>
          <w:szCs w:val="26"/>
        </w:rPr>
        <w:t xml:space="preserve">Il s'agit du Dr David Howard dans son enseignement sur les livres de Josué à Ruth. Il s'agit de la séance 17, Josué 13-19, Distribution des terres.</w:t>
      </w:r>
    </w:p>
    <w:p w14:paraId="738FF65A" w14:textId="77777777" w:rsidR="00715B8A" w:rsidRPr="00715B8A" w:rsidRDefault="00715B8A">
      <w:pPr>
        <w:rPr>
          <w:sz w:val="26"/>
          <w:szCs w:val="26"/>
        </w:rPr>
      </w:pPr>
    </w:p>
    <w:sectPr w:rsidR="00715B8A" w:rsidRPr="00715B8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A5E0F" w14:textId="77777777" w:rsidR="00C97DF4" w:rsidRDefault="00C97DF4" w:rsidP="00715B8A">
      <w:r>
        <w:separator/>
      </w:r>
    </w:p>
  </w:endnote>
  <w:endnote w:type="continuationSeparator" w:id="0">
    <w:p w14:paraId="4E840DC5" w14:textId="77777777" w:rsidR="00C97DF4" w:rsidRDefault="00C97DF4" w:rsidP="00715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36E41" w14:textId="77777777" w:rsidR="00C97DF4" w:rsidRDefault="00C97DF4" w:rsidP="00715B8A">
      <w:r>
        <w:separator/>
      </w:r>
    </w:p>
  </w:footnote>
  <w:footnote w:type="continuationSeparator" w:id="0">
    <w:p w14:paraId="1FA8ED55" w14:textId="77777777" w:rsidR="00C97DF4" w:rsidRDefault="00C97DF4" w:rsidP="00715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6112641"/>
      <w:docPartObj>
        <w:docPartGallery w:val="Page Numbers (Top of Page)"/>
        <w:docPartUnique/>
      </w:docPartObj>
    </w:sdtPr>
    <w:sdtEndPr>
      <w:rPr>
        <w:noProof/>
      </w:rPr>
    </w:sdtEndPr>
    <w:sdtContent>
      <w:p w14:paraId="5E3313BF" w14:textId="3C4C6C21" w:rsidR="00715B8A" w:rsidRDefault="00715B8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A174C83" w14:textId="77777777" w:rsidR="00715B8A" w:rsidRDefault="00715B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20318"/>
    <w:multiLevelType w:val="hybridMultilevel"/>
    <w:tmpl w:val="CCDCD33E"/>
    <w:lvl w:ilvl="0" w:tplc="6AFE1958">
      <w:start w:val="1"/>
      <w:numFmt w:val="bullet"/>
      <w:lvlText w:val="●"/>
      <w:lvlJc w:val="left"/>
      <w:pPr>
        <w:ind w:left="720" w:hanging="360"/>
      </w:pPr>
    </w:lvl>
    <w:lvl w:ilvl="1" w:tplc="CA5E339E">
      <w:start w:val="1"/>
      <w:numFmt w:val="bullet"/>
      <w:lvlText w:val="○"/>
      <w:lvlJc w:val="left"/>
      <w:pPr>
        <w:ind w:left="1440" w:hanging="360"/>
      </w:pPr>
    </w:lvl>
    <w:lvl w:ilvl="2" w:tplc="B7FE2376">
      <w:start w:val="1"/>
      <w:numFmt w:val="bullet"/>
      <w:lvlText w:val="■"/>
      <w:lvlJc w:val="left"/>
      <w:pPr>
        <w:ind w:left="2160" w:hanging="360"/>
      </w:pPr>
    </w:lvl>
    <w:lvl w:ilvl="3" w:tplc="AFD287F8">
      <w:start w:val="1"/>
      <w:numFmt w:val="bullet"/>
      <w:lvlText w:val="●"/>
      <w:lvlJc w:val="left"/>
      <w:pPr>
        <w:ind w:left="2880" w:hanging="360"/>
      </w:pPr>
    </w:lvl>
    <w:lvl w:ilvl="4" w:tplc="B984AC96">
      <w:start w:val="1"/>
      <w:numFmt w:val="bullet"/>
      <w:lvlText w:val="○"/>
      <w:lvlJc w:val="left"/>
      <w:pPr>
        <w:ind w:left="3600" w:hanging="360"/>
      </w:pPr>
    </w:lvl>
    <w:lvl w:ilvl="5" w:tplc="8E7810CC">
      <w:start w:val="1"/>
      <w:numFmt w:val="bullet"/>
      <w:lvlText w:val="■"/>
      <w:lvlJc w:val="left"/>
      <w:pPr>
        <w:ind w:left="4320" w:hanging="360"/>
      </w:pPr>
    </w:lvl>
    <w:lvl w:ilvl="6" w:tplc="E102C32A">
      <w:start w:val="1"/>
      <w:numFmt w:val="bullet"/>
      <w:lvlText w:val="●"/>
      <w:lvlJc w:val="left"/>
      <w:pPr>
        <w:ind w:left="5040" w:hanging="360"/>
      </w:pPr>
    </w:lvl>
    <w:lvl w:ilvl="7" w:tplc="9856A51C">
      <w:start w:val="1"/>
      <w:numFmt w:val="bullet"/>
      <w:lvlText w:val="●"/>
      <w:lvlJc w:val="left"/>
      <w:pPr>
        <w:ind w:left="5760" w:hanging="360"/>
      </w:pPr>
    </w:lvl>
    <w:lvl w:ilvl="8" w:tplc="AA0AB50A">
      <w:start w:val="1"/>
      <w:numFmt w:val="bullet"/>
      <w:lvlText w:val="●"/>
      <w:lvlJc w:val="left"/>
      <w:pPr>
        <w:ind w:left="6480" w:hanging="360"/>
      </w:pPr>
    </w:lvl>
  </w:abstractNum>
  <w:num w:numId="1" w16cid:durableId="99707948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EDF"/>
    <w:rsid w:val="005264AF"/>
    <w:rsid w:val="00715B8A"/>
    <w:rsid w:val="00944EDF"/>
    <w:rsid w:val="009D62FD"/>
    <w:rsid w:val="00C97D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8233C7"/>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15B8A"/>
    <w:pPr>
      <w:tabs>
        <w:tab w:val="center" w:pos="4680"/>
        <w:tab w:val="right" w:pos="9360"/>
      </w:tabs>
    </w:pPr>
  </w:style>
  <w:style w:type="character" w:customStyle="1" w:styleId="HeaderChar">
    <w:name w:val="Header Char"/>
    <w:basedOn w:val="DefaultParagraphFont"/>
    <w:link w:val="Header"/>
    <w:uiPriority w:val="99"/>
    <w:rsid w:val="00715B8A"/>
  </w:style>
  <w:style w:type="paragraph" w:styleId="Footer">
    <w:name w:val="footer"/>
    <w:basedOn w:val="Normal"/>
    <w:link w:val="FooterChar"/>
    <w:uiPriority w:val="99"/>
    <w:unhideWhenUsed/>
    <w:rsid w:val="00715B8A"/>
    <w:pPr>
      <w:tabs>
        <w:tab w:val="center" w:pos="4680"/>
        <w:tab w:val="right" w:pos="9360"/>
      </w:tabs>
    </w:pPr>
  </w:style>
  <w:style w:type="character" w:customStyle="1" w:styleId="FooterChar">
    <w:name w:val="Footer Char"/>
    <w:basedOn w:val="DefaultParagraphFont"/>
    <w:link w:val="Footer"/>
    <w:uiPriority w:val="99"/>
    <w:rsid w:val="00715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8</Pages>
  <Words>3585</Words>
  <Characters>15883</Characters>
  <Application>Microsoft Office Word</Application>
  <DocSecurity>0</DocSecurity>
  <Lines>333</Lines>
  <Paragraphs>74</Paragraphs>
  <ScaleCrop>false</ScaleCrop>
  <HeadingPairs>
    <vt:vector size="2" baseType="variant">
      <vt:variant>
        <vt:lpstr>Title</vt:lpstr>
      </vt:variant>
      <vt:variant>
        <vt:i4>1</vt:i4>
      </vt:variant>
    </vt:vector>
  </HeadingPairs>
  <TitlesOfParts>
    <vt:vector size="1" baseType="lpstr">
      <vt:lpstr>Howard Josh Ruth Session17 Josh13 19</vt:lpstr>
    </vt:vector>
  </TitlesOfParts>
  <Company/>
  <LinksUpToDate>false</LinksUpToDate>
  <CharactersWithSpaces>19396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Session17 Josh13 19</dc:title>
  <dc:creator>TurboScribe.ai</dc:creator>
  <cp:lastModifiedBy>Ted Hildebrandt</cp:lastModifiedBy>
  <cp:revision>4</cp:revision>
  <dcterms:created xsi:type="dcterms:W3CDTF">2024-02-04T20:10:00Z</dcterms:created>
  <dcterms:modified xsi:type="dcterms:W3CDTF">2024-02-29T20:18:00Z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66ae1505bf138e0c60625e37dfde44a6357a3c5b05575d3360d8c03eff870ad5</vt:lpwstr>
  </property>
</Properties>
</file>