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F2FA" w14:textId="7027635F" w:rsidR="00715B8A" w:rsidRPr="00715B8A" w:rsidRDefault="00715B8A"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David Howard 博士，Joshua-Ruth，第 17 节</w:t>
      </w:r>
    </w:p>
    <w:p w14:paraId="74F5B33C" w14:textId="5B807661" w:rsidR="00944EDF" w:rsidRPr="00715B8A" w:rsidRDefault="00000000" w:rsidP="00715B8A">
      <w:pPr xmlns:w="http://schemas.openxmlformats.org/wordprocessingml/2006/main">
        <w:jc w:val="center"/>
        <w:rPr>
          <w:rFonts w:ascii="Calibri" w:eastAsia="Calibri" w:hAnsi="Calibri" w:cs="Calibri"/>
          <w:b/>
          <w:bCs/>
          <w:sz w:val="40"/>
          <w:szCs w:val="40"/>
        </w:rPr>
      </w:pPr>
      <w:r xmlns:w="http://schemas.openxmlformats.org/wordprocessingml/2006/main" w:rsidRPr="00715B8A">
        <w:rPr>
          <w:rFonts w:ascii="Calibri" w:eastAsia="Calibri" w:hAnsi="Calibri" w:cs="Calibri"/>
          <w:b/>
          <w:bCs/>
          <w:sz w:val="40"/>
          <w:szCs w:val="40"/>
        </w:rPr>
        <w:t xml:space="preserve">约书亚记 13-19 章 土地分配</w:t>
      </w:r>
    </w:p>
    <w:p w14:paraId="5D9FEE29" w14:textId="109C6745" w:rsidR="00715B8A" w:rsidRPr="00715B8A" w:rsidRDefault="00715B8A" w:rsidP="00715B8A">
      <w:pPr xmlns:w="http://schemas.openxmlformats.org/wordprocessingml/2006/main">
        <w:jc w:val="center"/>
        <w:rPr>
          <w:sz w:val="26"/>
          <w:szCs w:val="26"/>
        </w:rPr>
      </w:pPr>
      <w:r xmlns:w="http://schemas.openxmlformats.org/wordprocessingml/2006/main" w:rsidRPr="00715B8A">
        <w:rPr>
          <w:rFonts w:ascii="AA Times New Roman" w:hAnsi="AA Times New Roman" w:cs="AA Times New Roman"/>
          <w:sz w:val="26"/>
          <w:szCs w:val="26"/>
        </w:rPr>
        <w:t xml:space="preserve">© </w:t>
      </w:r>
      <w:r xmlns:w="http://schemas.openxmlformats.org/wordprocessingml/2006/main" w:rsidRPr="00715B8A">
        <w:rPr>
          <w:sz w:val="26"/>
          <w:szCs w:val="26"/>
        </w:rPr>
        <w:t xml:space="preserve">2024 大卫·霍华德和特德·希尔德布兰特</w:t>
      </w:r>
    </w:p>
    <w:p w14:paraId="383BF988" w14:textId="77777777" w:rsidR="00715B8A" w:rsidRPr="00715B8A" w:rsidRDefault="00715B8A">
      <w:pPr>
        <w:rPr>
          <w:sz w:val="26"/>
          <w:szCs w:val="26"/>
        </w:rPr>
      </w:pPr>
    </w:p>
    <w:p w14:paraId="722D7840" w14:textId="6BF3B567" w:rsidR="00715B8A" w:rsidRPr="00715B8A"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这是大卫·霍华德博士对《约书亚记》到《路得记》的教导。这是第 17 节，约书亚记 13-19，土地分配。</w:t>
      </w:r>
    </w:p>
    <w:p w14:paraId="0A3C5B95" w14:textId="77777777" w:rsidR="00715B8A" w:rsidRPr="00715B8A" w:rsidRDefault="00715B8A">
      <w:pPr>
        <w:rPr>
          <w:rFonts w:ascii="Calibri" w:eastAsia="Calibri" w:hAnsi="Calibri" w:cs="Calibri"/>
          <w:sz w:val="26"/>
          <w:szCs w:val="26"/>
        </w:rPr>
      </w:pPr>
    </w:p>
    <w:p w14:paraId="5F1D8E8A" w14:textId="321C2A6D" w:rsidR="00944EDF" w:rsidRPr="00715B8A" w:rsidRDefault="00000000" w:rsidP="00715B8A">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再次问候。在本节中，我们现在将讨论约书亚记的下一个主要部分，即向各支派分配土地。大的部分是第 13 章到第 21 章，我在大纲中称其为“你拥有、你应该有权使用、继承这片土地”。这就是他们现在终于到达的地方，战斗已经结束，约书亚和领导人正在将土地分配给部落，每个人都得到了自己的一块土地，这就是我们接下来要关注的重点。</w:t>
      </w:r>
    </w:p>
    <w:p w14:paraId="0BF2295D" w14:textId="77777777" w:rsidR="00944EDF" w:rsidRPr="00715B8A" w:rsidRDefault="00944EDF">
      <w:pPr>
        <w:rPr>
          <w:sz w:val="26"/>
          <w:szCs w:val="26"/>
        </w:rPr>
      </w:pPr>
    </w:p>
    <w:p w14:paraId="64299778" w14:textId="3848380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在第 13 到 21 部分中，有一大块内容涉及主要部落的土地实际分配，第 13 到 19 章，然后有一章介绍该土地上的特定类型城市，即避难城市，第 20 章，以及利未人的城邑，在 21 章中是不同的。所以，我们将分别看这些，但现在我们将看 13 至 21 章，即土地的主要分布。首先要说的是，本书的这一部分更难阅读和理解。</w:t>
      </w:r>
    </w:p>
    <w:p w14:paraId="2AA4C9C3" w14:textId="77777777" w:rsidR="00944EDF" w:rsidRPr="00715B8A" w:rsidRDefault="00944EDF">
      <w:pPr>
        <w:rPr>
          <w:sz w:val="26"/>
          <w:szCs w:val="26"/>
        </w:rPr>
      </w:pPr>
    </w:p>
    <w:p w14:paraId="0EDCF84A" w14:textId="4C37E62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故事情节，无论你喜欢与否，无论你是否对它们感到恶心，至少很容易遵循第 1 章到第 11 章的故事情节。第 12 章只是列表，但第 13 章现在几乎是从这个开始的——令人麻木、难以理解的民族、城市和边界的清单，等等。如果你看一下《约书亚记》的注释，通常它们都非常强大，而且很多页专门讨论前 11 章，往往变得非常薄弱，最后几章也不是很详细。</w:t>
      </w:r>
    </w:p>
    <w:p w14:paraId="4E2DD612" w14:textId="77777777" w:rsidR="00944EDF" w:rsidRPr="00715B8A" w:rsidRDefault="00944EDF">
      <w:pPr>
        <w:rPr>
          <w:sz w:val="26"/>
          <w:szCs w:val="26"/>
        </w:rPr>
      </w:pPr>
    </w:p>
    <w:p w14:paraId="4F7A4A4D" w14:textId="1785C5D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作为一名评论员，我经历了这一切，也必须写下这些内容，我理解尝试写一些关于所有这些事情的有趣内容的痛苦。我认为我的处理比一些评论员的处理更强有力一些。但无论如何，我对了解它们的所有来龙去脉并不那么感兴趣。</w:t>
      </w:r>
    </w:p>
    <w:p w14:paraId="21815D0B" w14:textId="77777777" w:rsidR="00944EDF" w:rsidRPr="00715B8A" w:rsidRDefault="00944EDF">
      <w:pPr>
        <w:rPr>
          <w:sz w:val="26"/>
          <w:szCs w:val="26"/>
        </w:rPr>
      </w:pPr>
    </w:p>
    <w:p w14:paraId="7ADB2624" w14:textId="0203376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我们只是指出，也许从第 13 章开始，前六节、前七节是对事物的介绍。第十三章第一节说，约书亚已经老了，神对他说，你已经老了。这可能是到了最后，接近本书的 25 年。</w:t>
      </w:r>
    </w:p>
    <w:p w14:paraId="4453274B" w14:textId="77777777" w:rsidR="00944EDF" w:rsidRPr="00715B8A" w:rsidRDefault="00944EDF">
      <w:pPr>
        <w:rPr>
          <w:sz w:val="26"/>
          <w:szCs w:val="26"/>
        </w:rPr>
      </w:pPr>
    </w:p>
    <w:p w14:paraId="45173798" w14:textId="5072092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在第一节的末尾，神对约书亚说，还有很多土地可供占有。再说一次，我们在前面几章中看到的图片，感觉就像是瞬间消灭了所有人，一下子夺走了一切。在这里，我们不以同样的方式看待这一点。</w:t>
      </w:r>
    </w:p>
    <w:p w14:paraId="26BCA9C6" w14:textId="77777777" w:rsidR="00944EDF" w:rsidRPr="00715B8A" w:rsidRDefault="00944EDF">
      <w:pPr>
        <w:rPr>
          <w:sz w:val="26"/>
          <w:szCs w:val="26"/>
        </w:rPr>
      </w:pPr>
    </w:p>
    <w:p w14:paraId="2EC9C575" w14:textId="597FA27B"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我们之前提到约书亚对迦南人的土地发动了许多年、很长一段时间的战争。因此，在第 2 节中，这是仍然存在的土地，然后有三四节经文讲述</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了</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所有尚未被占领、未被征服的土地。所以，我们再次回到第 10 章，第 40 至 42 节，第 11 章，第 16 至 23 节，其中的总结性陈述是，他们拿走了一切，没有人留下呼吸，必须从这样的角度来看待，哦，我们现在发现还有更多的土地需要征用。</w:t>
      </w:r>
    </w:p>
    <w:p w14:paraId="0DA8D9A5" w14:textId="77777777" w:rsidR="00944EDF" w:rsidRPr="00715B8A" w:rsidRDefault="00944EDF">
      <w:pPr>
        <w:rPr>
          <w:sz w:val="26"/>
          <w:szCs w:val="26"/>
        </w:rPr>
      </w:pPr>
    </w:p>
    <w:p w14:paraId="21B25500" w14:textId="06CC4E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所以，这些都是概括性、总结性的陈述，但第 13 章第 2 至 6 节有不同的情况。第 13 章的其余部分涉及约旦河东各部落的土地，他们已经获得了继承权来自摩西，他们就是约书亚在第一章中提到的人。他们想在东方定居，但约书亚从他们那里夺走了应许。摩西最初提取了这个应许。他们应该跟随他们的弟兄到西方去征服列国，然后他们就可以回去定居。</w:t>
      </w:r>
    </w:p>
    <w:p w14:paraId="5173B478" w14:textId="77777777" w:rsidR="00944EDF" w:rsidRPr="00715B8A" w:rsidRDefault="00944EDF">
      <w:pPr>
        <w:rPr>
          <w:sz w:val="26"/>
          <w:szCs w:val="26"/>
        </w:rPr>
      </w:pPr>
    </w:p>
    <w:p w14:paraId="5EDF46C5"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从14、14到19年开始，所有定居在约旦河西边的部落都在新领土上。但在我们讨论之前，请先看一下第 13 章的结尾，利未人当然是一个特例。利未是雅各的儿子之一，很久以前，是雅各的第三个儿子。</w:t>
      </w:r>
    </w:p>
    <w:p w14:paraId="36AAD1FA" w14:textId="77777777" w:rsidR="00944EDF" w:rsidRPr="00715B8A" w:rsidRDefault="00944EDF">
      <w:pPr>
        <w:rPr>
          <w:sz w:val="26"/>
          <w:szCs w:val="26"/>
        </w:rPr>
      </w:pPr>
    </w:p>
    <w:p w14:paraId="52463890" w14:textId="4175177F"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在摩西的时代，利未支派帮助摩西，当亚伦和百姓背离上帝时，他们建造了这座金牛犊，利未人挺身而出，帮助</w:t>
      </w:r>
      <w:proofErr xmlns:w="http://schemas.openxmlformats.org/wordprocessingml/2006/main" w:type="gramStart"/>
      <w:r xmlns:w="http://schemas.openxmlformats.org/wordprocessingml/2006/main" w:rsidR="00000000" w:rsidRPr="00715B8A">
        <w:rPr>
          <w:rFonts w:ascii="Calibri" w:eastAsia="Calibri" w:hAnsi="Calibri" w:cs="Calibri"/>
          <w:sz w:val="26"/>
          <w:szCs w:val="26"/>
        </w:rPr>
        <w:t xml:space="preserve">摩西</w:t>
      </w:r>
      <w:proofErr xmlns:w="http://schemas.openxmlformats.org/wordprocessingml/2006/main" w:type="gramEnd"/>
      <w:r xmlns:w="http://schemas.openxmlformats.org/wordprocessingml/2006/main" w:rsidR="00000000" w:rsidRPr="00715B8A">
        <w:rPr>
          <w:rFonts w:ascii="Calibri" w:eastAsia="Calibri" w:hAnsi="Calibri" w:cs="Calibri"/>
          <w:sz w:val="26"/>
          <w:szCs w:val="26"/>
        </w:rPr>
        <w:t xml:space="preserve">管教那里的人。因此，神给了利未人一份特别的恩赐，让他们从他那里得到了特别的使命。祭司们来自利未支派。</w:t>
      </w:r>
    </w:p>
    <w:p w14:paraId="6AF4D6DC" w14:textId="77777777" w:rsidR="00944EDF" w:rsidRPr="00715B8A" w:rsidRDefault="00944EDF">
      <w:pPr>
        <w:rPr>
          <w:sz w:val="26"/>
          <w:szCs w:val="26"/>
        </w:rPr>
      </w:pPr>
    </w:p>
    <w:p w14:paraId="4DE39B0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所有的祭司，所有合法的祭司，这么说吧，所有合法的祭司都是利未人。并非所有利未人都是祭司。所以，有一个集合和一个子集。</w:t>
      </w:r>
    </w:p>
    <w:p w14:paraId="2FBE2A30" w14:textId="77777777" w:rsidR="00944EDF" w:rsidRPr="00715B8A" w:rsidRDefault="00944EDF">
      <w:pPr>
        <w:rPr>
          <w:sz w:val="26"/>
          <w:szCs w:val="26"/>
        </w:rPr>
      </w:pPr>
    </w:p>
    <w:p w14:paraId="2D654F73" w14:textId="5DFFDA2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非祭司的利未人帮助祭司履行建立和拆除会幕的职责，并穿越旷野，用他们应该抬的杠抬着约柜，帮助献祭，帮助清理，以及所有这些职责。这些是祭司和利未人所做的一些事情。所以，请看第 13 章的结尾。</w:t>
      </w:r>
    </w:p>
    <w:p w14:paraId="22A5CAB7" w14:textId="77777777" w:rsidR="00944EDF" w:rsidRPr="00715B8A" w:rsidRDefault="00944EDF">
      <w:pPr>
        <w:rPr>
          <w:sz w:val="26"/>
          <w:szCs w:val="26"/>
        </w:rPr>
      </w:pPr>
    </w:p>
    <w:p w14:paraId="4D5EA373" w14:textId="3B612BA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最后一节告诉我们，给利未支派，这里的上下文是神将这些东西赐给流便、迦得、玛拿西半支派，以及后来的所有其他支派，但对于利未支派，文本告诉我们，摩西没有给予继承权，也没有给予土地继承权。即，为什么？这是因为以色列的主上帝是他们的产业，正如他对他们所说的那样。所以，这听起来像是他们被骗了。</w:t>
      </w:r>
    </w:p>
    <w:p w14:paraId="42B14BDE" w14:textId="77777777" w:rsidR="00944EDF" w:rsidRPr="00715B8A" w:rsidRDefault="00944EDF">
      <w:pPr>
        <w:rPr>
          <w:sz w:val="26"/>
          <w:szCs w:val="26"/>
        </w:rPr>
      </w:pPr>
    </w:p>
    <w:p w14:paraId="26B85C5E" w14:textId="19D3F6C4"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他们确实被骗出了领土，但这份礼物是与上帝的特殊接触以及与上帝的特殊关系，这是其他部落所不存在的。他们，上帝本身，是他们的遗产。当我们讨论这个问题时，我们只会提到</w:t>
      </w:r>
      <w:r xmlns:w="http://schemas.openxmlformats.org/wordprocessingml/2006/main" w:rsidR="005264AF">
        <w:rPr>
          <w:rFonts w:ascii="Calibri" w:eastAsia="Calibri" w:hAnsi="Calibri" w:cs="Calibri"/>
          <w:sz w:val="26"/>
          <w:szCs w:val="26"/>
        </w:rPr>
        <w:t xml:space="preserve">其他一些事情。</w:t>
      </w:r>
    </w:p>
    <w:p w14:paraId="09BC3807" w14:textId="77777777" w:rsidR="00944EDF" w:rsidRPr="00715B8A" w:rsidRDefault="00944EDF">
      <w:pPr>
        <w:rPr>
          <w:sz w:val="26"/>
          <w:szCs w:val="26"/>
        </w:rPr>
      </w:pPr>
    </w:p>
    <w:p w14:paraId="14BE08A9" w14:textId="73AE7BE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在本章的前面，第 13 章第 14 节，也说了类似的话。它说，摩西没有单独给利未支派留下任何遗产。在这种情况下，它说献给以色列主上帝的火祭是他们的遗产，正如他告诉他们的那样。</w:t>
      </w:r>
    </w:p>
    <w:p w14:paraId="595F0400" w14:textId="77777777" w:rsidR="00944EDF" w:rsidRPr="00715B8A" w:rsidRDefault="00944EDF">
      <w:pPr>
        <w:rPr>
          <w:sz w:val="26"/>
          <w:szCs w:val="26"/>
        </w:rPr>
      </w:pPr>
    </w:p>
    <w:p w14:paraId="2D294E3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因此，在本章的结尾，它说主神本身就是他们的产业。在这里，献祭的特权就是继承。然后我们对此有更多的视角，第 18 章。</w:t>
      </w:r>
    </w:p>
    <w:p w14:paraId="24AA6222" w14:textId="77777777" w:rsidR="00944EDF" w:rsidRPr="00715B8A" w:rsidRDefault="00944EDF">
      <w:pPr>
        <w:rPr>
          <w:sz w:val="26"/>
          <w:szCs w:val="26"/>
        </w:rPr>
      </w:pPr>
    </w:p>
    <w:p w14:paraId="3783772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当我们讨论这个问题时，让我们看一下这段文字。第十八章第七节还告诉我们关于利未人的一件事。经上说，利未人在你们中间没有分，18节7，利未人在你们中间没有分，因为耶和华的祭司职分是他们的产业。</w:t>
      </w:r>
    </w:p>
    <w:p w14:paraId="497E49D0" w14:textId="77777777" w:rsidR="00944EDF" w:rsidRPr="00715B8A" w:rsidRDefault="00944EDF">
      <w:pPr>
        <w:rPr>
          <w:sz w:val="26"/>
          <w:szCs w:val="26"/>
        </w:rPr>
      </w:pPr>
    </w:p>
    <w:p w14:paraId="0CE29113" w14:textId="07D4C17D"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因此，成为神的祭司的特权对他们来说就足够了。我认为这是一幅丰富的图画。显然，在21世纪，尤其是在美国和西方国家，我们认为财产是一件大事，不幸的是，我们过于沉迷于物质主义。</w:t>
      </w:r>
    </w:p>
    <w:p w14:paraId="6AE43794" w14:textId="77777777" w:rsidR="00944EDF" w:rsidRPr="00715B8A" w:rsidRDefault="00944EDF">
      <w:pPr>
        <w:rPr>
          <w:sz w:val="26"/>
          <w:szCs w:val="26"/>
        </w:rPr>
      </w:pPr>
    </w:p>
    <w:p w14:paraId="5035130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在这里，他们不会获得财产。他们不会获得土地，但他们会得到更丰富的东西，与上帝的关系。每当我想到这一点时，我总是感到有罪，因为我希望我对此感到满意，而不是，好吧，为什么我没有得到我的，可以这么说。</w:t>
      </w:r>
    </w:p>
    <w:p w14:paraId="1F2749CF" w14:textId="77777777" w:rsidR="00944EDF" w:rsidRPr="00715B8A" w:rsidRDefault="00944EDF">
      <w:pPr>
        <w:rPr>
          <w:sz w:val="26"/>
          <w:szCs w:val="26"/>
        </w:rPr>
      </w:pPr>
    </w:p>
    <w:p w14:paraId="41475D5F" w14:textId="6012801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我们后来在第 21 章中确实发现利未人确实获得了城市。他们有48座城市分散在各地，但他们没有得到大片毗邻的土地。所以，那对利未人来说是一个特殊的地方。</w:t>
      </w:r>
    </w:p>
    <w:p w14:paraId="69D5D0D0" w14:textId="77777777" w:rsidR="00944EDF" w:rsidRPr="00715B8A" w:rsidRDefault="00944EDF">
      <w:pPr>
        <w:rPr>
          <w:sz w:val="26"/>
          <w:szCs w:val="26"/>
        </w:rPr>
      </w:pPr>
    </w:p>
    <w:p w14:paraId="4AB8AA75" w14:textId="03F80069"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那么，回到第 14 章。在本章末尾，迦勒要求继承他的土地。然后我们有第15章，是这一节中最长的一章，这是犹大分配的一章。</w:t>
      </w:r>
    </w:p>
    <w:p w14:paraId="29701DC0" w14:textId="77777777" w:rsidR="00944EDF" w:rsidRPr="00715B8A" w:rsidRDefault="00944EDF">
      <w:pPr>
        <w:rPr>
          <w:sz w:val="26"/>
          <w:szCs w:val="26"/>
        </w:rPr>
      </w:pPr>
    </w:p>
    <w:p w14:paraId="4D322105" w14:textId="57F678F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这里提到了 100 多个城市，大约有 120 个，其中三分之二在圣经的其他地方没有出现过。所以，我们不知道这些城市的名称和位置。那么，这样做的目的是什么？嗯，我认为部分目的是提醒我们，犹大从一开始就在创世记 49 章中从他的父亲雅各那里得到了最大的祝福之一。</w:t>
      </w:r>
    </w:p>
    <w:p w14:paraId="1729A798" w14:textId="77777777" w:rsidR="00944EDF" w:rsidRPr="00715B8A" w:rsidRDefault="00944EDF">
      <w:pPr>
        <w:rPr>
          <w:sz w:val="26"/>
          <w:szCs w:val="26"/>
        </w:rPr>
      </w:pPr>
    </w:p>
    <w:p w14:paraId="340F1F7A" w14:textId="73BDE38C"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我们在谈论亚伯拉罕之约的部分讨论了这一点。在以色列后来的历史中，犹大支派和最终的犹大国（当王国分裂时）是上帝继续向大卫应许的载体，</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即他将登上王位。因此，犹大支派在以色列历史上显然占据着非常优越的地位。</w:t>
      </w:r>
    </w:p>
    <w:p w14:paraId="43375A12" w14:textId="77777777" w:rsidR="00944EDF" w:rsidRPr="00715B8A" w:rsidRDefault="00944EDF">
      <w:pPr>
        <w:rPr>
          <w:sz w:val="26"/>
          <w:szCs w:val="26"/>
        </w:rPr>
      </w:pPr>
    </w:p>
    <w:p w14:paraId="3D873AB5" w14:textId="6C9D20E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即使通过对它的广泛处理也证实了这一点，作者包括的城市数量比我们看到的其他城市要长得多。现在，有列表，也有列表。例如，在第 15 章中，我们有第 1 节到第 12 节，并且有所谓的边界列表。</w:t>
      </w:r>
    </w:p>
    <w:p w14:paraId="07E40740" w14:textId="77777777" w:rsidR="00944EDF" w:rsidRPr="00715B8A" w:rsidRDefault="00944EDF">
      <w:pPr>
        <w:rPr>
          <w:sz w:val="26"/>
          <w:szCs w:val="26"/>
        </w:rPr>
      </w:pPr>
    </w:p>
    <w:p w14:paraId="51F6DF64" w14:textId="66F866C1"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它告诉我们界线在哪里，界线在哪里转弯，以及犹大的边界是什么。有趣的是，希伯来语中有一系列大约九个不同的动词，在这些边界列表中和其他地方使用。让我给你找一些。</w:t>
      </w:r>
    </w:p>
    <w:p w14:paraId="06E4E190" w14:textId="77777777" w:rsidR="00944EDF" w:rsidRPr="00715B8A" w:rsidRDefault="00944EDF">
      <w:pPr>
        <w:rPr>
          <w:sz w:val="26"/>
          <w:szCs w:val="26"/>
        </w:rPr>
      </w:pPr>
    </w:p>
    <w:p w14:paraId="15AE09D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第 1 节说，犹大支派、犹大人各从其类所得的分地，已经到了南方。这是希伯来语中的一个动词。在第 2 节中，他们的南边边界从末端开始。</w:t>
      </w:r>
    </w:p>
    <w:p w14:paraId="50BB2264" w14:textId="77777777" w:rsidR="00944EDF" w:rsidRPr="00715B8A" w:rsidRDefault="00944EDF">
      <w:pPr>
        <w:rPr>
          <w:sz w:val="26"/>
          <w:szCs w:val="26"/>
        </w:rPr>
      </w:pPr>
    </w:p>
    <w:p w14:paraId="3623282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所以，跑步是另一回事。第3节，它向南延伸。那是另一个动词。</w:t>
      </w:r>
    </w:p>
    <w:p w14:paraId="7DC82121" w14:textId="77777777" w:rsidR="00944EDF" w:rsidRPr="00715B8A" w:rsidRDefault="00944EDF">
      <w:pPr>
        <w:rPr>
          <w:sz w:val="26"/>
          <w:szCs w:val="26"/>
        </w:rPr>
      </w:pPr>
    </w:p>
    <w:p w14:paraId="01ABDB57" w14:textId="0533CF52" w:rsidR="00944EDF" w:rsidRPr="00715B8A" w:rsidRDefault="005264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那里有七个不同的动词。他们每个人都有自己的细微差别。对我来说，它提醒我作者正在努力使界限变得生动，让读者感到真实。</w:t>
      </w:r>
    </w:p>
    <w:p w14:paraId="390A3EE5" w14:textId="77777777" w:rsidR="00944EDF" w:rsidRPr="00715B8A" w:rsidRDefault="00944EDF">
      <w:pPr>
        <w:rPr>
          <w:sz w:val="26"/>
          <w:szCs w:val="26"/>
        </w:rPr>
      </w:pPr>
    </w:p>
    <w:p w14:paraId="591BAA1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想象你的想法，我几乎想象在我的童年成长过程中，我认为它仍然存在的小游戏，称为蚀刻草图。这是一块带有小旋钮的小黑板。当你转动这些旋钮时，这条小线就会沿着这个方向和那个方向移动。</w:t>
      </w:r>
    </w:p>
    <w:p w14:paraId="1558149C" w14:textId="77777777" w:rsidR="00944EDF" w:rsidRPr="00715B8A" w:rsidRDefault="00944EDF">
      <w:pPr>
        <w:rPr>
          <w:sz w:val="26"/>
          <w:szCs w:val="26"/>
        </w:rPr>
      </w:pPr>
    </w:p>
    <w:p w14:paraId="6F1B749E" w14:textId="7180F81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这几乎就像我们正在实时阅读一样，边界不断上升和环绕。我们遵循这一点。作者正试图让这一点变得生动起来。</w:t>
      </w:r>
    </w:p>
    <w:p w14:paraId="0B55CA56" w14:textId="77777777" w:rsidR="00944EDF" w:rsidRPr="00715B8A" w:rsidRDefault="00944EDF">
      <w:pPr>
        <w:rPr>
          <w:sz w:val="26"/>
          <w:szCs w:val="26"/>
        </w:rPr>
      </w:pPr>
    </w:p>
    <w:p w14:paraId="753FFF4F" w14:textId="7BBB9E1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从这之后开始，我们来到第 12 节。但在此之后就是我们所说的城市列表。城市列表从第 13 节开始，一直到本章末尾。</w:t>
      </w:r>
    </w:p>
    <w:p w14:paraId="33327123" w14:textId="77777777" w:rsidR="00944EDF" w:rsidRPr="00715B8A" w:rsidRDefault="00944EDF">
      <w:pPr>
        <w:rPr>
          <w:sz w:val="26"/>
          <w:szCs w:val="26"/>
        </w:rPr>
      </w:pPr>
    </w:p>
    <w:p w14:paraId="312B13DF"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现在这里是所有不同的城市和部落的不同部分。因此，在这些土地分配章节中，即本书的继承部分，第 13 至 19 章，我们都有他们的清单和清单。有边界列表，有城市列表，有时它们会合并在一起。</w:t>
      </w:r>
    </w:p>
    <w:p w14:paraId="5CA628C7" w14:textId="77777777" w:rsidR="00944EDF" w:rsidRPr="00715B8A" w:rsidRDefault="00944EDF">
      <w:pPr>
        <w:rPr>
          <w:sz w:val="26"/>
          <w:szCs w:val="26"/>
        </w:rPr>
      </w:pPr>
    </w:p>
    <w:p w14:paraId="6D77412B" w14:textId="48A6DA3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当然，它们变得非常详细，有时他们会迷失其中。但现在，犹大是那里的主要部落。第 16 章和第 17 章，我们看到以法莲和玛拿西的分配。</w:t>
      </w:r>
    </w:p>
    <w:p w14:paraId="130BF786" w14:textId="77777777" w:rsidR="00944EDF" w:rsidRPr="00715B8A" w:rsidRDefault="00944EDF">
      <w:pPr>
        <w:rPr>
          <w:sz w:val="26"/>
          <w:szCs w:val="26"/>
        </w:rPr>
      </w:pPr>
    </w:p>
    <w:p w14:paraId="4D238E8B"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以法莲、玛拿西和亚奎都是约瑟的儿子。所以，雅各有12个儿子。但如果你记得创世记第 48 章，他赐福给你。</w:t>
      </w:r>
    </w:p>
    <w:p w14:paraId="6820538B" w14:textId="77777777" w:rsidR="00944EDF" w:rsidRPr="00715B8A" w:rsidRDefault="00944EDF">
      <w:pPr>
        <w:rPr>
          <w:sz w:val="26"/>
          <w:szCs w:val="26"/>
        </w:rPr>
      </w:pPr>
    </w:p>
    <w:p w14:paraId="3B31EEA9"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但约瑟祝福他的两个儿子以法莲和玛拿西。因此，约瑟的遗产被一分为二。所以，从某种意义上说，我们有 13 个部落，而不是 12 个部落。</w:t>
      </w:r>
    </w:p>
    <w:p w14:paraId="059DAA35" w14:textId="77777777" w:rsidR="00944EDF" w:rsidRPr="00715B8A" w:rsidRDefault="00944EDF">
      <w:pPr>
        <w:rPr>
          <w:sz w:val="26"/>
          <w:szCs w:val="26"/>
        </w:rPr>
      </w:pPr>
    </w:p>
    <w:p w14:paraId="0C975A72" w14:textId="553AC82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玛拿西本身也分裂为两半。有东玛拿西和西玛拿西。因此，12 个部落有 14 个部分。</w:t>
      </w:r>
    </w:p>
    <w:p w14:paraId="25757AD1" w14:textId="77777777" w:rsidR="00944EDF" w:rsidRPr="00715B8A" w:rsidRDefault="00944EDF">
      <w:pPr>
        <w:rPr>
          <w:sz w:val="26"/>
          <w:szCs w:val="26"/>
        </w:rPr>
      </w:pPr>
    </w:p>
    <w:p w14:paraId="26F56EA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但正如犹大在创世记 49 章中是南方最著名的支派并获得最显着的祝福一样，约瑟也在创世记 49 章中获得了显着的祝福。他是创世记后三分之一的英雄。因此，他的后裔成为北方地区最重要的部落。</w:t>
      </w:r>
    </w:p>
    <w:p w14:paraId="30A1F400" w14:textId="77777777" w:rsidR="00944EDF" w:rsidRPr="00715B8A" w:rsidRDefault="00944EDF">
      <w:pPr>
        <w:rPr>
          <w:sz w:val="26"/>
          <w:szCs w:val="26"/>
        </w:rPr>
      </w:pPr>
    </w:p>
    <w:p w14:paraId="501A71D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因此，以法莲支派位于这片土地的中心。玛拿西也在那里，也在约旦东部。因此，他们是北方后来历史上最重要的部落。</w:t>
      </w:r>
    </w:p>
    <w:p w14:paraId="218E8779" w14:textId="77777777" w:rsidR="00944EDF" w:rsidRPr="00715B8A" w:rsidRDefault="00944EDF">
      <w:pPr>
        <w:rPr>
          <w:sz w:val="26"/>
          <w:szCs w:val="26"/>
        </w:rPr>
      </w:pPr>
    </w:p>
    <w:p w14:paraId="73EFE72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因此，当王国分裂时，以法莲和玛拿西是北方王国最重要的部分。这就是为什么他们得到了你在这两章中看到的显着祝福。这里真正重要的部分之一是第 17 章第 3 至 6 节。</w:t>
      </w:r>
    </w:p>
    <w:p w14:paraId="5584885B" w14:textId="77777777" w:rsidR="00944EDF" w:rsidRPr="00715B8A" w:rsidRDefault="00944EDF">
      <w:pPr>
        <w:rPr>
          <w:sz w:val="26"/>
          <w:szCs w:val="26"/>
        </w:rPr>
      </w:pPr>
    </w:p>
    <w:p w14:paraId="586FF12F" w14:textId="21968F8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这是一个关于一个名叫西罗非哈的男人的女儿们的小故事。事实证明，我们在《民数记》第 27 章中详细了解了他们的故事，西罗非哈有五个女儿，但没有儿子。因此，他的女儿们去见摩西，请求即使没有儿子，她们也能继承属于她们的土地。</w:t>
      </w:r>
    </w:p>
    <w:p w14:paraId="59848804" w14:textId="77777777" w:rsidR="00944EDF" w:rsidRPr="00715B8A" w:rsidRDefault="00944EDF">
      <w:pPr>
        <w:rPr>
          <w:sz w:val="26"/>
          <w:szCs w:val="26"/>
        </w:rPr>
      </w:pPr>
    </w:p>
    <w:p w14:paraId="4C62E987"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通常情况下，遗产会由儿子继承。摩西和主批准了这一点，并说，是的，我们需要这样做。所以，这表明了这一点的实现。</w:t>
      </w:r>
    </w:p>
    <w:p w14:paraId="09A5C55A" w14:textId="77777777" w:rsidR="00944EDF" w:rsidRPr="00715B8A" w:rsidRDefault="00944EDF">
      <w:pPr>
        <w:rPr>
          <w:sz w:val="26"/>
          <w:szCs w:val="26"/>
        </w:rPr>
      </w:pPr>
    </w:p>
    <w:p w14:paraId="3790B0FD" w14:textId="0960F72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如果你回去读民数记第 27 章，前 11 节经文讲述了这个故事。所以，这里，第 17 章，第 3 节及其后的内容，是对这一点的回顾。以法莲的儿子西罗非哈等没有儿子，只有女儿。</w:t>
      </w:r>
    </w:p>
    <w:p w14:paraId="44E2A297" w14:textId="77777777" w:rsidR="00944EDF" w:rsidRPr="00715B8A" w:rsidRDefault="00944EDF">
      <w:pPr>
        <w:rPr>
          <w:sz w:val="26"/>
          <w:szCs w:val="26"/>
        </w:rPr>
      </w:pPr>
    </w:p>
    <w:p w14:paraId="45845C0A" w14:textId="67F5818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第四节，他们来见祭司以利沙和嫩的儿子约书亚，说，耶和华吩咐摩西把这事赐给我们。事情就是这样，你看到这对他们来说已经实现了。因此，我们所提到的信守诺言的上帝是大主题之一的想法在这里肯定得到了实现。</w:t>
      </w:r>
    </w:p>
    <w:p w14:paraId="01CBB5AB" w14:textId="77777777" w:rsidR="00944EDF" w:rsidRPr="00715B8A" w:rsidRDefault="00944EDF">
      <w:pPr>
        <w:rPr>
          <w:sz w:val="26"/>
          <w:szCs w:val="26"/>
        </w:rPr>
      </w:pPr>
    </w:p>
    <w:p w14:paraId="7F04FFEA" w14:textId="55E03F58"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所以，我认为这很有趣。我们有一些故事。我们有关于分配给各个支派的宏观故事，但随后我们有</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迦勒和</w:t>
      </w:r>
      <w:r xmlns:w="http://schemas.openxmlformats.org/wordprocessingml/2006/main" w:rsidR="005264AF">
        <w:rPr>
          <w:rFonts w:ascii="Calibri" w:eastAsia="Calibri" w:hAnsi="Calibri" w:cs="Calibri"/>
          <w:sz w:val="26"/>
          <w:szCs w:val="26"/>
        </w:rPr>
        <w:t xml:space="preserve">西罗非哈的女儿们以及其他人的分配的个人故事，这些大章节表明上帝的兴趣不仅在于大事画面中，不仅有部落的一般，也有个人。</w:t>
      </w:r>
    </w:p>
    <w:p w14:paraId="7DDAA6F2" w14:textId="77777777" w:rsidR="00944EDF" w:rsidRPr="00715B8A" w:rsidRDefault="00944EDF">
      <w:pPr>
        <w:rPr>
          <w:sz w:val="26"/>
          <w:szCs w:val="26"/>
        </w:rPr>
      </w:pPr>
    </w:p>
    <w:p w14:paraId="48439B4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上帝关心的是所有人民，也关心的是个人。第18章，对不起，我就在这里说一句话。这有点幽默。</w:t>
      </w:r>
    </w:p>
    <w:p w14:paraId="64A80ADE" w14:textId="77777777" w:rsidR="00944EDF" w:rsidRPr="00715B8A" w:rsidRDefault="00944EDF">
      <w:pPr>
        <w:rPr>
          <w:sz w:val="26"/>
          <w:szCs w:val="26"/>
        </w:rPr>
      </w:pPr>
    </w:p>
    <w:p w14:paraId="1DB5C2F6"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在第 17 章第 14 节以及接下来的第 17 章的最后部分，我们看到约瑟的子民，大概来自以法莲和玛拿西。他们来了，但他们有点不情愿，这与西罗非哈女儿们的故事形成了有趣的对比，西罗非哈女儿们的故事是一个美丽而甜蜜的故事。然而，约书亚的后裔在第 17 章第 14 节及随后的章节中，有些不情愿地对约书亚说，看，你只给了我们一份，一份。</w:t>
      </w:r>
    </w:p>
    <w:p w14:paraId="610528D0" w14:textId="77777777" w:rsidR="00944EDF" w:rsidRPr="00715B8A" w:rsidRDefault="00944EDF">
      <w:pPr>
        <w:rPr>
          <w:sz w:val="26"/>
          <w:szCs w:val="26"/>
        </w:rPr>
      </w:pPr>
    </w:p>
    <w:p w14:paraId="1DFB9E6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我是一个为数众多的人。我们值得更多。我们想要更多。</w:t>
      </w:r>
    </w:p>
    <w:p w14:paraId="58F8FCBB" w14:textId="77777777" w:rsidR="00944EDF" w:rsidRPr="00715B8A" w:rsidRDefault="00944EDF">
      <w:pPr>
        <w:rPr>
          <w:sz w:val="26"/>
          <w:szCs w:val="26"/>
        </w:rPr>
      </w:pPr>
    </w:p>
    <w:p w14:paraId="630482E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我们需要我们应得的。第 18 节，对不起，第 16 节，约瑟的子民说，山地对我们来说不够。我们需要更多。</w:t>
      </w:r>
    </w:p>
    <w:p w14:paraId="3F1F94A4" w14:textId="77777777" w:rsidR="00944EDF" w:rsidRPr="00715B8A" w:rsidRDefault="00944EDF">
      <w:pPr>
        <w:rPr>
          <w:sz w:val="26"/>
          <w:szCs w:val="26"/>
        </w:rPr>
      </w:pPr>
    </w:p>
    <w:p w14:paraId="3996298D" w14:textId="3256B342"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我们需要更多的生存空间。所以我</w:t>
      </w: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总是</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对此笑，因为约书亚的回应是在第 17 节和第 18 节中，你们是坚强的人。你们都是大男孩和女孩了。</w:t>
      </w:r>
    </w:p>
    <w:p w14:paraId="50C4D51F" w14:textId="77777777" w:rsidR="00944EDF" w:rsidRPr="00715B8A" w:rsidRDefault="00944EDF">
      <w:pPr>
        <w:rPr>
          <w:sz w:val="26"/>
          <w:szCs w:val="26"/>
        </w:rPr>
      </w:pPr>
    </w:p>
    <w:p w14:paraId="2A30EA5E"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去拿吧。这基本上是我对他所说的话的解释。第17节，你们人数众多，势力强大。</w:t>
      </w:r>
    </w:p>
    <w:p w14:paraId="319BE567" w14:textId="77777777" w:rsidR="00944EDF" w:rsidRPr="00715B8A" w:rsidRDefault="00944EDF">
      <w:pPr>
        <w:rPr>
          <w:sz w:val="26"/>
          <w:szCs w:val="26"/>
        </w:rPr>
      </w:pPr>
    </w:p>
    <w:p w14:paraId="44BC5E4F" w14:textId="49F5245A"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你不应该只有一份土地，但山地应该是你的，尽管它是一片森林。你要清理它，占有它，你必须去与迦南人作战并做到这一点。所以，有一种让他们为此承担责任的感觉。</w:t>
      </w:r>
    </w:p>
    <w:p w14:paraId="097AD7E4" w14:textId="77777777" w:rsidR="00944EDF" w:rsidRPr="00715B8A" w:rsidRDefault="00944EDF">
      <w:pPr>
        <w:rPr>
          <w:sz w:val="26"/>
          <w:szCs w:val="26"/>
        </w:rPr>
      </w:pPr>
    </w:p>
    <w:p w14:paraId="48B8FB7A"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第 18 章，前 10 节经文，有点像序言，第 11 节和接下来的内容显示爆炸，爆炸，爆炸，爆炸，最后七个部落很快连续，第 18 章和第 19 章。但是第 18 章，第 1 到 10 节这是一段插曲，他们在另一个地方相遇，不是吉甲，而是在距离不远的示罗。他们在那里支起会幕。</w:t>
      </w:r>
    </w:p>
    <w:p w14:paraId="7B945341" w14:textId="77777777" w:rsidR="00944EDF" w:rsidRPr="00715B8A" w:rsidRDefault="00944EDF">
      <w:pPr>
        <w:rPr>
          <w:sz w:val="26"/>
          <w:szCs w:val="26"/>
        </w:rPr>
      </w:pPr>
    </w:p>
    <w:p w14:paraId="044ADFF3"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实质上，他们正在派出测量小组。他们派他们出去制作地图。他们将这片土地描述为七部分或六部分。</w:t>
      </w:r>
    </w:p>
    <w:p w14:paraId="477E2027" w14:textId="77777777" w:rsidR="00944EDF" w:rsidRPr="00715B8A" w:rsidRDefault="00944EDF">
      <w:pPr>
        <w:rPr>
          <w:sz w:val="26"/>
          <w:szCs w:val="26"/>
        </w:rPr>
      </w:pPr>
    </w:p>
    <w:p w14:paraId="4CA45ED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第 4 节说，每个支派提供三名男子。我会派他们出去，让他们可以在这片土地上坐坐。他们应写下对其的描述，以作为他们的遗产。</w:t>
      </w:r>
    </w:p>
    <w:p w14:paraId="58D67248" w14:textId="77777777" w:rsidR="00944EDF" w:rsidRPr="00715B8A" w:rsidRDefault="00944EDF">
      <w:pPr>
        <w:rPr>
          <w:sz w:val="26"/>
          <w:szCs w:val="26"/>
        </w:rPr>
      </w:pPr>
    </w:p>
    <w:p w14:paraId="35EB25C0" w14:textId="03B05E5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因此，</w:t>
      </w:r>
      <w:r xmlns:w="http://schemas.openxmlformats.org/wordprocessingml/2006/main" w:rsidR="00000000" w:rsidRPr="00715B8A">
        <w:rPr>
          <w:rFonts w:ascii="Calibri" w:eastAsia="Calibri" w:hAnsi="Calibri" w:cs="Calibri"/>
          <w:sz w:val="26"/>
          <w:szCs w:val="26"/>
        </w:rPr>
        <w:t xml:space="preserve">约书亚正在派人绘制这片土地的地图。他们写下了第 9 节。然后他们就回来了。结果，约书亚在第 10 节在示罗为他们抽签，他们把土地分给了其余的支派。</w:t>
      </w:r>
    </w:p>
    <w:p w14:paraId="1913F851" w14:textId="77777777" w:rsidR="00944EDF" w:rsidRPr="00715B8A" w:rsidRDefault="00944EDF">
      <w:pPr>
        <w:rPr>
          <w:sz w:val="26"/>
          <w:szCs w:val="26"/>
        </w:rPr>
      </w:pPr>
    </w:p>
    <w:p w14:paraId="2E29EC6E" w14:textId="4522DF31"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这就是第 18 章和第 19 章其余部分的背景。我们将通过查看约书亚的最终继承来结束本节，该继承位于第 19 章末尾，从第 49 节开始。总体而言，给各支派的大图景，归于一个人，即约书亚的继承权，第 19 章，第 49 节及以下内容。</w:t>
      </w:r>
    </w:p>
    <w:p w14:paraId="196009DC" w14:textId="77777777" w:rsidR="00944EDF" w:rsidRPr="00715B8A" w:rsidRDefault="00944EDF">
      <w:pPr>
        <w:rPr>
          <w:sz w:val="26"/>
          <w:szCs w:val="26"/>
        </w:rPr>
      </w:pPr>
    </w:p>
    <w:p w14:paraId="146704DB" w14:textId="574C72E9"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因此，按照耶和华的命令（第 50 节），他们将他所要求的以法莲山地的亭拿西顿城赐给他。他重建了这座城市，并定居在那里。第51节说，这些产业是祭司以利以谢和嫩的儿子约书亚，并各族的族长，在示罗门口耶和华面前，出席聚会，拈阄分配的产业。</w:t>
      </w:r>
    </w:p>
    <w:p w14:paraId="4F32076C" w14:textId="77777777" w:rsidR="00944EDF" w:rsidRPr="00715B8A" w:rsidRDefault="00944EDF">
      <w:pPr>
        <w:rPr>
          <w:sz w:val="26"/>
          <w:szCs w:val="26"/>
        </w:rPr>
      </w:pPr>
    </w:p>
    <w:p w14:paraId="4D53871C"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他们在那里完成了土地的分割。所以最后一节是整个事情的总结，第 13 章和第 19 章。这一切都按顺序完成。</w:t>
      </w:r>
    </w:p>
    <w:p w14:paraId="187324F3" w14:textId="77777777" w:rsidR="00944EDF" w:rsidRPr="00715B8A" w:rsidRDefault="00944EDF">
      <w:pPr>
        <w:rPr>
          <w:sz w:val="26"/>
          <w:szCs w:val="26"/>
        </w:rPr>
      </w:pPr>
    </w:p>
    <w:p w14:paraId="145D47B6" w14:textId="736F674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请注意如何提及约书亚。首先，请注意首先提到的是祭司以利以谢。因此，宗教权威、宗教制裁是土地分配的一部分。</w:t>
      </w:r>
    </w:p>
    <w:p w14:paraId="5994C4E4" w14:textId="77777777" w:rsidR="00944EDF" w:rsidRPr="00715B8A" w:rsidRDefault="00944EDF">
      <w:pPr>
        <w:rPr>
          <w:sz w:val="26"/>
          <w:szCs w:val="26"/>
        </w:rPr>
      </w:pPr>
    </w:p>
    <w:p w14:paraId="3B524C60" w14:textId="29BB80CE"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这不仅仅是地理上的土地掠夺，而是上帝作为他们的遗产的礼物。请注意如何提及约书亚。他被称为努恩的儿子。</w:t>
      </w:r>
    </w:p>
    <w:p w14:paraId="5F48C7C7" w14:textId="77777777" w:rsidR="00944EDF" w:rsidRPr="00715B8A" w:rsidRDefault="00944EDF">
      <w:pPr>
        <w:rPr>
          <w:sz w:val="26"/>
          <w:szCs w:val="26"/>
        </w:rPr>
      </w:pPr>
    </w:p>
    <w:p w14:paraId="06251362"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书中 10 次称约书亚为嫩的儿子。在大多数情况下，这有点像以正式的方式展示他。当然，他很多时候都被称为约书亚，但这有点像我小时候的母亲。</w:t>
      </w:r>
    </w:p>
    <w:p w14:paraId="57655444" w14:textId="77777777" w:rsidR="00944EDF" w:rsidRPr="00715B8A" w:rsidRDefault="00944EDF">
      <w:pPr>
        <w:rPr>
          <w:sz w:val="26"/>
          <w:szCs w:val="26"/>
        </w:rPr>
      </w:pPr>
    </w:p>
    <w:p w14:paraId="655EA159" w14:textId="170C31FF"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如果我听到我的全名，小大卫·莫里斯·霍华德，就会引起我的注意，并且有东西要来了。约书亚，努恩的儿子，这有点像是说出了他的名字和姓氏，然后说，这是负责人。所以，以利以谢和约书亚就是这样做的人。</w:t>
      </w:r>
    </w:p>
    <w:p w14:paraId="7A60BBB4" w14:textId="77777777" w:rsidR="00944EDF" w:rsidRPr="00715B8A" w:rsidRDefault="00944EDF">
      <w:pPr>
        <w:rPr>
          <w:sz w:val="26"/>
          <w:szCs w:val="26"/>
        </w:rPr>
      </w:pPr>
    </w:p>
    <w:p w14:paraId="6C0DE991" w14:textId="27B41415"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这是在他们的权柄之下，是在示罗会幕门口、耶和华面前完成的。因此，现在所有的土地都赐给了上帝的子民，以实现数百年前对亚伯拉罕的应许。看起来，这片土地已经平定了，而他们在这里，已经完成了土地的划分。</w:t>
      </w:r>
    </w:p>
    <w:p w14:paraId="6CC63F35" w14:textId="77777777" w:rsidR="00944EDF" w:rsidRPr="00715B8A" w:rsidRDefault="00944EDF">
      <w:pPr>
        <w:rPr>
          <w:sz w:val="26"/>
          <w:szCs w:val="26"/>
        </w:rPr>
      </w:pPr>
    </w:p>
    <w:p w14:paraId="0C73C4E0" w14:textId="77777777"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当我刚刚说“貌似”时，它只是提醒我需要提及一些我一路上提到的东西，不同的地方。但让我们看看几个地方，它告诉我们这个部落或那个部落无法将人们赶出他们的领土。因此，立刻，最著名的支派，</w:t>
      </w:r>
      <w:r xmlns:w="http://schemas.openxmlformats.org/wordprocessingml/2006/main" w:rsidRPr="00715B8A">
        <w:rPr>
          <w:rFonts w:ascii="Calibri" w:eastAsia="Calibri" w:hAnsi="Calibri" w:cs="Calibri"/>
          <w:sz w:val="26"/>
          <w:szCs w:val="26"/>
        </w:rPr>
        <w:lastRenderedPageBreak xmlns:w="http://schemas.openxmlformats.org/wordprocessingml/2006/main"/>
      </w:r>
      <w:r xmlns:w="http://schemas.openxmlformats.org/wordprocessingml/2006/main" w:rsidRPr="00715B8A">
        <w:rPr>
          <w:rFonts w:ascii="Calibri" w:eastAsia="Calibri" w:hAnsi="Calibri" w:cs="Calibri"/>
          <w:sz w:val="26"/>
          <w:szCs w:val="26"/>
        </w:rPr>
        <w:t xml:space="preserve">犹大，第 15 章，该章的最后一节说，尽管有几十个城市，第 15 章，第 63 节，耶布斯人，耶路撒冷，犹大人无法赶出。</w:t>
      </w:r>
    </w:p>
    <w:p w14:paraId="50547926" w14:textId="77777777" w:rsidR="00944EDF" w:rsidRPr="00715B8A" w:rsidRDefault="00944EDF">
      <w:pPr>
        <w:rPr>
          <w:sz w:val="26"/>
          <w:szCs w:val="26"/>
        </w:rPr>
      </w:pPr>
    </w:p>
    <w:p w14:paraId="53B89459" w14:textId="23A07218"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这样，耶布斯人直到今日仍与犹大人一同住在耶路撒冷。现在，这甚至可能有助于我们确定这本书的写作日期，因为我们后来在撒母耳记中得知，大卫确实征服了耶布斯人的城市。当时它被称为耶布斯。</w:t>
      </w:r>
    </w:p>
    <w:p w14:paraId="6B200999" w14:textId="77777777" w:rsidR="00944EDF" w:rsidRPr="00715B8A" w:rsidRDefault="00944EDF">
      <w:pPr>
        <w:rPr>
          <w:sz w:val="26"/>
          <w:szCs w:val="26"/>
        </w:rPr>
      </w:pPr>
    </w:p>
    <w:p w14:paraId="471D28AB" w14:textId="037F88B6" w:rsidR="00944EDF" w:rsidRPr="00715B8A" w:rsidRDefault="00000000">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它成为耶路撒冷，大卫的城。大卫时代之后，以色列人中就不再有他们了。因此，当约书亚记告诉我们耶布斯人一直住在那里直到今天，这本书似乎是大卫时代之前的参考文献。</w:t>
      </w:r>
    </w:p>
    <w:p w14:paraId="44AE0C27" w14:textId="77777777" w:rsidR="00944EDF" w:rsidRPr="00715B8A" w:rsidRDefault="00944EDF">
      <w:pPr>
        <w:rPr>
          <w:sz w:val="26"/>
          <w:szCs w:val="26"/>
        </w:rPr>
      </w:pPr>
    </w:p>
    <w:p w14:paraId="6414FA73" w14:textId="121B06FC" w:rsidR="00944EDF" w:rsidRPr="00715B8A" w:rsidRDefault="005264AF">
      <w:pPr xmlns:w="http://schemas.openxmlformats.org/wordprocessingml/2006/main">
        <w:rPr>
          <w:sz w:val="26"/>
          <w:szCs w:val="26"/>
        </w:rPr>
      </w:pPr>
      <w:r xmlns:w="http://schemas.openxmlformats.org/wordprocessingml/2006/main" w:rsidRPr="00715B8A">
        <w:rPr>
          <w:rFonts w:ascii="Calibri" w:eastAsia="Calibri" w:hAnsi="Calibri" w:cs="Calibri"/>
          <w:sz w:val="26"/>
          <w:szCs w:val="26"/>
        </w:rPr>
        <w:t xml:space="preserve">所以，我们不知道确切的时间，但会在接下来的几百年内，而不是几百年后。这就是我们发现的那种声明，令他们感到羞耻的是他们无法驱逐居民，还有许多其他类似的参考文献。我们发现，在《士师记》中，当你翻阅《士师记》时，也会发生同样的事情。</w:t>
      </w:r>
    </w:p>
    <w:p w14:paraId="13D8F628" w14:textId="77777777" w:rsidR="00944EDF" w:rsidRPr="00715B8A" w:rsidRDefault="00944EDF">
      <w:pPr>
        <w:rPr>
          <w:sz w:val="26"/>
          <w:szCs w:val="26"/>
        </w:rPr>
      </w:pPr>
    </w:p>
    <w:p w14:paraId="056810FC" w14:textId="77777777" w:rsidR="00944EDF" w:rsidRPr="00715B8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5B8A">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15B8A">
        <w:rPr>
          <w:rFonts w:ascii="Calibri" w:eastAsia="Calibri" w:hAnsi="Calibri" w:cs="Calibri"/>
          <w:sz w:val="26"/>
          <w:szCs w:val="26"/>
        </w:rPr>
        <w:t xml:space="preserve">这片土地算是平静了。这就是大局。约书亚的压倒性画面是休息的画面，我认为这是一个有效且准确的画面。</w:t>
      </w:r>
    </w:p>
    <w:p w14:paraId="04604CB9" w14:textId="77777777" w:rsidR="00944EDF" w:rsidRPr="00715B8A" w:rsidRDefault="00944EDF">
      <w:pPr>
        <w:rPr>
          <w:sz w:val="26"/>
          <w:szCs w:val="26"/>
        </w:rPr>
      </w:pPr>
    </w:p>
    <w:p w14:paraId="7D6BF905" w14:textId="1EB86898" w:rsidR="00944EDF" w:rsidRDefault="00000000">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但是，当我们读到《士师记》时，看到以色列人并没有真正完成他们应该完成的任务时，这些滴答作响的小炸弹就会爆炸。因此会产生严重的后果。</w:t>
      </w:r>
    </w:p>
    <w:p w14:paraId="6A1715A0" w14:textId="77777777" w:rsidR="00715B8A" w:rsidRDefault="00715B8A">
      <w:pPr>
        <w:rPr>
          <w:rFonts w:ascii="Calibri" w:eastAsia="Calibri" w:hAnsi="Calibri" w:cs="Calibri"/>
          <w:sz w:val="26"/>
          <w:szCs w:val="26"/>
        </w:rPr>
      </w:pPr>
    </w:p>
    <w:p w14:paraId="74EAD62D" w14:textId="77777777" w:rsidR="00715B8A" w:rsidRPr="00715B8A" w:rsidRDefault="00715B8A" w:rsidP="00715B8A">
      <w:pPr xmlns:w="http://schemas.openxmlformats.org/wordprocessingml/2006/main">
        <w:rPr>
          <w:rFonts w:ascii="Calibri" w:eastAsia="Calibri" w:hAnsi="Calibri" w:cs="Calibri"/>
          <w:sz w:val="26"/>
          <w:szCs w:val="26"/>
        </w:rPr>
      </w:pPr>
      <w:r xmlns:w="http://schemas.openxmlformats.org/wordprocessingml/2006/main" w:rsidRPr="00715B8A">
        <w:rPr>
          <w:rFonts w:ascii="Calibri" w:eastAsia="Calibri" w:hAnsi="Calibri" w:cs="Calibri"/>
          <w:sz w:val="26"/>
          <w:szCs w:val="26"/>
        </w:rPr>
        <w:t xml:space="preserve">这是大卫·霍华德博士对《约书亚记》到《路得记》的教导。这是第 17 节，约书亚记 13-19，土地分配。</w:t>
      </w:r>
    </w:p>
    <w:p w14:paraId="738FF65A" w14:textId="77777777" w:rsidR="00715B8A" w:rsidRPr="00715B8A" w:rsidRDefault="00715B8A">
      <w:pPr>
        <w:rPr>
          <w:sz w:val="26"/>
          <w:szCs w:val="26"/>
        </w:rPr>
      </w:pPr>
    </w:p>
    <w:sectPr w:rsidR="00715B8A" w:rsidRPr="00715B8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5E0F" w14:textId="77777777" w:rsidR="00C97DF4" w:rsidRDefault="00C97DF4" w:rsidP="00715B8A">
      <w:r>
        <w:separator/>
      </w:r>
    </w:p>
  </w:endnote>
  <w:endnote w:type="continuationSeparator" w:id="0">
    <w:p w14:paraId="4E840DC5" w14:textId="77777777" w:rsidR="00C97DF4" w:rsidRDefault="00C97DF4" w:rsidP="0071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6E41" w14:textId="77777777" w:rsidR="00C97DF4" w:rsidRDefault="00C97DF4" w:rsidP="00715B8A">
      <w:r>
        <w:separator/>
      </w:r>
    </w:p>
  </w:footnote>
  <w:footnote w:type="continuationSeparator" w:id="0">
    <w:p w14:paraId="1FA8ED55" w14:textId="77777777" w:rsidR="00C97DF4" w:rsidRDefault="00C97DF4" w:rsidP="0071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12641"/>
      <w:docPartObj>
        <w:docPartGallery w:val="Page Numbers (Top of Page)"/>
        <w:docPartUnique/>
      </w:docPartObj>
    </w:sdtPr>
    <w:sdtEndPr>
      <w:rPr>
        <w:noProof/>
      </w:rPr>
    </w:sdtEndPr>
    <w:sdtContent>
      <w:p w14:paraId="5E3313BF" w14:textId="3C4C6C21" w:rsidR="00715B8A" w:rsidRDefault="00715B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174C83" w14:textId="77777777" w:rsidR="00715B8A" w:rsidRDefault="00715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318"/>
    <w:multiLevelType w:val="hybridMultilevel"/>
    <w:tmpl w:val="CCDCD33E"/>
    <w:lvl w:ilvl="0" w:tplc="6AFE1958">
      <w:start w:val="1"/>
      <w:numFmt w:val="bullet"/>
      <w:lvlText w:val="●"/>
      <w:lvlJc w:val="left"/>
      <w:pPr>
        <w:ind w:left="720" w:hanging="360"/>
      </w:pPr>
    </w:lvl>
    <w:lvl w:ilvl="1" w:tplc="CA5E339E">
      <w:start w:val="1"/>
      <w:numFmt w:val="bullet"/>
      <w:lvlText w:val="○"/>
      <w:lvlJc w:val="left"/>
      <w:pPr>
        <w:ind w:left="1440" w:hanging="360"/>
      </w:pPr>
    </w:lvl>
    <w:lvl w:ilvl="2" w:tplc="B7FE2376">
      <w:start w:val="1"/>
      <w:numFmt w:val="bullet"/>
      <w:lvlText w:val="■"/>
      <w:lvlJc w:val="left"/>
      <w:pPr>
        <w:ind w:left="2160" w:hanging="360"/>
      </w:pPr>
    </w:lvl>
    <w:lvl w:ilvl="3" w:tplc="AFD287F8">
      <w:start w:val="1"/>
      <w:numFmt w:val="bullet"/>
      <w:lvlText w:val="●"/>
      <w:lvlJc w:val="left"/>
      <w:pPr>
        <w:ind w:left="2880" w:hanging="360"/>
      </w:pPr>
    </w:lvl>
    <w:lvl w:ilvl="4" w:tplc="B984AC96">
      <w:start w:val="1"/>
      <w:numFmt w:val="bullet"/>
      <w:lvlText w:val="○"/>
      <w:lvlJc w:val="left"/>
      <w:pPr>
        <w:ind w:left="3600" w:hanging="360"/>
      </w:pPr>
    </w:lvl>
    <w:lvl w:ilvl="5" w:tplc="8E7810CC">
      <w:start w:val="1"/>
      <w:numFmt w:val="bullet"/>
      <w:lvlText w:val="■"/>
      <w:lvlJc w:val="left"/>
      <w:pPr>
        <w:ind w:left="4320" w:hanging="360"/>
      </w:pPr>
    </w:lvl>
    <w:lvl w:ilvl="6" w:tplc="E102C32A">
      <w:start w:val="1"/>
      <w:numFmt w:val="bullet"/>
      <w:lvlText w:val="●"/>
      <w:lvlJc w:val="left"/>
      <w:pPr>
        <w:ind w:left="5040" w:hanging="360"/>
      </w:pPr>
    </w:lvl>
    <w:lvl w:ilvl="7" w:tplc="9856A51C">
      <w:start w:val="1"/>
      <w:numFmt w:val="bullet"/>
      <w:lvlText w:val="●"/>
      <w:lvlJc w:val="left"/>
      <w:pPr>
        <w:ind w:left="5760" w:hanging="360"/>
      </w:pPr>
    </w:lvl>
    <w:lvl w:ilvl="8" w:tplc="AA0AB50A">
      <w:start w:val="1"/>
      <w:numFmt w:val="bullet"/>
      <w:lvlText w:val="●"/>
      <w:lvlJc w:val="left"/>
      <w:pPr>
        <w:ind w:left="6480" w:hanging="360"/>
      </w:pPr>
    </w:lvl>
  </w:abstractNum>
  <w:num w:numId="1" w16cid:durableId="9970794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EDF"/>
    <w:rsid w:val="005264AF"/>
    <w:rsid w:val="00715B8A"/>
    <w:rsid w:val="00944EDF"/>
    <w:rsid w:val="009D62FD"/>
    <w:rsid w:val="00C97D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233C7"/>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B8A"/>
    <w:pPr>
      <w:tabs>
        <w:tab w:val="center" w:pos="4680"/>
        <w:tab w:val="right" w:pos="9360"/>
      </w:tabs>
    </w:pPr>
  </w:style>
  <w:style w:type="character" w:customStyle="1" w:styleId="HeaderChar">
    <w:name w:val="Header Char"/>
    <w:basedOn w:val="DefaultParagraphFont"/>
    <w:link w:val="Header"/>
    <w:uiPriority w:val="99"/>
    <w:rsid w:val="00715B8A"/>
  </w:style>
  <w:style w:type="paragraph" w:styleId="Footer">
    <w:name w:val="footer"/>
    <w:basedOn w:val="Normal"/>
    <w:link w:val="FooterChar"/>
    <w:uiPriority w:val="99"/>
    <w:unhideWhenUsed/>
    <w:rsid w:val="00715B8A"/>
    <w:pPr>
      <w:tabs>
        <w:tab w:val="center" w:pos="4680"/>
        <w:tab w:val="right" w:pos="9360"/>
      </w:tabs>
    </w:pPr>
  </w:style>
  <w:style w:type="character" w:customStyle="1" w:styleId="FooterChar">
    <w:name w:val="Footer Char"/>
    <w:basedOn w:val="DefaultParagraphFont"/>
    <w:link w:val="Footer"/>
    <w:uiPriority w:val="99"/>
    <w:rsid w:val="0071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3585</Words>
  <Characters>15883</Characters>
  <Application>Microsoft Office Word</Application>
  <DocSecurity>0</DocSecurity>
  <Lines>333</Lines>
  <Paragraphs>74</Paragraphs>
  <ScaleCrop>false</ScaleCrop>
  <HeadingPairs>
    <vt:vector size="2" baseType="variant">
      <vt:variant>
        <vt:lpstr>Title</vt:lpstr>
      </vt:variant>
      <vt:variant>
        <vt:i4>1</vt:i4>
      </vt:variant>
    </vt:vector>
  </HeadingPairs>
  <TitlesOfParts>
    <vt:vector size="1" baseType="lpstr">
      <vt:lpstr>Howard Josh Ruth Session17 Josh13 19</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Session17 Josh13 19</dc:title>
  <dc:creator>TurboScribe.ai</dc:creator>
  <cp:lastModifiedBy>Ted Hildebrandt</cp:lastModifiedBy>
  <cp:revision>4</cp:revision>
  <dcterms:created xsi:type="dcterms:W3CDTF">2024-02-04T20:10:00Z</dcterms:created>
  <dcterms:modified xsi:type="dcterms:W3CDTF">2024-02-29T20:18:00Z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66ae1505bf138e0c60625e37dfde44a6357a3c5b05575d3360d8c03eff870ad5</vt:lpwstr>
  </property>
</Properties>
</file>