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18011" w14:textId="15600632" w:rsidR="00CB471E" w:rsidRPr="003E18B3" w:rsidRDefault="003E18B3" w:rsidP="003E18B3">
      <w:pPr xmlns:w="http://schemas.openxmlformats.org/wordprocessingml/2006/main">
        <w:jc w:val="center"/>
        <w:rPr>
          <w:rFonts w:ascii="Calibri" w:eastAsia="Calibri" w:hAnsi="Calibri" w:cs="Calibri"/>
          <w:b/>
          <w:bCs/>
          <w:sz w:val="40"/>
          <w:szCs w:val="40"/>
        </w:rPr>
      </w:pPr>
      <w:r xmlns:w="http://schemas.openxmlformats.org/wordprocessingml/2006/main" w:rsidRPr="003E18B3">
        <w:rPr>
          <w:rFonts w:ascii="Calibri" w:eastAsia="Calibri" w:hAnsi="Calibri" w:cs="Calibri"/>
          <w:b/>
          <w:bCs/>
          <w:sz w:val="40"/>
          <w:szCs w:val="40"/>
        </w:rPr>
        <w:t xml:space="preserve">Ted Hildebrandt 博士，</w:t>
      </w:r>
      <w:proofErr xmlns:w="http://schemas.openxmlformats.org/wordprocessingml/2006/main" w:type="gramStart"/>
      <w:r xmlns:w="http://schemas.openxmlformats.org/wordprocessingml/2006/main" w:rsidRPr="003E18B3">
        <w:rPr>
          <w:rFonts w:ascii="Calibri" w:eastAsia="Calibri" w:hAnsi="Calibri" w:cs="Calibri"/>
          <w:b/>
          <w:bCs/>
          <w:sz w:val="40"/>
          <w:szCs w:val="40"/>
        </w:rPr>
        <w:t xml:space="preserve">第二册第一节</w:t>
      </w:r>
      <w:r xmlns:w="http://schemas.openxmlformats.org/wordprocessingml/2006/main" w:rsidRPr="003E18B3">
        <w:rPr>
          <w:rFonts w:ascii="Calibri" w:eastAsia="Calibri" w:hAnsi="Calibri" w:cs="Calibri"/>
          <w:b/>
          <w:bCs/>
          <w:sz w:val="40"/>
          <w:szCs w:val="40"/>
        </w:rPr>
        <w:br xmlns:w="http://schemas.openxmlformats.org/wordprocessingml/2006/main"/>
      </w:r>
      <w:r xmlns:w="http://schemas.openxmlformats.org/wordprocessingml/2006/main" w:rsidR="00000000" w:rsidRPr="003E18B3">
        <w:rPr>
          <w:rFonts w:ascii="Calibri" w:eastAsia="Calibri" w:hAnsi="Calibri" w:cs="Calibri"/>
          <w:b/>
          <w:bCs/>
          <w:sz w:val="40"/>
          <w:szCs w:val="40"/>
        </w:rPr>
        <w:t xml:space="preserve">中的赞美</w:t>
      </w:r>
      <w:proofErr xmlns:w="http://schemas.openxmlformats.org/wordprocessingml/2006/main" w:type="gramEnd"/>
      <w:r xmlns:w="http://schemas.openxmlformats.org/wordprocessingml/2006/main" w:rsidRPr="003E18B3">
        <w:rPr>
          <w:rFonts w:ascii="Calibri" w:eastAsia="Calibri" w:hAnsi="Calibri" w:cs="Calibri"/>
          <w:b/>
          <w:bCs/>
          <w:sz w:val="40"/>
          <w:szCs w:val="40"/>
        </w:rPr>
        <w:t xml:space="preserve">  </w:t>
      </w:r>
      <w:r xmlns:w="http://schemas.openxmlformats.org/wordprocessingml/2006/main" w:rsidR="00000000" w:rsidRPr="003E18B3">
        <w:rPr>
          <w:rFonts w:ascii="Calibri" w:eastAsia="Calibri" w:hAnsi="Calibri" w:cs="Calibri"/>
          <w:b/>
          <w:bCs/>
          <w:sz w:val="40"/>
          <w:szCs w:val="40"/>
        </w:rPr>
        <w:t xml:space="preserve">规范上下文</w:t>
      </w:r>
    </w:p>
    <w:p w14:paraId="651CC677" w14:textId="50247AF0" w:rsidR="003E18B3" w:rsidRPr="003E18B3" w:rsidRDefault="003E18B3" w:rsidP="003E18B3">
      <w:pPr xmlns:w="http://schemas.openxmlformats.org/wordprocessingml/2006/main">
        <w:jc w:val="center"/>
        <w:rPr>
          <w:rFonts w:ascii="Calibri" w:eastAsia="Calibri" w:hAnsi="Calibri" w:cs="Calibri"/>
          <w:sz w:val="26"/>
          <w:szCs w:val="26"/>
        </w:rPr>
      </w:pPr>
      <w:r xmlns:w="http://schemas.openxmlformats.org/wordprocessingml/2006/main" w:rsidRPr="003E18B3">
        <w:rPr>
          <w:rFonts w:ascii="AA Times New Roman" w:eastAsia="Calibri" w:hAnsi="AA Times New Roman" w:cs="AA Times New Roman"/>
          <w:sz w:val="26"/>
          <w:szCs w:val="26"/>
        </w:rPr>
        <w:t xml:space="preserve">© </w:t>
      </w:r>
      <w:r xmlns:w="http://schemas.openxmlformats.org/wordprocessingml/2006/main" w:rsidRPr="003E18B3">
        <w:rPr>
          <w:rFonts w:ascii="Calibri" w:eastAsia="Calibri" w:hAnsi="Calibri" w:cs="Calibri"/>
          <w:sz w:val="26"/>
          <w:szCs w:val="26"/>
        </w:rPr>
        <w:t xml:space="preserve">2024 特德·希尔德布兰特</w:t>
      </w:r>
    </w:p>
    <w:p w14:paraId="1DE419EE" w14:textId="77777777" w:rsidR="003E18B3" w:rsidRPr="003E18B3" w:rsidRDefault="003E18B3">
      <w:pPr>
        <w:rPr>
          <w:sz w:val="26"/>
          <w:szCs w:val="26"/>
        </w:rPr>
      </w:pPr>
    </w:p>
    <w:p w14:paraId="16E77003" w14:textId="77777777" w:rsidR="003E18B3" w:rsidRDefault="00000000">
      <w:pPr xmlns:w="http://schemas.openxmlformats.org/wordprocessingml/2006/main">
        <w:rPr>
          <w:rFonts w:ascii="Calibri" w:eastAsia="Calibri" w:hAnsi="Calibri" w:cs="Calibri"/>
          <w:sz w:val="26"/>
          <w:szCs w:val="26"/>
        </w:rPr>
      </w:pPr>
      <w:r xmlns:w="http://schemas.openxmlformats.org/wordprocessingml/2006/main" w:rsidRPr="003E18B3">
        <w:rPr>
          <w:rFonts w:ascii="Calibri" w:eastAsia="Calibri" w:hAnsi="Calibri" w:cs="Calibri"/>
          <w:sz w:val="26"/>
          <w:szCs w:val="26"/>
        </w:rPr>
        <w:t xml:space="preserve">这是特德·希尔德布兰特博士在《诗篇》第二卷中关于赞美神的教导。这是第一节，是诗篇第二卷的规范背景。</w:t>
      </w:r>
    </w:p>
    <w:p w14:paraId="4E726DA3" w14:textId="77777777" w:rsidR="003E18B3" w:rsidRDefault="003E18B3">
      <w:pPr>
        <w:rPr>
          <w:rFonts w:ascii="Calibri" w:eastAsia="Calibri" w:hAnsi="Calibri" w:cs="Calibri"/>
          <w:sz w:val="26"/>
          <w:szCs w:val="26"/>
        </w:rPr>
      </w:pPr>
    </w:p>
    <w:p w14:paraId="57FA66BE" w14:textId="0B5454BD" w:rsidR="00CB471E" w:rsidRPr="003E18B3" w:rsidRDefault="003E18B3" w:rsidP="003E18B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下午好。我们正在探索一种关于《诗篇》第二卷中赞美上帝的迷你系列讲座。这基本上是诗篇 42 到诗篇 72。这是我为 Kriegel 撰写的一篇文章的扩展，该文章将于 2018 年出版，名为《敬拜的圣经基础》。</w:t>
      </w:r>
    </w:p>
    <w:p w14:paraId="3C4473AC" w14:textId="77777777" w:rsidR="00CB471E" w:rsidRPr="003E18B3" w:rsidRDefault="00CB471E">
      <w:pPr>
        <w:rPr>
          <w:sz w:val="26"/>
          <w:szCs w:val="26"/>
        </w:rPr>
      </w:pPr>
    </w:p>
    <w:p w14:paraId="29164F7F" w14:textId="499C59A8"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感谢您加入我们。作为介绍，我将反复阅读大量内容，因为这些内容来自本书的文章。我们首先根据第二本书的特征和作为一个单元的流程来描述其规范背景。</w:t>
      </w:r>
    </w:p>
    <w:p w14:paraId="57F495F3" w14:textId="77777777" w:rsidR="00CB471E" w:rsidRPr="003E18B3" w:rsidRDefault="00CB471E">
      <w:pPr>
        <w:rPr>
          <w:sz w:val="26"/>
          <w:szCs w:val="26"/>
        </w:rPr>
      </w:pPr>
    </w:p>
    <w:p w14:paraId="5D296ACF" w14:textId="7777777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接下来，我们要查考诗篇的三个主要人物：君王、诗篇作者和仇敌。奸诈的仇敌嘲弄、羞辱、并试图诱捕、吞噬和毁灭诗篇作者。诗人呼求拯救和保护。</w:t>
      </w:r>
    </w:p>
    <w:p w14:paraId="18F377BF" w14:textId="77777777" w:rsidR="00CB471E" w:rsidRPr="003E18B3" w:rsidRDefault="00CB471E">
      <w:pPr>
        <w:rPr>
          <w:sz w:val="26"/>
          <w:szCs w:val="26"/>
        </w:rPr>
      </w:pPr>
    </w:p>
    <w:p w14:paraId="4F45871E" w14:textId="2A1FC615"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神王或人王拯救、保护并伸张正义。然后诗篇作者赞美神圣的君王。第二卷的崇拜背景也将被视为这样一个背景：在圣殿中，通过节日集会中的祭祀和音乐来表达对上帝的赞美。</w:t>
      </w:r>
    </w:p>
    <w:p w14:paraId="395D7499" w14:textId="77777777" w:rsidR="00CB471E" w:rsidRPr="003E18B3" w:rsidRDefault="00CB471E">
      <w:pPr>
        <w:rPr>
          <w:sz w:val="26"/>
          <w:szCs w:val="26"/>
        </w:rPr>
      </w:pPr>
    </w:p>
    <w:p w14:paraId="514EDE3C" w14:textId="7777777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然后我们将证明哀叹常常是赞美的基础，甚至咒骂也常常与赞美联系在一起。接下来，我们将在关于赞美的呼召、赞美的原因、如何赞美和赞美的地方的讨论中审视赞美本身。最后，这些演讲将以对现代敬拜和诗篇第二卷中对上帝的赞美的一些启示作为结束。</w:t>
      </w:r>
    </w:p>
    <w:p w14:paraId="59B076AB" w14:textId="77777777" w:rsidR="00CB471E" w:rsidRPr="003E18B3" w:rsidRDefault="00CB471E">
      <w:pPr>
        <w:rPr>
          <w:sz w:val="26"/>
          <w:szCs w:val="26"/>
        </w:rPr>
      </w:pPr>
    </w:p>
    <w:p w14:paraId="61C553EA" w14:textId="7777777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现在是介绍。我应该在我们阅读时点击按钮，但我们将讨论这本书的规范背景。这就是我们今天的小型演示。</w:t>
      </w:r>
    </w:p>
    <w:p w14:paraId="6A311105" w14:textId="77777777" w:rsidR="00CB471E" w:rsidRPr="003E18B3" w:rsidRDefault="00CB471E">
      <w:pPr>
        <w:rPr>
          <w:sz w:val="26"/>
          <w:szCs w:val="26"/>
        </w:rPr>
      </w:pPr>
    </w:p>
    <w:p w14:paraId="7766E4EC" w14:textId="7777777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下次我们将继续讨论三个主要角色：国王、诗人和敌人。诗篇的崇拜背景，特别是我们将在诗篇第二卷中看到这一点。我们将以哀叹作为赞美的基础。</w:t>
      </w:r>
    </w:p>
    <w:p w14:paraId="41693875" w14:textId="77777777" w:rsidR="00CB471E" w:rsidRPr="003E18B3" w:rsidRDefault="00CB471E">
      <w:pPr>
        <w:rPr>
          <w:sz w:val="26"/>
          <w:szCs w:val="26"/>
        </w:rPr>
      </w:pPr>
    </w:p>
    <w:p w14:paraId="7CA7AAC1" w14:textId="7777777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然后我们还会建议将咒骂作为赞美的基础。做完这些之后，我们实际上会看看赞美本身，赞美的呼召，</w:t>
      </w:r>
      <w:r xmlns:w="http://schemas.openxmlformats.org/wordprocessingml/2006/main" w:rsidRPr="003E18B3">
        <w:rPr>
          <w:rFonts w:ascii="Calibri" w:eastAsia="Calibri" w:hAnsi="Calibri" w:cs="Calibri"/>
          <w:sz w:val="26"/>
          <w:szCs w:val="26"/>
        </w:rPr>
        <w:lastRenderedPageBreak xmlns:w="http://schemas.openxmlformats.org/wordprocessingml/2006/main"/>
      </w:r>
      <w:r xmlns:w="http://schemas.openxmlformats.org/wordprocessingml/2006/main" w:rsidRPr="003E18B3">
        <w:rPr>
          <w:rFonts w:ascii="Calibri" w:eastAsia="Calibri" w:hAnsi="Calibri" w:cs="Calibri"/>
          <w:sz w:val="26"/>
          <w:szCs w:val="26"/>
        </w:rPr>
        <w:t xml:space="preserve">赞美的原因，如何赞美，以及赞美的地方。最后，我们的第七个演讲将是对现代敬拜的影响。</w:t>
      </w:r>
    </w:p>
    <w:p w14:paraId="474EAE8A" w14:textId="77777777" w:rsidR="00CB471E" w:rsidRPr="003E18B3" w:rsidRDefault="00CB471E">
      <w:pPr>
        <w:rPr>
          <w:sz w:val="26"/>
          <w:szCs w:val="26"/>
        </w:rPr>
      </w:pPr>
    </w:p>
    <w:p w14:paraId="308ACADC" w14:textId="7777777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这些只是介绍。然后我们现在想谈谈诗篇第二卷的经典背景。诗篇的希伯来语标题称为 Tehillim，意思是赞美。</w:t>
      </w:r>
    </w:p>
    <w:p w14:paraId="579534E2" w14:textId="77777777" w:rsidR="00CB471E" w:rsidRPr="003E18B3" w:rsidRDefault="00CB471E">
      <w:pPr>
        <w:rPr>
          <w:sz w:val="26"/>
          <w:szCs w:val="26"/>
        </w:rPr>
      </w:pPr>
    </w:p>
    <w:p w14:paraId="121AAF93" w14:textId="1087562D"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你已经熟悉这个词了，因为它是由一个叫做 Halel 的词根构成的，这个词我们已经听过很多次了。哈利路亚。所以这就是赞美耶和华或赞美主。</w:t>
      </w:r>
    </w:p>
    <w:p w14:paraId="24CE5C57" w14:textId="77777777" w:rsidR="00CB471E" w:rsidRPr="003E18B3" w:rsidRDefault="00CB471E">
      <w:pPr>
        <w:rPr>
          <w:sz w:val="26"/>
          <w:szCs w:val="26"/>
        </w:rPr>
      </w:pPr>
    </w:p>
    <w:p w14:paraId="1BB94974" w14:textId="4CB7FB48"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《诗篇》与《托拉》或《摩西五经》平行，分为五卷。所以，这些书，如果你看一下，我们可以看到第一本书是诗篇第一章到第 41 章，主要是大卫诗篇。第二卷，大卫第二集，诗篇 42 篇到诗篇 72 篇。</w:t>
      </w:r>
    </w:p>
    <w:p w14:paraId="2E43A46F" w14:textId="77777777" w:rsidR="00CB471E" w:rsidRPr="003E18B3" w:rsidRDefault="00CB471E">
      <w:pPr>
        <w:rPr>
          <w:sz w:val="26"/>
          <w:szCs w:val="26"/>
        </w:rPr>
      </w:pPr>
    </w:p>
    <w:p w14:paraId="74080020" w14:textId="7777777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第三卷是诗篇 73 到诗篇 89，第四卷是从 90 到 106。最后是第五卷，诗篇 107 到诗篇 150。每卷都标有赞美的结尾标记，然后还有双重阿门。</w:t>
      </w:r>
    </w:p>
    <w:p w14:paraId="71F9C89A" w14:textId="77777777" w:rsidR="00CB471E" w:rsidRPr="003E18B3" w:rsidRDefault="00CB471E">
      <w:pPr>
        <w:rPr>
          <w:sz w:val="26"/>
          <w:szCs w:val="26"/>
        </w:rPr>
      </w:pPr>
    </w:p>
    <w:p w14:paraId="1691BB40" w14:textId="692FD54C"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因此，这就是我们如何知道这本书已经停止并继续前进的单元。比较每本书的以下结束语。所以，我所做的就是把最后的每一节经文都拿出来。</w:t>
      </w:r>
    </w:p>
    <w:p w14:paraId="6FC9511A" w14:textId="77777777" w:rsidR="00CB471E" w:rsidRPr="003E18B3" w:rsidRDefault="00CB471E">
      <w:pPr>
        <w:rPr>
          <w:sz w:val="26"/>
          <w:szCs w:val="26"/>
        </w:rPr>
      </w:pPr>
    </w:p>
    <w:p w14:paraId="19393DE5" w14:textId="6B16BBD1"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例如，这里是第一卷的结尾，这是第 40 章第 13 节。它说，赞美耶和华以色列的神，从亘古到永远。阿门和阿门。</w:t>
      </w:r>
    </w:p>
    <w:p w14:paraId="44083FF3" w14:textId="77777777" w:rsidR="00CB471E" w:rsidRPr="003E18B3" w:rsidRDefault="00CB471E">
      <w:pPr>
        <w:rPr>
          <w:sz w:val="26"/>
          <w:szCs w:val="26"/>
        </w:rPr>
      </w:pPr>
    </w:p>
    <w:p w14:paraId="0B8A2B3E" w14:textId="2311BB13"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第一本书就这样结束了。所以，你可以看到，如果你把第二本书，第二本书的结尾放在第72章第20节，上面写着，赞美主神，以色列的神，他独自行了奇妙的事。赞美，你就会得到另一个赞美。</w:t>
      </w:r>
    </w:p>
    <w:p w14:paraId="4EA99475" w14:textId="77777777" w:rsidR="00CB471E" w:rsidRPr="003E18B3" w:rsidRDefault="00CB471E">
      <w:pPr>
        <w:rPr>
          <w:sz w:val="26"/>
          <w:szCs w:val="26"/>
        </w:rPr>
      </w:pPr>
    </w:p>
    <w:p w14:paraId="5AB1296A" w14:textId="5919B0B1" w:rsidR="00CB471E" w:rsidRPr="003E18B3" w:rsidRDefault="001E134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所以，这里实际上是双重赞扬。愿他荣耀的名永远归于他。愿全地充满他的荣耀。</w:t>
      </w:r>
    </w:p>
    <w:p w14:paraId="598EAA56" w14:textId="77777777" w:rsidR="00CB471E" w:rsidRPr="003E18B3" w:rsidRDefault="00CB471E">
      <w:pPr>
        <w:rPr>
          <w:sz w:val="26"/>
          <w:szCs w:val="26"/>
        </w:rPr>
      </w:pPr>
    </w:p>
    <w:p w14:paraId="5129957C" w14:textId="7777777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阿门和阿门。事实上，诗篇 72.20 就是以此结束的。耶西儿子大卫的祷告到此结束。</w:t>
      </w:r>
    </w:p>
    <w:p w14:paraId="435893A2" w14:textId="77777777" w:rsidR="00CB471E" w:rsidRPr="003E18B3" w:rsidRDefault="00CB471E">
      <w:pPr>
        <w:rPr>
          <w:sz w:val="26"/>
          <w:szCs w:val="26"/>
        </w:rPr>
      </w:pPr>
    </w:p>
    <w:p w14:paraId="382482AC" w14:textId="0E285654"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这就是本书的两个结局，一个非常明确的结局。大卫的祷告到此结束。第三卷，类似，你已经在诗篇 89 节 52 节中得到了结局。</w:t>
      </w:r>
    </w:p>
    <w:p w14:paraId="6BB5CBA3" w14:textId="77777777" w:rsidR="00CB471E" w:rsidRPr="003E18B3" w:rsidRDefault="00CB471E">
      <w:pPr>
        <w:rPr>
          <w:sz w:val="26"/>
          <w:szCs w:val="26"/>
        </w:rPr>
      </w:pPr>
    </w:p>
    <w:p w14:paraId="38520D2C" w14:textId="7777777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愿赞美归于主，直到永远。阿门和阿门。因此，一个人以双重阿门和赞美结束。</w:t>
      </w:r>
    </w:p>
    <w:p w14:paraId="3ED02C9F" w14:textId="77777777" w:rsidR="00CB471E" w:rsidRPr="003E18B3" w:rsidRDefault="00CB471E">
      <w:pPr>
        <w:rPr>
          <w:sz w:val="26"/>
          <w:szCs w:val="26"/>
        </w:rPr>
      </w:pPr>
    </w:p>
    <w:p w14:paraId="534CAF38" w14:textId="7777777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lastRenderedPageBreak xmlns:w="http://schemas.openxmlformats.org/wordprocessingml/2006/main"/>
      </w:r>
      <w:r xmlns:w="http://schemas.openxmlformats.org/wordprocessingml/2006/main" w:rsidRPr="003E18B3">
        <w:rPr>
          <w:rFonts w:ascii="Calibri" w:eastAsia="Calibri" w:hAnsi="Calibri" w:cs="Calibri"/>
          <w:sz w:val="26"/>
          <w:szCs w:val="26"/>
        </w:rPr>
        <w:t xml:space="preserve">第四卷，类似，106章48节，赞美耶和华以色列的神，从亘古到永远。愿众民都说，阿门。赞美主。</w:t>
      </w:r>
    </w:p>
    <w:p w14:paraId="3FEAE0EB" w14:textId="77777777" w:rsidR="00CB471E" w:rsidRPr="003E18B3" w:rsidRDefault="00CB471E">
      <w:pPr>
        <w:rPr>
          <w:sz w:val="26"/>
          <w:szCs w:val="26"/>
        </w:rPr>
      </w:pPr>
    </w:p>
    <w:p w14:paraId="30C36E97" w14:textId="5D7B0FF3"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所以，你会得到一个阿门。最后，第五卷以诗篇 150 结束，这是最后一篇诗篇。诗篇150篇接着是一连串的赞美主，赞美主，赞美主。</w:t>
      </w:r>
    </w:p>
    <w:p w14:paraId="54765AD1" w14:textId="77777777" w:rsidR="00CB471E" w:rsidRPr="003E18B3" w:rsidRDefault="00CB471E">
      <w:pPr>
        <w:rPr>
          <w:sz w:val="26"/>
          <w:szCs w:val="26"/>
        </w:rPr>
      </w:pPr>
    </w:p>
    <w:p w14:paraId="5B86D419" w14:textId="3344A598"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然后最后发生的事情是，你得到整本诗篇的结论是赞美主，或者哈利路亚是诗篇的最后一个词。本研究将探讨诗篇第二卷（诗篇 42 篇到诗篇 72 篇）中敬拜神的特征和独特性。所以，我们只看第二卷。</w:t>
      </w:r>
    </w:p>
    <w:p w14:paraId="5E83AA8E" w14:textId="77777777" w:rsidR="00CB471E" w:rsidRPr="003E18B3" w:rsidRDefault="00CB471E">
      <w:pPr>
        <w:rPr>
          <w:sz w:val="26"/>
          <w:szCs w:val="26"/>
        </w:rPr>
      </w:pPr>
    </w:p>
    <w:p w14:paraId="7C3303DE" w14:textId="55AC1FFE"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顺便说一句，这些书与摩西律法平行。因此，《托拉》有五本书。所以这里我们有五本书，然后与诗篇平行。</w:t>
      </w:r>
    </w:p>
    <w:p w14:paraId="4C284645" w14:textId="77777777" w:rsidR="00CB471E" w:rsidRPr="003E18B3" w:rsidRDefault="00CB471E">
      <w:pPr>
        <w:rPr>
          <w:sz w:val="26"/>
          <w:szCs w:val="26"/>
        </w:rPr>
      </w:pPr>
    </w:p>
    <w:p w14:paraId="401CB130" w14:textId="05EB8556"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诗篇再次由大卫诗篇发展而来。大卫大约是公元前 1000 年，最后的诗篇将在 586 年左右或 586 年之后不久写成，被放逐或被放逐后。</w:t>
      </w:r>
      <w:proofErr xmlns:w="http://schemas.openxmlformats.org/wordprocessingml/2006/main" w:type="gramStart"/>
      <w:r xmlns:w="http://schemas.openxmlformats.org/wordprocessingml/2006/main" w:rsidRPr="003E18B3">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Pr="003E18B3">
        <w:rPr>
          <w:rFonts w:ascii="Calibri" w:eastAsia="Calibri" w:hAnsi="Calibri" w:cs="Calibri"/>
          <w:sz w:val="26"/>
          <w:szCs w:val="26"/>
        </w:rPr>
        <w:t xml:space="preserve">诗篇这本书是在大约 400 年的时间内完成的。</w:t>
      </w:r>
    </w:p>
    <w:p w14:paraId="27C65C66" w14:textId="77777777" w:rsidR="00CB471E" w:rsidRPr="003E18B3" w:rsidRDefault="00CB471E">
      <w:pPr>
        <w:rPr>
          <w:sz w:val="26"/>
          <w:szCs w:val="26"/>
        </w:rPr>
      </w:pPr>
    </w:p>
    <w:p w14:paraId="7FD38659" w14:textId="02D42402"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所以</w:t>
      </w:r>
      <w:proofErr xmlns:w="http://schemas.openxmlformats.org/wordprocessingml/2006/main" w:type="gramStart"/>
      <w:r xmlns:w="http://schemas.openxmlformats.org/wordprocessingml/2006/main" w:rsidRPr="003E18B3">
        <w:rPr>
          <w:rFonts w:ascii="Calibri" w:eastAsia="Calibri" w:hAnsi="Calibri" w:cs="Calibri"/>
          <w:sz w:val="26"/>
          <w:szCs w:val="26"/>
        </w:rPr>
        <w:t xml:space="preserve">我们要看看第二卷的特点，但马赛克摩西五经主要有五卷</w:t>
      </w:r>
      <w:r xmlns:w="http://schemas.openxmlformats.org/wordprocessingml/2006/main" w:rsidRPr="003E18B3">
        <w:rPr>
          <w:rFonts w:ascii="Calibri" w:eastAsia="Calibri" w:hAnsi="Calibri" w:cs="Calibri"/>
          <w:sz w:val="26"/>
          <w:szCs w:val="26"/>
        </w:rPr>
        <w:t xml:space="preserve">。</w:t>
      </w:r>
      <w:proofErr xmlns:w="http://schemas.openxmlformats.org/wordprocessingml/2006/main" w:type="gramEnd"/>
      <w:r xmlns:w="http://schemas.openxmlformats.org/wordprocessingml/2006/main" w:rsidRPr="003E18B3">
        <w:rPr>
          <w:rFonts w:ascii="Calibri" w:eastAsia="Calibri" w:hAnsi="Calibri" w:cs="Calibri"/>
          <w:sz w:val="26"/>
          <w:szCs w:val="26"/>
        </w:rPr>
        <w:t xml:space="preserve">然后是五卷诗篇的回应。大卫的标题在第一卷中占主导地位。</w:t>
      </w:r>
    </w:p>
    <w:p w14:paraId="70D6079B" w14:textId="77777777" w:rsidR="00CB471E" w:rsidRPr="003E18B3" w:rsidRDefault="00CB471E">
      <w:pPr>
        <w:rPr>
          <w:sz w:val="26"/>
          <w:szCs w:val="26"/>
        </w:rPr>
      </w:pPr>
    </w:p>
    <w:p w14:paraId="5DEEA823" w14:textId="7777777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所以我们从第三章到第四十一</w:t>
      </w:r>
      <w:proofErr xmlns:w="http://schemas.openxmlformats.org/wordprocessingml/2006/main" w:type="gramStart"/>
      <w:r xmlns:w="http://schemas.openxmlformats.org/wordprocessingml/2006/main" w:rsidRPr="003E18B3">
        <w:rPr>
          <w:rFonts w:ascii="Calibri" w:eastAsia="Calibri" w:hAnsi="Calibri" w:cs="Calibri"/>
          <w:sz w:val="26"/>
          <w:szCs w:val="26"/>
        </w:rPr>
        <w:t xml:space="preserve">章</w:t>
      </w:r>
      <w:proofErr xmlns:w="http://schemas.openxmlformats.org/wordprocessingml/2006/main" w:type="gramEnd"/>
      <w:r xmlns:w="http://schemas.openxmlformats.org/wordprocessingml/2006/main" w:rsidRPr="003E18B3">
        <w:rPr>
          <w:rFonts w:ascii="Calibri" w:eastAsia="Calibri" w:hAnsi="Calibri" w:cs="Calibri"/>
          <w:sz w:val="26"/>
          <w:szCs w:val="26"/>
        </w:rPr>
        <w:t xml:space="preserve">的标题大部分都是大卫的标题。这被称为第一部大卫集。然而，第二本书的第二个大卫文集有更多的多样性，即第 50 章到第 70 章。</w:t>
      </w:r>
    </w:p>
    <w:p w14:paraId="27B53709" w14:textId="77777777" w:rsidR="00CB471E" w:rsidRPr="003E18B3" w:rsidRDefault="00CB471E">
      <w:pPr>
        <w:rPr>
          <w:sz w:val="26"/>
          <w:szCs w:val="26"/>
        </w:rPr>
      </w:pPr>
    </w:p>
    <w:p w14:paraId="6E0D1275" w14:textId="1BC85E46"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但在第二卷书的第一章 42 到 49 章中，我们看到了可拉的子孙。这些可拉之子出现在第 16 号中，那里地面裂开并吞没了可拉。但后来显然，他们是祭司，参与了一些</w:t>
      </w:r>
      <w:proofErr xmlns:w="http://schemas.openxmlformats.org/wordprocessingml/2006/main" w:type="spellStart"/>
      <w:r xmlns:w="http://schemas.openxmlformats.org/wordprocessingml/2006/main" w:rsidRPr="003E18B3">
        <w:rPr>
          <w:rFonts w:ascii="Calibri" w:eastAsia="Calibri" w:hAnsi="Calibri" w:cs="Calibri"/>
          <w:sz w:val="26"/>
          <w:szCs w:val="26"/>
        </w:rPr>
        <w:t xml:space="preserve">圣歌</w:t>
      </w:r>
      <w:proofErr xmlns:w="http://schemas.openxmlformats.org/wordprocessingml/2006/main" w:type="spellEnd"/>
      <w:r xmlns:w="http://schemas.openxmlformats.org/wordprocessingml/2006/main" w:rsidRPr="003E18B3">
        <w:rPr>
          <w:rFonts w:ascii="Calibri" w:eastAsia="Calibri" w:hAnsi="Calibri" w:cs="Calibri"/>
          <w:sz w:val="26"/>
          <w:szCs w:val="26"/>
        </w:rPr>
        <w:t xml:space="preserve">式的崇拜，那里的邪教崇拜。</w:t>
      </w:r>
    </w:p>
    <w:p w14:paraId="068A0992" w14:textId="77777777" w:rsidR="00CB471E" w:rsidRPr="003E18B3" w:rsidRDefault="00CB471E">
      <w:pPr>
        <w:rPr>
          <w:sz w:val="26"/>
          <w:szCs w:val="26"/>
        </w:rPr>
      </w:pPr>
    </w:p>
    <w:p w14:paraId="789DCB46" w14:textId="5EA4AA04" w:rsidR="00CB471E" w:rsidRPr="003E18B3" w:rsidRDefault="001E134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因此，诗篇 42 篇和 43 篇是相连的。 43实际上是一首孤儿诗。什么是孤儿诗篇？孤儿诗篇是没有标题的诗篇。</w:t>
      </w:r>
    </w:p>
    <w:p w14:paraId="588C4732" w14:textId="77777777" w:rsidR="00CB471E" w:rsidRPr="003E18B3" w:rsidRDefault="00CB471E">
      <w:pPr>
        <w:rPr>
          <w:sz w:val="26"/>
          <w:szCs w:val="26"/>
        </w:rPr>
      </w:pPr>
    </w:p>
    <w:p w14:paraId="1894324B" w14:textId="786518C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在开头的一对、诗篇的一对、副歌中，为什么我的灵魂你如此沮丧？为什么你对我如此不安？把你的希望寄托在上帝身上，因为我仍会赞美他我的救主和我的上帝。那么，这句关于你为什么让我的灵魂沮丧的副歌出现在第 42 章第 5 节、第 42 章 11 节以及第 43 章 5 节中，将第 42 章和第 43 章连接成我所说的一对诗篇。因此，第 42 章和第 43 章构成了一对诗篇，类似于诗篇第 1 章和第 2 章或第 9 章到第 10 章中的诗篇对。</w:t>
      </w:r>
    </w:p>
    <w:p w14:paraId="085A14A8" w14:textId="77777777" w:rsidR="00CB471E" w:rsidRPr="003E18B3" w:rsidRDefault="00CB471E">
      <w:pPr>
        <w:rPr>
          <w:sz w:val="26"/>
          <w:szCs w:val="26"/>
        </w:rPr>
      </w:pPr>
    </w:p>
    <w:p w14:paraId="02D7275C" w14:textId="0F0D0918" w:rsidR="00CB471E" w:rsidRPr="003E18B3" w:rsidRDefault="001E1340">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诗篇</w:t>
      </w:r>
      <w:r xmlns:w="http://schemas.openxmlformats.org/wordprocessingml/2006/main" w:rsidR="00000000" w:rsidRPr="003E18B3">
        <w:rPr>
          <w:rFonts w:ascii="Calibri" w:eastAsia="Calibri" w:hAnsi="Calibri" w:cs="Calibri"/>
          <w:sz w:val="26"/>
          <w:szCs w:val="26"/>
        </w:rPr>
        <w:t xml:space="preserve">42 至 43、44 和 45 篇都被标记为“所有</w:t>
      </w:r>
      <w:proofErr xmlns:w="http://schemas.openxmlformats.org/wordprocessingml/2006/main" w:type="spellStart"/>
      <w:r xmlns:w="http://schemas.openxmlformats.org/wordprocessingml/2006/main" w:rsidR="00000000" w:rsidRPr="003E18B3">
        <w:rPr>
          <w:rFonts w:ascii="Calibri" w:eastAsia="Calibri" w:hAnsi="Calibri" w:cs="Calibri"/>
          <w:sz w:val="26"/>
          <w:szCs w:val="26"/>
        </w:rPr>
        <w:t xml:space="preserve">Maskils” </w:t>
      </w:r>
      <w:proofErr xmlns:w="http://schemas.openxmlformats.org/wordprocessingml/2006/main" w:type="spellEnd"/>
      <w:r xmlns:w="http://schemas.openxmlformats.org/wordprocessingml/2006/main" w:rsidR="00000000" w:rsidRPr="003E18B3">
        <w:rPr>
          <w:rFonts w:ascii="Calibri" w:eastAsia="Calibri" w:hAnsi="Calibri" w:cs="Calibri"/>
          <w:sz w:val="26"/>
          <w:szCs w:val="26"/>
        </w:rPr>
        <w:t xml:space="preserve">。因此，42、43、44 和 45 都是</w:t>
      </w:r>
      <w:proofErr xmlns:w="http://schemas.openxmlformats.org/wordprocessingml/2006/main" w:type="spellStart"/>
      <w:r xmlns:w="http://schemas.openxmlformats.org/wordprocessingml/2006/main" w:rsidR="00000000" w:rsidRPr="003E18B3">
        <w:rPr>
          <w:rFonts w:ascii="Calibri" w:eastAsia="Calibri" w:hAnsi="Calibri" w:cs="Calibri"/>
          <w:sz w:val="26"/>
          <w:szCs w:val="26"/>
        </w:rPr>
        <w:t xml:space="preserve">Maskils</w:t>
      </w:r>
      <w:proofErr xmlns:w="http://schemas.openxmlformats.org/wordprocessingml/2006/main" w:type="spellEnd"/>
      <w:r xmlns:w="http://schemas.openxmlformats.org/wordprocessingml/2006/main" w:rsidR="00000000" w:rsidRPr="003E18B3">
        <w:rPr>
          <w:rFonts w:ascii="Calibri" w:eastAsia="Calibri" w:hAnsi="Calibri" w:cs="Calibri"/>
          <w:sz w:val="26"/>
          <w:szCs w:val="26"/>
        </w:rPr>
        <w:t xml:space="preserve">或指导诗篇。诗篇 42、43 至 49 篇都有音乐总监的头衔。</w:t>
      </w:r>
    </w:p>
    <w:p w14:paraId="130D9BFD" w14:textId="77777777" w:rsidR="00CB471E" w:rsidRPr="003E18B3" w:rsidRDefault="00CB471E">
      <w:pPr>
        <w:rPr>
          <w:sz w:val="26"/>
          <w:szCs w:val="26"/>
        </w:rPr>
      </w:pPr>
    </w:p>
    <w:p w14:paraId="0C25E8CC" w14:textId="6460B9D8"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因此，这些标题基本上将这些标题从 42 篇到 49 篇联系起来。诗篇 50 篇中的一首亚萨诗很可能是从亚萨集中拉出来的。亚萨集是诗篇 73 至 83 篇。</w:t>
      </w:r>
    </w:p>
    <w:p w14:paraId="256080D9" w14:textId="77777777" w:rsidR="00CB471E" w:rsidRPr="003E18B3" w:rsidRDefault="00CB471E">
      <w:pPr>
        <w:rPr>
          <w:sz w:val="26"/>
          <w:szCs w:val="26"/>
        </w:rPr>
      </w:pPr>
    </w:p>
    <w:p w14:paraId="023BDB27" w14:textId="7777777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那么，为什么诗篇 50 篇虽然是一首亚萨诗篇，却被从亚萨诗集中拉出来呢？这主要是因为它与第二卷中相邻的诗篇 51 篇的主题联系。在诗篇第 50 篇中，上帝不需要他们的牺牲，因为他拥有一千座山上的牲畜。在诗篇 51 篇中，大卫献上了一颗破碎痛悔的心的美好祭物。</w:t>
      </w:r>
    </w:p>
    <w:p w14:paraId="4D53243C" w14:textId="77777777" w:rsidR="00CB471E" w:rsidRPr="003E18B3" w:rsidRDefault="00CB471E">
      <w:pPr>
        <w:rPr>
          <w:sz w:val="26"/>
          <w:szCs w:val="26"/>
        </w:rPr>
      </w:pPr>
    </w:p>
    <w:p w14:paraId="09A1ED11" w14:textId="7777777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因此</w:t>
      </w:r>
      <w:proofErr xmlns:w="http://schemas.openxmlformats.org/wordprocessingml/2006/main" w:type="gramStart"/>
      <w:r xmlns:w="http://schemas.openxmlformats.org/wordprocessingml/2006/main" w:rsidRPr="003E18B3">
        <w:rPr>
          <w:rFonts w:ascii="Calibri" w:eastAsia="Calibri" w:hAnsi="Calibri" w:cs="Calibri"/>
          <w:sz w:val="26"/>
          <w:szCs w:val="26"/>
        </w:rPr>
        <w:t xml:space="preserve">，</w:t>
      </w:r>
      <w:proofErr xmlns:w="http://schemas.openxmlformats.org/wordprocessingml/2006/main" w:type="gramEnd"/>
      <w:r xmlns:w="http://schemas.openxmlformats.org/wordprocessingml/2006/main" w:rsidRPr="003E18B3">
        <w:rPr>
          <w:rFonts w:ascii="Calibri" w:eastAsia="Calibri" w:hAnsi="Calibri" w:cs="Calibri"/>
          <w:sz w:val="26"/>
          <w:szCs w:val="26"/>
        </w:rPr>
        <w:t xml:space="preserve">诗篇 50 篇和诗篇 51 篇中不同的祭物之间存在着对比，其中大卫献上了美好的祭物，就是一颗破碎痛悔的心。诗篇 51 至 70 篇被称为第二部大卫诗集。那么让我看看我是否已经做到了。</w:t>
      </w:r>
    </w:p>
    <w:p w14:paraId="2410526F" w14:textId="77777777" w:rsidR="00CB471E" w:rsidRPr="003E18B3" w:rsidRDefault="00CB471E">
      <w:pPr>
        <w:rPr>
          <w:sz w:val="26"/>
          <w:szCs w:val="26"/>
        </w:rPr>
      </w:pPr>
    </w:p>
    <w:p w14:paraId="21373B13" w14:textId="1BB9AA9A"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我们已经为音乐总监找到了 Maskil，我们可能应该回去看看这个。抱歉，我应该按下按钮。但很大程度上，《亚萨诗篇》第 50 篇是《亚萨篇》，由于它与《诗篇》第 51 篇的联系而被提前。</w:t>
      </w:r>
    </w:p>
    <w:p w14:paraId="5EE21E11" w14:textId="77777777" w:rsidR="00CB471E" w:rsidRPr="003E18B3" w:rsidRDefault="00CB471E">
      <w:pPr>
        <w:rPr>
          <w:sz w:val="26"/>
          <w:szCs w:val="26"/>
        </w:rPr>
      </w:pPr>
    </w:p>
    <w:p w14:paraId="23A86E09" w14:textId="7777777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诗篇五十篇是非常有名的诗篇，他在千山上拥有牛群。这主要是在上帝基本上不需要任何东西的背景下进行的。他不需要你的食物。</w:t>
      </w:r>
    </w:p>
    <w:p w14:paraId="0F920C6A" w14:textId="77777777" w:rsidR="00CB471E" w:rsidRPr="003E18B3" w:rsidRDefault="00CB471E">
      <w:pPr>
        <w:rPr>
          <w:sz w:val="26"/>
          <w:szCs w:val="26"/>
        </w:rPr>
      </w:pPr>
    </w:p>
    <w:p w14:paraId="70F2FA5F" w14:textId="15CBFEA4"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我不需要你的牺牲作为食物。如果我想要食物，我就能得到，我拥有一千座山上的牛。大卫接着说，这就是献上美好祭物的方式。</w:t>
      </w:r>
    </w:p>
    <w:p w14:paraId="347C13BC" w14:textId="77777777" w:rsidR="00CB471E" w:rsidRPr="003E18B3" w:rsidRDefault="00CB471E">
      <w:pPr>
        <w:rPr>
          <w:sz w:val="26"/>
          <w:szCs w:val="26"/>
        </w:rPr>
      </w:pPr>
    </w:p>
    <w:p w14:paraId="170DEBA4" w14:textId="7777777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这就是我们现在的处境。现在，大卫献上美好的祭物和诗篇 51 至 70 篇。让我们看看我是否得到了这个。</w:t>
      </w:r>
    </w:p>
    <w:p w14:paraId="0C15ABFA" w14:textId="77777777" w:rsidR="00CB471E" w:rsidRPr="003E18B3" w:rsidRDefault="00CB471E">
      <w:pPr>
        <w:rPr>
          <w:sz w:val="26"/>
          <w:szCs w:val="26"/>
        </w:rPr>
      </w:pPr>
    </w:p>
    <w:p w14:paraId="36734E8B" w14:textId="7777777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是的，就在那里。诗篇 51 篇到 70 篇。我们有第二本，即所谓的第二大卫集。</w:t>
      </w:r>
    </w:p>
    <w:p w14:paraId="0098F13C" w14:textId="77777777" w:rsidR="00CB471E" w:rsidRPr="003E18B3" w:rsidRDefault="00CB471E">
      <w:pPr>
        <w:rPr>
          <w:sz w:val="26"/>
          <w:szCs w:val="26"/>
        </w:rPr>
      </w:pPr>
    </w:p>
    <w:p w14:paraId="066B29E5" w14:textId="7777777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同样，音乐总监在第 51 至 62 篇和第 64 至 70 篇中占主导地位。诗篇 71 是一首孤儿诗篇。这基本上是祈祷大卫在年老时不要被抛弃。</w:t>
      </w:r>
    </w:p>
    <w:p w14:paraId="5832F847" w14:textId="77777777" w:rsidR="00CB471E" w:rsidRPr="003E18B3" w:rsidRDefault="00CB471E">
      <w:pPr>
        <w:rPr>
          <w:sz w:val="26"/>
          <w:szCs w:val="26"/>
        </w:rPr>
      </w:pPr>
    </w:p>
    <w:p w14:paraId="366BA912" w14:textId="7777777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然后是诗篇 72 篇，有点有趣。让我回到这里的笔记。第二卷以大卫的儿子所罗门王的诗篇结束，并声明，这结束了大卫的儿子耶西的祈祷。</w:t>
      </w:r>
    </w:p>
    <w:p w14:paraId="5B41F9FE" w14:textId="77777777" w:rsidR="00CB471E" w:rsidRPr="003E18B3" w:rsidRDefault="00CB471E">
      <w:pPr>
        <w:rPr>
          <w:sz w:val="26"/>
          <w:szCs w:val="26"/>
        </w:rPr>
      </w:pPr>
    </w:p>
    <w:p w14:paraId="0D20790B" w14:textId="21E91604"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lastRenderedPageBreak xmlns:w="http://schemas.openxmlformats.org/wordprocessingml/2006/main"/>
      </w:r>
      <w:r xmlns:w="http://schemas.openxmlformats.org/wordprocessingml/2006/main" w:rsidRPr="003E18B3">
        <w:rPr>
          <w:rFonts w:ascii="Calibri" w:eastAsia="Calibri" w:hAnsi="Calibri" w:cs="Calibri"/>
          <w:sz w:val="26"/>
          <w:szCs w:val="26"/>
        </w:rPr>
        <w:t xml:space="preserve">诗篇 71 篇基本上是大卫，他此时已经是一个虚弱的老人了，他说：“主啊，不要在我年老时抛弃我。”然后，诗篇 71 和诗篇 72 之间的回应很大程度上是所罗门在诗篇 72 中与所罗门王的反应。</w:t>
      </w:r>
      <w:r xmlns:w="http://schemas.openxmlformats.org/wordprocessingml/2006/main" w:rsidR="001E1340" w:rsidRPr="003E18B3">
        <w:rPr>
          <w:rFonts w:ascii="Calibri" w:eastAsia="Calibri" w:hAnsi="Calibri" w:cs="Calibri"/>
          <w:sz w:val="26"/>
          <w:szCs w:val="26"/>
        </w:rPr>
        <w:t xml:space="preserve">因此，诗篇 71 和诗篇 72 之间有类似的运动。</w:t>
      </w:r>
    </w:p>
    <w:p w14:paraId="31D04076" w14:textId="77777777" w:rsidR="00CB471E" w:rsidRPr="003E18B3" w:rsidRDefault="00CB471E">
      <w:pPr>
        <w:rPr>
          <w:sz w:val="26"/>
          <w:szCs w:val="26"/>
        </w:rPr>
      </w:pPr>
    </w:p>
    <w:p w14:paraId="1D45C1D1" w14:textId="3B52BE4D"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所以基本上你所看到的是第一列王和第一列王，其中上帝谈论了软弱之类的事情。所以，你可能想注意诗篇 71 和诗篇 72 之间的联系，诗篇 71 中大卫软弱，祈求上帝不要抛弃他，而诗篇 72 中所罗门则恢复力量，出去伸张正义并作为国王进行统治。与列王记上 1 非常非常相似，大卫很软弱，他是亚比煞，所有这些情况都在发生。</w:t>
      </w:r>
    </w:p>
    <w:p w14:paraId="18292554" w14:textId="77777777" w:rsidR="00CB471E" w:rsidRPr="003E18B3" w:rsidRDefault="00CB471E">
      <w:pPr>
        <w:rPr>
          <w:sz w:val="26"/>
          <w:szCs w:val="26"/>
        </w:rPr>
      </w:pPr>
    </w:p>
    <w:p w14:paraId="7D89B60B" w14:textId="03EE5AB5"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所罗门随后在列王记上第二章和第三章中继续讨论。所以，第三本书以《亚萨诗篇》为特色，</w:t>
      </w:r>
      <w:proofErr xmlns:w="http://schemas.openxmlformats.org/wordprocessingml/2006/main" w:type="gramStart"/>
      <w:r xmlns:w="http://schemas.openxmlformats.org/wordprocessingml/2006/main" w:rsidRPr="003E18B3">
        <w:rPr>
          <w:rFonts w:ascii="Calibri" w:eastAsia="Calibri" w:hAnsi="Calibri" w:cs="Calibri"/>
          <w:sz w:val="26"/>
          <w:szCs w:val="26"/>
        </w:rPr>
        <w:t xml:space="preserve">从</w:t>
      </w:r>
      <w:proofErr xmlns:w="http://schemas.openxmlformats.org/wordprocessingml/2006/main" w:type="gramEnd"/>
      <w:r xmlns:w="http://schemas.openxmlformats.org/wordprocessingml/2006/main" w:rsidRPr="003E18B3">
        <w:rPr>
          <w:rFonts w:ascii="Calibri" w:eastAsia="Calibri" w:hAnsi="Calibri" w:cs="Calibri"/>
          <w:sz w:val="26"/>
          <w:szCs w:val="26"/>
        </w:rPr>
        <w:t xml:space="preserve">第 73 章到第 83 章。接下来我想看的是所谓的《埃洛希主义诗篇》。</w:t>
      </w:r>
    </w:p>
    <w:p w14:paraId="2719BC7C" w14:textId="77777777" w:rsidR="00CB471E" w:rsidRPr="003E18B3" w:rsidRDefault="00CB471E">
      <w:pPr>
        <w:rPr>
          <w:sz w:val="26"/>
          <w:szCs w:val="26"/>
        </w:rPr>
      </w:pPr>
    </w:p>
    <w:p w14:paraId="21609786" w14:textId="1387BBDD"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《Elohistic 诗篇》是诗篇 42 篇到诗篇 83 篇。这个名称是由于观察到耶和华这个神圣名字很少被使用而产生的。这就是为什么它被称为 Elohistic 诗篇，因为耶和华在第二卷中只出现了 27 次。</w:t>
      </w:r>
    </w:p>
    <w:p w14:paraId="11A1A52F" w14:textId="77777777" w:rsidR="00CB471E" w:rsidRPr="003E18B3" w:rsidRDefault="00CB471E">
      <w:pPr>
        <w:rPr>
          <w:sz w:val="26"/>
          <w:szCs w:val="26"/>
        </w:rPr>
      </w:pPr>
    </w:p>
    <w:p w14:paraId="014AA3B7" w14:textId="654A09CD"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Yahweh被翻译为LORD，大写L，大写O，大写R，大写D。Elohim的使用增加，Elohim被翻译为God到131次。所以，你有 27 次耶和华，这在诗篇中是非常小的，到 131 次，这在诗篇中是巨大的。 Elohistic 诗篇是诗篇 42 至 83 篇。</w:t>
      </w:r>
    </w:p>
    <w:p w14:paraId="27775A54" w14:textId="77777777" w:rsidR="00CB471E" w:rsidRPr="003E18B3" w:rsidRDefault="00CB471E">
      <w:pPr>
        <w:rPr>
          <w:sz w:val="26"/>
          <w:szCs w:val="26"/>
        </w:rPr>
      </w:pPr>
    </w:p>
    <w:p w14:paraId="28D120DC" w14:textId="42FE03E8"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这与诗篇其余部分中耶和华与埃洛希姆的五比一的比例形成鲜明对比。换句话说，在诗篇的其余部分中，雅威（Yahweh）被使用了五次，而埃洛希姆（Elohim），上帝只被使用了一次，即埃洛希姆（Elohim）每五次出现一次。所以，耶和华使用了 260 次，埃洛希姆使用了大约 56 次。</w:t>
      </w:r>
    </w:p>
    <w:p w14:paraId="79E65CD1" w14:textId="77777777" w:rsidR="00CB471E" w:rsidRPr="003E18B3" w:rsidRDefault="00CB471E">
      <w:pPr>
        <w:rPr>
          <w:sz w:val="26"/>
          <w:szCs w:val="26"/>
        </w:rPr>
      </w:pPr>
    </w:p>
    <w:p w14:paraId="1583ABA9" w14:textId="4392E05B"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然后有一张图表，我想这样做，并对此有所了解。第一、四、五本书偏爱耶和华，大约是六比一。然后第二卷和第三卷以六比一的比例支持埃洛希姆。</w:t>
      </w:r>
    </w:p>
    <w:p w14:paraId="775D39A6" w14:textId="77777777" w:rsidR="00CB471E" w:rsidRPr="003E18B3" w:rsidRDefault="00CB471E">
      <w:pPr>
        <w:rPr>
          <w:sz w:val="26"/>
          <w:szCs w:val="26"/>
        </w:rPr>
      </w:pPr>
    </w:p>
    <w:p w14:paraId="4E798B8A" w14:textId="063ACC8C" w:rsidR="00CB471E" w:rsidRPr="003E18B3" w:rsidRDefault="001E134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所以，有一个明显的区别，这就是为什么它被称为 Elohistic Psalter，因为 Elohim 这个名字出现在这本书中。现在我想放一个图表来说明这一点，这是一个非常清晰的图表，然后就谈谈这个。</w:t>
      </w:r>
      <w:proofErr xmlns:w="http://schemas.openxmlformats.org/wordprocessingml/2006/main" w:type="gramStart"/>
      <w:r xmlns:w="http://schemas.openxmlformats.org/wordprocessingml/2006/main" w:rsidR="00000000" w:rsidRPr="003E18B3">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00000000" w:rsidRPr="003E18B3">
        <w:rPr>
          <w:rFonts w:ascii="Calibri" w:eastAsia="Calibri" w:hAnsi="Calibri" w:cs="Calibri"/>
          <w:sz w:val="26"/>
          <w:szCs w:val="26"/>
        </w:rPr>
        <w:t xml:space="preserve">你有第一本书，第一本书，耶和华的用法大约有 85 次。</w:t>
      </w:r>
    </w:p>
    <w:p w14:paraId="27EB1F40" w14:textId="77777777" w:rsidR="00CB471E" w:rsidRPr="003E18B3" w:rsidRDefault="00CB471E">
      <w:pPr>
        <w:rPr>
          <w:sz w:val="26"/>
          <w:szCs w:val="26"/>
        </w:rPr>
      </w:pPr>
    </w:p>
    <w:p w14:paraId="021AA63B" w14:textId="18C5BD73"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耶和华的使用被翻译为主。埃洛希姆的使用次数只有15次。在第四本书中，Yahweh 被使用了 86 次，而 Elohim，上帝，只出现了 14 次。</w:t>
      </w:r>
    </w:p>
    <w:p w14:paraId="5367DFF4" w14:textId="77777777" w:rsidR="00CB471E" w:rsidRPr="003E18B3" w:rsidRDefault="00CB471E">
      <w:pPr>
        <w:rPr>
          <w:sz w:val="26"/>
          <w:szCs w:val="26"/>
        </w:rPr>
      </w:pPr>
    </w:p>
    <w:p w14:paraId="53076829" w14:textId="76AD3DFC"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lastRenderedPageBreak xmlns:w="http://schemas.openxmlformats.org/wordprocessingml/2006/main"/>
      </w:r>
      <w:r xmlns:w="http://schemas.openxmlformats.org/wordprocessingml/2006/main" w:rsidRPr="003E18B3">
        <w:rPr>
          <w:rFonts w:ascii="Calibri" w:eastAsia="Calibri" w:hAnsi="Calibri" w:cs="Calibri"/>
          <w:sz w:val="26"/>
          <w:szCs w:val="26"/>
        </w:rPr>
        <w:t xml:space="preserve">在</w:t>
      </w:r>
      <w:r xmlns:w="http://schemas.openxmlformats.org/wordprocessingml/2006/main" w:rsidR="001E1340">
        <w:rPr>
          <w:rFonts w:ascii="Calibri" w:eastAsia="Calibri" w:hAnsi="Calibri" w:cs="Calibri"/>
          <w:sz w:val="26"/>
          <w:szCs w:val="26"/>
        </w:rPr>
        <w:t xml:space="preserve">第五卷中，耶和华被使用了 89 次，而埃洛希姆仅被使用了 11 次。现在看看对比。因此，在第一卷、第四卷和第五卷中，耶和华主要以六比一的方式使用。</w:t>
      </w:r>
    </w:p>
    <w:p w14:paraId="5E33D98A" w14:textId="77777777" w:rsidR="00CB471E" w:rsidRPr="003E18B3" w:rsidRDefault="00CB471E">
      <w:pPr>
        <w:rPr>
          <w:sz w:val="26"/>
          <w:szCs w:val="26"/>
        </w:rPr>
      </w:pPr>
    </w:p>
    <w:p w14:paraId="062D6B83" w14:textId="3CA88C84"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但在第二本书中，我们注意到，耶和华只被使用了 14 次，而埃洛希姆被使用了 86 次。与第三部分的 A 卷相同，它被用于 Yahweh 13 次，用于 Elohim 45 次。所以，你可以明白为什么他们把这两部分放在一起并称之为 Elohistic。</w:t>
      </w:r>
    </w:p>
    <w:p w14:paraId="1782350B" w14:textId="77777777" w:rsidR="00CB471E" w:rsidRPr="003E18B3" w:rsidRDefault="00CB471E">
      <w:pPr>
        <w:rPr>
          <w:sz w:val="26"/>
          <w:szCs w:val="26"/>
        </w:rPr>
      </w:pPr>
    </w:p>
    <w:p w14:paraId="7939A02A" w14:textId="7777777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Elohim，上帝这个名字，Elohim，上帝主要用于第二卷和第三卷的第一部分。第三卷的第二部分然后将其翻转回来，二对一，31 至 16，耶和华 31，埃洛希姆 16。所以这基本上只是描述了以罗兴诗篇和对埃洛希姆的高度重视。</w:t>
      </w:r>
    </w:p>
    <w:p w14:paraId="32C25BCD" w14:textId="77777777" w:rsidR="00CB471E" w:rsidRPr="003E18B3" w:rsidRDefault="00CB471E">
      <w:pPr>
        <w:rPr>
          <w:sz w:val="26"/>
          <w:szCs w:val="26"/>
        </w:rPr>
      </w:pPr>
    </w:p>
    <w:p w14:paraId="65489AB7" w14:textId="7777777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我们将在第二本书中看到，这就是我们现在的情况。现在还有另一个证据可以证明这一点。我想提出这个问题。</w:t>
      </w:r>
    </w:p>
    <w:p w14:paraId="2D64571E" w14:textId="77777777" w:rsidR="00CB471E" w:rsidRPr="003E18B3" w:rsidRDefault="00CB471E">
      <w:pPr>
        <w:rPr>
          <w:sz w:val="26"/>
          <w:szCs w:val="26"/>
        </w:rPr>
      </w:pPr>
    </w:p>
    <w:p w14:paraId="7D6EDE4E" w14:textId="7777777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我们在诗篇中看到的是平行的、几乎相同的诗篇，诗篇 14 篇和诗篇 53 篇。它们几乎是相同的诗篇，逐字逐句，完全相同。诗篇 14 篇和诗篇 53 篇。</w:t>
      </w:r>
    </w:p>
    <w:p w14:paraId="21535052" w14:textId="77777777" w:rsidR="00CB471E" w:rsidRPr="003E18B3" w:rsidRDefault="00CB471E">
      <w:pPr>
        <w:rPr>
          <w:sz w:val="26"/>
          <w:szCs w:val="26"/>
        </w:rPr>
      </w:pPr>
    </w:p>
    <w:p w14:paraId="143D288B" w14:textId="57DB9DB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诗篇 14 篇在第一卷，诗篇 53 篇在第二卷。所以，我想比较两篇诗篇，看看是否有一些改变。事实上</w:t>
      </w:r>
      <w:proofErr xmlns:w="http://schemas.openxmlformats.org/wordprocessingml/2006/main" w:type="gramStart"/>
      <w:r xmlns:w="http://schemas.openxmlformats.org/wordprocessingml/2006/main" w:rsidRPr="003E18B3">
        <w:rPr>
          <w:rFonts w:ascii="Calibri" w:eastAsia="Calibri" w:hAnsi="Calibri" w:cs="Calibri"/>
          <w:sz w:val="26"/>
          <w:szCs w:val="26"/>
        </w:rPr>
        <w:t xml:space="preserve">，</w:t>
      </w:r>
      <w:proofErr xmlns:w="http://schemas.openxmlformats.org/wordprocessingml/2006/main" w:type="gramEnd"/>
      <w:r xmlns:w="http://schemas.openxmlformats.org/wordprocessingml/2006/main" w:rsidRPr="003E18B3">
        <w:rPr>
          <w:rFonts w:ascii="Calibri" w:eastAsia="Calibri" w:hAnsi="Calibri" w:cs="Calibri"/>
          <w:sz w:val="26"/>
          <w:szCs w:val="26"/>
        </w:rPr>
        <w:t xml:space="preserve">我们发现已经做出了一些转变。</w:t>
      </w:r>
    </w:p>
    <w:p w14:paraId="09490C4E" w14:textId="77777777" w:rsidR="00CB471E" w:rsidRPr="003E18B3" w:rsidRDefault="00CB471E">
      <w:pPr>
        <w:rPr>
          <w:sz w:val="26"/>
          <w:szCs w:val="26"/>
        </w:rPr>
      </w:pPr>
    </w:p>
    <w:p w14:paraId="5269BB77" w14:textId="71087AF4"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那么，请跟我一起经历这一切。我将引导您完成此操作。因此，我们将诗篇 14 与诗篇 53 进行了比较。</w:t>
      </w:r>
    </w:p>
    <w:p w14:paraId="3D49A7BC" w14:textId="77777777" w:rsidR="00CB471E" w:rsidRPr="003E18B3" w:rsidRDefault="00CB471E">
      <w:pPr>
        <w:rPr>
          <w:sz w:val="26"/>
          <w:szCs w:val="26"/>
        </w:rPr>
      </w:pPr>
    </w:p>
    <w:p w14:paraId="4DB4B987" w14:textId="3463AFAF"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现在，诗篇 53 篇收录在《埃洛希诗篇》中，诗篇 14 篇收录在第一本书中。所以这对耶和华有利。所以，你所看到的就是，主从天上俯视。</w:t>
      </w:r>
    </w:p>
    <w:p w14:paraId="293E4EE7" w14:textId="77777777" w:rsidR="00CB471E" w:rsidRPr="003E18B3" w:rsidRDefault="00CB471E">
      <w:pPr>
        <w:rPr>
          <w:sz w:val="26"/>
          <w:szCs w:val="26"/>
        </w:rPr>
      </w:pPr>
    </w:p>
    <w:p w14:paraId="5665CC1C" w14:textId="7777777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这里的主就是耶和华。我们把耶和华这个词翻译成主。现在，当你跳到第 53 章时，它说，这是完全相同的经文。</w:t>
      </w:r>
    </w:p>
    <w:p w14:paraId="1A541FFF" w14:textId="77777777" w:rsidR="00CB471E" w:rsidRPr="003E18B3" w:rsidRDefault="00CB471E">
      <w:pPr>
        <w:rPr>
          <w:sz w:val="26"/>
          <w:szCs w:val="26"/>
        </w:rPr>
      </w:pPr>
    </w:p>
    <w:p w14:paraId="285C3A9A" w14:textId="4ABE1F52"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它说，上帝或埃洛希姆从天上俯视。所以，你可以看到，在这两节完全平行的经文中，从“耶和华”这个名字到“埃洛希姆”这个名字，上帝有一个非常明显的转变。</w:t>
      </w:r>
      <w:proofErr xmlns:w="http://schemas.openxmlformats.org/wordprocessingml/2006/main" w:type="gramStart"/>
      <w:r xmlns:w="http://schemas.openxmlformats.org/wordprocessingml/2006/main" w:rsidRPr="003E18B3">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Pr="003E18B3">
        <w:rPr>
          <w:rFonts w:ascii="Calibri" w:eastAsia="Calibri" w:hAnsi="Calibri" w:cs="Calibri"/>
          <w:sz w:val="26"/>
          <w:szCs w:val="26"/>
        </w:rPr>
        <w:t xml:space="preserve">第 14 节中也发生了类似的事情。</w:t>
      </w:r>
    </w:p>
    <w:p w14:paraId="7540EBED" w14:textId="77777777" w:rsidR="00CB471E" w:rsidRPr="003E18B3" w:rsidRDefault="00CB471E">
      <w:pPr>
        <w:rPr>
          <w:sz w:val="26"/>
          <w:szCs w:val="26"/>
        </w:rPr>
      </w:pPr>
    </w:p>
    <w:p w14:paraId="56A7D5F6" w14:textId="03253329"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谁不求告主（耶和华）呢？然后当你看诗篇 53 篇时，它说，谁不呼求神（埃洛希姆）呢？再说一次，你看到这里用耶和华来表示主，而在这里用埃洛希姆来表示上帝。所以，你看诗篇 53 篇是一致的。这不是随机的。</w:t>
      </w:r>
    </w:p>
    <w:p w14:paraId="7FC829BC" w14:textId="77777777" w:rsidR="00CB471E" w:rsidRPr="003E18B3" w:rsidRDefault="00CB471E">
      <w:pPr>
        <w:rPr>
          <w:sz w:val="26"/>
          <w:szCs w:val="26"/>
        </w:rPr>
      </w:pPr>
    </w:p>
    <w:p w14:paraId="3CF61CAA" w14:textId="61DEEC6C"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lastRenderedPageBreak xmlns:w="http://schemas.openxmlformats.org/wordprocessingml/2006/main"/>
      </w:r>
      <w:r xmlns:w="http://schemas.openxmlformats.org/wordprocessingml/2006/main" w:rsidRPr="003E18B3">
        <w:rPr>
          <w:rFonts w:ascii="Calibri" w:eastAsia="Calibri" w:hAnsi="Calibri" w:cs="Calibri"/>
          <w:sz w:val="26"/>
          <w:szCs w:val="26"/>
        </w:rPr>
        <w:t xml:space="preserve">这些东西的转移方式是一致的。 </w:t>
      </w:r>
      <w:r xmlns:w="http://schemas.openxmlformats.org/wordprocessingml/2006/main" w:rsidR="00171946">
        <w:rPr>
          <w:rFonts w:ascii="Calibri" w:eastAsia="Calibri" w:hAnsi="Calibri" w:cs="Calibri"/>
          <w:sz w:val="26"/>
          <w:szCs w:val="26"/>
        </w:rPr>
        <w:t xml:space="preserve">14:7 中也有同样的事情。顺便说一句，你们可能知道，在诗篇14篇、53篇中，愚人在心里说，没有神。诗篇 14 篇和 53 篇都有这样的记载。</w:t>
      </w:r>
    </w:p>
    <w:p w14:paraId="48B679E7" w14:textId="77777777" w:rsidR="00CB471E" w:rsidRPr="003E18B3" w:rsidRDefault="00CB471E">
      <w:pPr>
        <w:rPr>
          <w:sz w:val="26"/>
          <w:szCs w:val="26"/>
        </w:rPr>
      </w:pPr>
    </w:p>
    <w:p w14:paraId="1B6F6C16" w14:textId="2493D933"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愚者心里说，没有神。所以，当主在这里恢复他子民的堡垒时，你可以看到</w:t>
      </w:r>
      <w:proofErr xmlns:w="http://schemas.openxmlformats.org/wordprocessingml/2006/main" w:type="gramStart"/>
      <w:r xmlns:w="http://schemas.openxmlformats.org/wordprocessingml/2006/main" w:rsidR="00171946" w:rsidRPr="003E18B3">
        <w:rPr>
          <w:rFonts w:ascii="Calibri" w:eastAsia="Calibri" w:hAnsi="Calibri" w:cs="Calibri"/>
          <w:sz w:val="26"/>
          <w:szCs w:val="26"/>
        </w:rPr>
        <w:t xml:space="preserve">那是</w:t>
      </w:r>
      <w:proofErr xmlns:w="http://schemas.openxmlformats.org/wordprocessingml/2006/main" w:type="gramEnd"/>
      <w:r xmlns:w="http://schemas.openxmlformats.org/wordprocessingml/2006/main" w:rsidRPr="003E18B3">
        <w:rPr>
          <w:rFonts w:ascii="Calibri" w:eastAsia="Calibri" w:hAnsi="Calibri" w:cs="Calibri"/>
          <w:sz w:val="26"/>
          <w:szCs w:val="26"/>
        </w:rPr>
        <w:t xml:space="preserve">耶和华。你会期待什么？就到这里猜一下吧。</w:t>
      </w:r>
    </w:p>
    <w:p w14:paraId="1C924151" w14:textId="77777777" w:rsidR="00CB471E" w:rsidRPr="003E18B3" w:rsidRDefault="00CB471E">
      <w:pPr>
        <w:rPr>
          <w:sz w:val="26"/>
          <w:szCs w:val="26"/>
        </w:rPr>
      </w:pPr>
    </w:p>
    <w:p w14:paraId="31E0722E" w14:textId="315F6D96"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你会期待上帝、埃洛因恢复他子民的命运。所以，你会看到诗篇彼此完全相似。你会看到它是如何一致地从第一本书中的耶和华转移到第二本书中的上帝、埃洛希姆。</w:t>
      </w:r>
    </w:p>
    <w:p w14:paraId="0A891991" w14:textId="77777777" w:rsidR="00CB471E" w:rsidRPr="003E18B3" w:rsidRDefault="00CB471E">
      <w:pPr>
        <w:rPr>
          <w:sz w:val="26"/>
          <w:szCs w:val="26"/>
        </w:rPr>
      </w:pPr>
    </w:p>
    <w:p w14:paraId="48A694C2" w14:textId="7777777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这就是为什么它被称为《Elohistic Psalter》。这真是一件令人着迷的事情。我们正在看第二本书。</w:t>
      </w:r>
    </w:p>
    <w:p w14:paraId="39A5C273" w14:textId="77777777" w:rsidR="00CB471E" w:rsidRPr="003E18B3" w:rsidRDefault="00CB471E">
      <w:pPr>
        <w:rPr>
          <w:sz w:val="26"/>
          <w:szCs w:val="26"/>
        </w:rPr>
      </w:pPr>
    </w:p>
    <w:p w14:paraId="272185CD" w14:textId="7777777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这</w:t>
      </w:r>
      <w:proofErr xmlns:w="http://schemas.openxmlformats.org/wordprocessingml/2006/main" w:type="gramStart"/>
      <w:r xmlns:w="http://schemas.openxmlformats.org/wordprocessingml/2006/main" w:rsidRPr="003E18B3">
        <w:rPr>
          <w:rFonts w:ascii="Calibri" w:eastAsia="Calibri" w:hAnsi="Calibri" w:cs="Calibri"/>
          <w:sz w:val="26"/>
          <w:szCs w:val="26"/>
        </w:rPr>
        <w:t xml:space="preserve">就是</w:t>
      </w:r>
      <w:proofErr xmlns:w="http://schemas.openxmlformats.org/wordprocessingml/2006/main" w:type="gramEnd"/>
      <w:r xmlns:w="http://schemas.openxmlformats.org/wordprocessingml/2006/main" w:rsidRPr="003E18B3">
        <w:rPr>
          <w:rFonts w:ascii="Calibri" w:eastAsia="Calibri" w:hAnsi="Calibri" w:cs="Calibri"/>
          <w:sz w:val="26"/>
          <w:szCs w:val="26"/>
        </w:rPr>
        <w:t xml:space="preserve">那本书的特色之一。现在我们想要另一个，我只是要勾勒出第一本书或第二本书的流程。第二卷中规范背景的另一种塑造可以粗略地概述如下。</w:t>
      </w:r>
    </w:p>
    <w:p w14:paraId="4C16E303" w14:textId="77777777" w:rsidR="00CB471E" w:rsidRPr="003E18B3" w:rsidRDefault="00CB471E">
      <w:pPr>
        <w:rPr>
          <w:sz w:val="26"/>
          <w:szCs w:val="26"/>
        </w:rPr>
      </w:pPr>
    </w:p>
    <w:p w14:paraId="250FC641" w14:textId="330BA123"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诗篇 42 和诗篇 43 是第二卷的引言。所以，在诗篇 42 篇和 43 篇中，我们说 43 篇是孤儿诗篇。由于副歌部分，这两首诗篇混合成一对。</w:t>
      </w:r>
    </w:p>
    <w:p w14:paraId="69356F1F" w14:textId="77777777" w:rsidR="00CB471E" w:rsidRPr="003E18B3" w:rsidRDefault="00CB471E">
      <w:pPr>
        <w:rPr>
          <w:sz w:val="26"/>
          <w:szCs w:val="26"/>
        </w:rPr>
      </w:pPr>
    </w:p>
    <w:p w14:paraId="41F4EB5A" w14:textId="7777777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这两首诗篇的副歌部分完全相同。所以这两个人就成了一对。他们在这里问的问题是表达与上帝在一起的渴望，就像鹿渴求水一样。</w:t>
      </w:r>
    </w:p>
    <w:p w14:paraId="6BF5B588" w14:textId="77777777" w:rsidR="00CB471E" w:rsidRPr="003E18B3" w:rsidRDefault="00CB471E">
      <w:pPr>
        <w:rPr>
          <w:sz w:val="26"/>
          <w:szCs w:val="26"/>
        </w:rPr>
      </w:pPr>
    </w:p>
    <w:p w14:paraId="4C421A71" w14:textId="0D83B36F" w:rsidR="00CB471E" w:rsidRPr="003E18B3" w:rsidRDefault="00171946">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所以，我的灵魂渴望你，上帝啊，就是这样的事情。他记得上帝的子民在节日的人群中列队游行。但现在，诗篇作者面临着北方黑门山下的流放和混乱的水域（42:6），并被与上帝圣殿的砍祭坛隔绝，两次受到这个问题的嘲笑和困扰。</w:t>
      </w:r>
    </w:p>
    <w:p w14:paraId="1EFD3A98" w14:textId="77777777" w:rsidR="00CB471E" w:rsidRPr="003E18B3" w:rsidRDefault="00CB471E">
      <w:pPr>
        <w:rPr>
          <w:sz w:val="26"/>
          <w:szCs w:val="26"/>
        </w:rPr>
      </w:pPr>
    </w:p>
    <w:p w14:paraId="73BD8F04" w14:textId="7777777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这是42和43中出现的主要问题。他被敌人嘲笑了。你的神在哪儿？然后在第 42 章和第 43 章中，他的灵魂渴求上帝，但他却在北方，在黑门山下面，然后他的敌人嘲笑他。</w:t>
      </w:r>
    </w:p>
    <w:p w14:paraId="4A247654" w14:textId="77777777" w:rsidR="00CB471E" w:rsidRPr="003E18B3" w:rsidRDefault="00CB471E">
      <w:pPr>
        <w:rPr>
          <w:sz w:val="26"/>
          <w:szCs w:val="26"/>
        </w:rPr>
      </w:pPr>
    </w:p>
    <w:p w14:paraId="73DC4150" w14:textId="60319A1F"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而这句话甚至让他心有余悸。你的神在哪儿？诗人希望回到上帝的祭坛，在那里，诗人可以再次在上帝的殿中用竖琴赞美上帝。诗篇 43.4。这种希望引导并支撑着诗篇作者三次重复的克制和引用，因为我仍会赞美他。</w:t>
      </w:r>
    </w:p>
    <w:p w14:paraId="63C2A13B" w14:textId="77777777" w:rsidR="00CB471E" w:rsidRPr="003E18B3" w:rsidRDefault="00CB471E">
      <w:pPr>
        <w:rPr>
          <w:sz w:val="26"/>
          <w:szCs w:val="26"/>
        </w:rPr>
      </w:pPr>
    </w:p>
    <w:p w14:paraId="3CB04859" w14:textId="639A6806"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我还是要赞美他。诗篇 42:5、11 和 43:5 第 5 节的副歌出现三次，每次都相隔约六节经文，将这两篇诗篇 42 和三篇结合成一对，就像诗篇 1 和诗篇 2 一样被绑定成一</w:t>
      </w:r>
      <w:r xmlns:w="http://schemas.openxmlformats.org/wordprocessingml/2006/main" w:rsidRPr="003E18B3">
        <w:rPr>
          <w:rFonts w:ascii="Calibri" w:eastAsia="Calibri" w:hAnsi="Calibri" w:cs="Calibri"/>
          <w:sz w:val="26"/>
          <w:szCs w:val="26"/>
        </w:rPr>
        <w:lastRenderedPageBreak xmlns:w="http://schemas.openxmlformats.org/wordprocessingml/2006/main"/>
      </w:r>
      <w:r xmlns:w="http://schemas.openxmlformats.org/wordprocessingml/2006/main" w:rsidRPr="003E18B3">
        <w:rPr>
          <w:rFonts w:ascii="Calibri" w:eastAsia="Calibri" w:hAnsi="Calibri" w:cs="Calibri"/>
          <w:sz w:val="26"/>
          <w:szCs w:val="26"/>
        </w:rPr>
        <w:t xml:space="preserve">对介绍性的诗篇。</w:t>
      </w:r>
      <w:r xmlns:w="http://schemas.openxmlformats.org/wordprocessingml/2006/main" w:rsidR="00171946" w:rsidRPr="003E18B3">
        <w:rPr>
          <w:rFonts w:ascii="Calibri" w:eastAsia="Calibri" w:hAnsi="Calibri" w:cs="Calibri"/>
          <w:sz w:val="26"/>
          <w:szCs w:val="26"/>
        </w:rPr>
        <w:t xml:space="preserve">因此，诗篇 1 和 2 篇介绍了第一卷，实际上诗篇 1 和 2 篇介绍了整本诗篇。</w:t>
      </w:r>
    </w:p>
    <w:p w14:paraId="51D45818" w14:textId="77777777" w:rsidR="00CB471E" w:rsidRPr="003E18B3" w:rsidRDefault="00CB471E">
      <w:pPr>
        <w:rPr>
          <w:sz w:val="26"/>
          <w:szCs w:val="26"/>
        </w:rPr>
      </w:pPr>
    </w:p>
    <w:p w14:paraId="5A4481C9" w14:textId="141101E5"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但是第 42 篇和第 43 篇以第 1 篇和第 2 篇中使用的相同配对技巧介绍了第 2 篇。诗篇第 9 篇和第 10 篇也成对装订在一起。接下来是诗篇 44，我们想用诗篇 44 来接续这一点，诗篇 44 后面是诗篇对联 42.3、43 的个人请愿或哀悼，其中一个公共请愿从“引用，我，我，我的”移动到“</w:t>
      </w:r>
      <w:proofErr xmlns:w="http://schemas.openxmlformats.org/wordprocessingml/2006/main" w:type="gramStart"/>
      <w:r xmlns:w="http://schemas.openxmlformats.org/wordprocessingml/2006/main" w:rsidRPr="003E18B3">
        <w:rPr>
          <w:rFonts w:ascii="Calibri" w:eastAsia="Calibri" w:hAnsi="Calibri" w:cs="Calibri"/>
          <w:sz w:val="26"/>
          <w:szCs w:val="26"/>
        </w:rPr>
        <w:t xml:space="preserve">我们</w:t>
      </w:r>
      <w:proofErr xmlns:w="http://schemas.openxmlformats.org/wordprocessingml/2006/main" w:type="gramEnd"/>
      <w:r xmlns:w="http://schemas.openxmlformats.org/wordprocessingml/2006/main" w:rsidRPr="003E18B3">
        <w:rPr>
          <w:rFonts w:ascii="Calibri" w:eastAsia="Calibri" w:hAnsi="Calibri" w:cs="Calibri"/>
          <w:sz w:val="26"/>
          <w:szCs w:val="26"/>
        </w:rPr>
        <w:t xml:space="preserve">，</w:t>
      </w:r>
      <w:proofErr xmlns:w="http://schemas.openxmlformats.org/wordprocessingml/2006/main" w:type="spellStart"/>
      <w:r xmlns:w="http://schemas.openxmlformats.org/wordprocessingml/2006/main" w:rsidRPr="003E18B3">
        <w:rPr>
          <w:rFonts w:ascii="Calibri" w:eastAsia="Calibri" w:hAnsi="Calibri" w:cs="Calibri"/>
          <w:sz w:val="26"/>
          <w:szCs w:val="26"/>
        </w:rPr>
        <w:t xml:space="preserve">我们</w:t>
      </w:r>
      <w:proofErr xmlns:w="http://schemas.openxmlformats.org/wordprocessingml/2006/main" w:type="spellEnd"/>
      <w:r xmlns:w="http://schemas.openxmlformats.org/wordprocessingml/2006/main" w:rsidRPr="003E18B3">
        <w:rPr>
          <w:rFonts w:ascii="Calibri" w:eastAsia="Calibri" w:hAnsi="Calibri" w:cs="Calibri"/>
          <w:sz w:val="26"/>
          <w:szCs w:val="26"/>
        </w:rPr>
        <w:t xml:space="preserve">，我们的…… </w:t>
      </w:r>
      <w:proofErr xmlns:w="http://schemas.openxmlformats.org/wordprocessingml/2006/main" w:type="spellStart"/>
      <w:r xmlns:w="http://schemas.openxmlformats.org/wordprocessingml/2006/main" w:rsidRPr="003E18B3">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3E18B3">
        <w:rPr>
          <w:rFonts w:ascii="Calibri" w:eastAsia="Calibri" w:hAnsi="Calibri" w:cs="Calibri"/>
          <w:sz w:val="26"/>
          <w:szCs w:val="26"/>
        </w:rPr>
        <w:t xml:space="preserve">。所以，一是个人，四十二、四十三是个人的哀叹。</w:t>
      </w:r>
    </w:p>
    <w:p w14:paraId="1133D989" w14:textId="77777777" w:rsidR="00CB471E" w:rsidRPr="003E18B3" w:rsidRDefault="00CB471E">
      <w:pPr>
        <w:rPr>
          <w:sz w:val="26"/>
          <w:szCs w:val="26"/>
        </w:rPr>
      </w:pPr>
    </w:p>
    <w:p w14:paraId="0D2D0443" w14:textId="5AE2CBD2"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然后你在 44 中看到的就是所谓的共同哀叹。我们，我们，我们的，第一人称复数而不是第一人称单数，因为他们哀叹由于拒绝和缺乏神圣支持而在敌人面前失败。因此，在诗篇 42 篇中，我们以</w:t>
      </w:r>
      <w:r xmlns:w="http://schemas.openxmlformats.org/wordprocessingml/2006/main" w:rsidRPr="003E18B3">
        <w:rPr>
          <w:rFonts w:ascii="Calibri" w:eastAsia="Calibri" w:hAnsi="Calibri" w:cs="Calibri"/>
          <w:sz w:val="26"/>
          <w:szCs w:val="26"/>
        </w:rPr>
        <w:t xml:space="preserve">第一人称的方式</w:t>
      </w:r>
      <w:proofErr xmlns:w="http://schemas.openxmlformats.org/wordprocessingml/2006/main" w:type="gramEnd"/>
      <w:r xmlns:w="http://schemas.openxmlformats.org/wordprocessingml/2006/main" w:rsidRPr="003E18B3">
        <w:rPr>
          <w:rFonts w:ascii="Calibri" w:eastAsia="Calibri" w:hAnsi="Calibri" w:cs="Calibri"/>
          <w:sz w:val="26"/>
          <w:szCs w:val="26"/>
        </w:rPr>
        <w:t xml:space="preserve">阅读</w:t>
      </w:r>
      <w:proofErr xmlns:w="http://schemas.openxmlformats.org/wordprocessingml/2006/main" w:type="gramStart"/>
      <w:r xmlns:w="http://schemas.openxmlformats.org/wordprocessingml/2006/main" w:rsidRPr="003E18B3">
        <w:rPr>
          <w:rFonts w:ascii="Calibri" w:eastAsia="Calibri" w:hAnsi="Calibri" w:cs="Calibri"/>
          <w:sz w:val="26"/>
          <w:szCs w:val="26"/>
        </w:rPr>
        <w:t xml:space="preserve">。</w:t>
      </w:r>
    </w:p>
    <w:p w14:paraId="13092741" w14:textId="77777777" w:rsidR="00CB471E" w:rsidRPr="003E18B3" w:rsidRDefault="00CB471E">
      <w:pPr>
        <w:rPr>
          <w:sz w:val="26"/>
          <w:szCs w:val="26"/>
        </w:rPr>
      </w:pPr>
    </w:p>
    <w:p w14:paraId="6133A2D5" w14:textId="50A6A0E2"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让我看看我是否已经搞定了。是啊，我们读到的42，为什么我的灵魂你</w:t>
      </w:r>
      <w:proofErr xmlns:w="http://schemas.openxmlformats.org/wordprocessingml/2006/main" w:type="gramStart"/>
      <w:r xmlns:w="http://schemas.openxmlformats.org/wordprocessingml/2006/main" w:rsidRPr="003E18B3">
        <w:rPr>
          <w:rFonts w:ascii="Calibri" w:eastAsia="Calibri" w:hAnsi="Calibri" w:cs="Calibri"/>
          <w:sz w:val="26"/>
          <w:szCs w:val="26"/>
        </w:rPr>
        <w:t xml:space="preserve">如此</w:t>
      </w:r>
      <w:proofErr xmlns:w="http://schemas.openxmlformats.org/wordprocessingml/2006/main" w:type="gramEnd"/>
      <w:r xmlns:w="http://schemas.openxmlformats.org/wordprocessingml/2006/main" w:rsidRPr="003E18B3">
        <w:rPr>
          <w:rFonts w:ascii="Calibri" w:eastAsia="Calibri" w:hAnsi="Calibri" w:cs="Calibri"/>
          <w:sz w:val="26"/>
          <w:szCs w:val="26"/>
        </w:rPr>
        <w:t xml:space="preserve">沮丧？我对上帝说，我的岩石，注意我的第一个人，我的，我对上帝说，我的岩石，你为什么忘记了我？第一人称单数。诗篇 44 篇中对第一人称复数“我们”、“我们的”、“我们的</w:t>
      </w:r>
      <w:proofErr xmlns:w="http://schemas.openxmlformats.org/wordprocessingml/2006/main" w:type="spellStart"/>
      <w:proofErr xmlns:w="http://schemas.openxmlformats.org/wordprocessingml/2006/main" w:type="gramStart"/>
      <w:r xmlns:w="http://schemas.openxmlformats.org/wordprocessingml/2006/main" w:rsidRPr="003E18B3">
        <w:rPr>
          <w:rFonts w:ascii="Calibri" w:eastAsia="Calibri" w:hAnsi="Calibri" w:cs="Calibri"/>
          <w:sz w:val="26"/>
          <w:szCs w:val="26"/>
        </w:rPr>
        <w:t xml:space="preserve">……”有一个重大的转变</w:t>
      </w:r>
      <w:proofErr xmlns:w="http://schemas.openxmlformats.org/wordprocessingml/2006/main" w:type="spellEnd"/>
      <w:proofErr xmlns:w="http://schemas.openxmlformats.org/wordprocessingml/2006/main" w:type="gramEnd"/>
      <w:r xmlns:w="http://schemas.openxmlformats.org/wordprocessingml/2006/main" w:rsidRPr="003E18B3">
        <w:rPr>
          <w:rFonts w:ascii="Calibri" w:eastAsia="Calibri" w:hAnsi="Calibri" w:cs="Calibri"/>
          <w:sz w:val="26"/>
          <w:szCs w:val="26"/>
        </w:rPr>
        <w:t xml:space="preserve">。</w:t>
      </w:r>
    </w:p>
    <w:p w14:paraId="14FAA464" w14:textId="77777777" w:rsidR="00CB471E" w:rsidRPr="003E18B3" w:rsidRDefault="00CB471E">
      <w:pPr>
        <w:rPr>
          <w:sz w:val="26"/>
          <w:szCs w:val="26"/>
        </w:rPr>
      </w:pPr>
    </w:p>
    <w:p w14:paraId="6E815017" w14:textId="64DF34A8"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所以，我们在那里读到，我们亲耳听到，上帝啊，我们的祖先告诉我们，我们的心没有回头。我们的脚并没有偏离你的道路，但你却压垮了我们，使我们成为豺狼出没的地方。你用深深的黑暗覆盖了我们。</w:t>
      </w:r>
    </w:p>
    <w:p w14:paraId="71EA724C" w14:textId="77777777" w:rsidR="00CB471E" w:rsidRPr="003E18B3" w:rsidRDefault="00CB471E">
      <w:pPr>
        <w:rPr>
          <w:sz w:val="26"/>
          <w:szCs w:val="26"/>
        </w:rPr>
      </w:pPr>
    </w:p>
    <w:p w14:paraId="4A2FB5D6" w14:textId="0118B2BE" w:rsidR="00CB471E" w:rsidRPr="003E18B3" w:rsidRDefault="00171946">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所以，这被称为集体哀叹，因为它不是来自“我”，而是“</w:t>
      </w:r>
      <w:proofErr xmlns:w="http://schemas.openxmlformats.org/wordprocessingml/2006/main" w:type="spellStart"/>
      <w:r xmlns:w="http://schemas.openxmlformats.org/wordprocessingml/2006/main" w:rsidR="00000000" w:rsidRPr="003E18B3">
        <w:rPr>
          <w:rFonts w:ascii="Calibri" w:eastAsia="Calibri" w:hAnsi="Calibri" w:cs="Calibri"/>
          <w:sz w:val="26"/>
          <w:szCs w:val="26"/>
        </w:rPr>
        <w:t xml:space="preserve">我们” </w:t>
      </w:r>
      <w:proofErr xmlns:w="http://schemas.openxmlformats.org/wordprocessingml/2006/main" w:type="spellEnd"/>
      <w:r xmlns:w="http://schemas.openxmlformats.org/wordprocessingml/2006/main" w:rsidR="00000000" w:rsidRPr="003E18B3">
        <w:rPr>
          <w:rFonts w:ascii="Calibri" w:eastAsia="Calibri" w:hAnsi="Calibri" w:cs="Calibri"/>
          <w:sz w:val="26"/>
          <w:szCs w:val="26"/>
        </w:rPr>
        <w:t xml:space="preserve">、“我们的”之类的东西。然后，诗篇 45 基本上转向了国王的愉快婚姻，以及诗篇 45 中对国王的赞美。现在，第二卷引入的那个人的大问题之一是，他被这个问题所困扰，被敌人嘲笑。</w:t>
      </w:r>
    </w:p>
    <w:p w14:paraId="235F9FB2" w14:textId="77777777" w:rsidR="00CB471E" w:rsidRPr="003E18B3" w:rsidRDefault="00CB471E">
      <w:pPr>
        <w:rPr>
          <w:sz w:val="26"/>
          <w:szCs w:val="26"/>
        </w:rPr>
      </w:pPr>
    </w:p>
    <w:p w14:paraId="267E380C" w14:textId="658C7A0F"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你的神在哪儿？所以在第 46 章到第 48 章，它转移到锡安，神居住的地方。那么你的上帝在哪里？现在他在第 46 至 48 节中的回答转向了你的上帝在哪里？锡安，神的城，第 46 章，第 4 节，第 48 章，第一、二、八节引用，是</w:t>
      </w:r>
      <w:r xmlns:w="http://schemas.openxmlformats.org/wordprocessingml/2006/main" w:rsidR="00171946">
        <w:rPr>
          <w:rFonts w:ascii="Calibri" w:eastAsia="Calibri" w:hAnsi="Calibri" w:cs="Calibri"/>
          <w:sz w:val="26"/>
          <w:szCs w:val="26"/>
        </w:rPr>
        <w:t xml:space="preserve">至高者</w:t>
      </w:r>
      <w:proofErr xmlns:w="http://schemas.openxmlformats.org/wordprocessingml/2006/main" w:type="gramEnd"/>
      <w:r xmlns:w="http://schemas.openxmlformats.org/wordprocessingml/2006/main" w:rsidRPr="003E18B3">
        <w:rPr>
          <w:rFonts w:ascii="Calibri" w:eastAsia="Calibri" w:hAnsi="Calibri" w:cs="Calibri"/>
          <w:sz w:val="26"/>
          <w:szCs w:val="26"/>
        </w:rPr>
        <w:t xml:space="preserve">居住的圣地</w:t>
      </w:r>
      <w:proofErr xmlns:w="http://schemas.openxmlformats.org/wordprocessingml/2006/main" w:type="gramStart"/>
      <w:r xmlns:w="http://schemas.openxmlformats.org/wordprocessingml/2006/main" w:rsidRPr="003E18B3">
        <w:rPr>
          <w:rFonts w:ascii="Calibri" w:eastAsia="Calibri" w:hAnsi="Calibri" w:cs="Calibri"/>
          <w:sz w:val="26"/>
          <w:szCs w:val="26"/>
        </w:rPr>
        <w:t xml:space="preserve">。神就在她里面。</w:t>
      </w:r>
    </w:p>
    <w:p w14:paraId="5338E9AB" w14:textId="77777777" w:rsidR="00CB471E" w:rsidRPr="003E18B3" w:rsidRDefault="00CB471E">
      <w:pPr>
        <w:rPr>
          <w:sz w:val="26"/>
          <w:szCs w:val="26"/>
        </w:rPr>
      </w:pPr>
    </w:p>
    <w:p w14:paraId="49691FA2" w14:textId="675319E6"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神在谁里面？锡安境内。这是第 46 章第 4 节和第 5 节。神掌管万国。</w:t>
      </w:r>
    </w:p>
    <w:p w14:paraId="60EF73E0" w14:textId="77777777" w:rsidR="00CB471E" w:rsidRPr="003E18B3" w:rsidRDefault="00CB471E">
      <w:pPr>
        <w:rPr>
          <w:sz w:val="26"/>
          <w:szCs w:val="26"/>
        </w:rPr>
      </w:pPr>
    </w:p>
    <w:p w14:paraId="5D3D3309" w14:textId="1657D497" w:rsidR="00CB471E" w:rsidRPr="003E18B3" w:rsidRDefault="00171946">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所以，他不仅限于锡安。他统治万国。所以，47</w:t>
      </w:r>
      <w:proofErr xmlns:w="http://schemas.openxmlformats.org/wordprocessingml/2006/main" w:type="gramStart"/>
      <w:r xmlns:w="http://schemas.openxmlformats.org/wordprocessingml/2006/main" w:rsidR="00000000" w:rsidRPr="003E18B3">
        <w:rPr>
          <w:rFonts w:ascii="Calibri" w:eastAsia="Calibri" w:hAnsi="Calibri" w:cs="Calibri"/>
          <w:sz w:val="26"/>
          <w:szCs w:val="26"/>
        </w:rPr>
        <w:t xml:space="preserve">有</w:t>
      </w:r>
      <w:proofErr xmlns:w="http://schemas.openxmlformats.org/wordprocessingml/2006/main" w:type="gramEnd"/>
      <w:r xmlns:w="http://schemas.openxmlformats.org/wordprocessingml/2006/main" w:rsidR="00000000" w:rsidRPr="003E18B3">
        <w:rPr>
          <w:rFonts w:ascii="Calibri" w:eastAsia="Calibri" w:hAnsi="Calibri" w:cs="Calibri"/>
          <w:sz w:val="26"/>
          <w:szCs w:val="26"/>
        </w:rPr>
        <w:t xml:space="preserve">一点纠正的作用。</w:t>
      </w:r>
    </w:p>
    <w:p w14:paraId="0FDBD83C" w14:textId="77777777" w:rsidR="00CB471E" w:rsidRPr="003E18B3" w:rsidRDefault="00CB471E">
      <w:pPr>
        <w:rPr>
          <w:sz w:val="26"/>
          <w:szCs w:val="26"/>
        </w:rPr>
      </w:pPr>
    </w:p>
    <w:p w14:paraId="000321DC" w14:textId="7777777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46，神在锡安统治，47 基本上是神将统治所有国家。因此，神的敬拜和神的高举从锡安出发，从锡安传到地极</w:t>
      </w:r>
      <w:r xmlns:w="http://schemas.openxmlformats.org/wordprocessingml/2006/main" w:rsidRPr="003E18B3">
        <w:rPr>
          <w:rFonts w:ascii="Calibri" w:eastAsia="Calibri" w:hAnsi="Calibri" w:cs="Calibri"/>
          <w:sz w:val="26"/>
          <w:szCs w:val="26"/>
        </w:rPr>
        <w:lastRenderedPageBreak xmlns:w="http://schemas.openxmlformats.org/wordprocessingml/2006/main"/>
      </w:r>
      <w:r xmlns:w="http://schemas.openxmlformats.org/wordprocessingml/2006/main" w:rsidRPr="003E18B3">
        <w:rPr>
          <w:rFonts w:ascii="Calibri" w:eastAsia="Calibri" w:hAnsi="Calibri" w:cs="Calibri"/>
          <w:sz w:val="26"/>
          <w:szCs w:val="26"/>
        </w:rPr>
        <w:t xml:space="preserve">。他的存在集中在他的圣山锡安山上，引用它，它被称为伟大国王的城市，第 48 章第二节中的伟大国王的城市。</w:t>
      </w:r>
    </w:p>
    <w:p w14:paraId="1336A0E8" w14:textId="77777777" w:rsidR="00CB471E" w:rsidRPr="003E18B3" w:rsidRDefault="00CB471E">
      <w:pPr>
        <w:rPr>
          <w:sz w:val="26"/>
          <w:szCs w:val="26"/>
        </w:rPr>
      </w:pPr>
    </w:p>
    <w:p w14:paraId="31C7AFA9" w14:textId="6BEC5A9A" w:rsidR="00CB471E" w:rsidRPr="003E18B3" w:rsidRDefault="00171946">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所以，诗篇 48 篇是伟大的诗篇之一。如果你曾经在耶路撒冷，诗篇 48 篇是一首关于耶路撒冷和锡安以及以那里为中心的神的敬拜的伟大诗篇。第 46 章以“我将在列国中被尊崇”这神圣的宣告结束，这在诗篇作者在第 47 章的最后回应中得到了呼应。</w:t>
      </w:r>
    </w:p>
    <w:p w14:paraId="54AAC3B7" w14:textId="77777777" w:rsidR="00CB471E" w:rsidRPr="003E18B3" w:rsidRDefault="00CB471E">
      <w:pPr>
        <w:rPr>
          <w:sz w:val="26"/>
          <w:szCs w:val="26"/>
        </w:rPr>
      </w:pPr>
    </w:p>
    <w:p w14:paraId="36233975" w14:textId="073EA548" w:rsidR="00CB471E" w:rsidRPr="003E18B3" w:rsidRDefault="00171946">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因此，46 与 47 相关。46 结束时，上帝说，我将在列国中被尊崇。第47章说地上的君王属于上帝。</w:t>
      </w:r>
    </w:p>
    <w:p w14:paraId="006003F1" w14:textId="77777777" w:rsidR="00CB471E" w:rsidRPr="003E18B3" w:rsidRDefault="00CB471E">
      <w:pPr>
        <w:rPr>
          <w:sz w:val="26"/>
          <w:szCs w:val="26"/>
        </w:rPr>
      </w:pPr>
    </w:p>
    <w:p w14:paraId="7E83DE22" w14:textId="079F5C1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他非常崇高。因此，46 章末的这种高举与 47 章中上帝在列国中的高举联系在一起。从圣殿中，对上帝的赞美响彻地极。</w:t>
      </w:r>
    </w:p>
    <w:p w14:paraId="23EDB74A" w14:textId="77777777" w:rsidR="00CB471E" w:rsidRPr="003E18B3" w:rsidRDefault="00CB471E">
      <w:pPr>
        <w:rPr>
          <w:sz w:val="26"/>
          <w:szCs w:val="26"/>
        </w:rPr>
      </w:pPr>
    </w:p>
    <w:p w14:paraId="719D5A30" w14:textId="7777777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诗篇 48 节第九节。锡安，锡安主题贯穿第 51 章。这就是这里有趣的地方。</w:t>
      </w:r>
    </w:p>
    <w:p w14:paraId="3C99C824" w14:textId="77777777" w:rsidR="00CB471E" w:rsidRPr="003E18B3" w:rsidRDefault="00CB471E">
      <w:pPr>
        <w:rPr>
          <w:sz w:val="26"/>
          <w:szCs w:val="26"/>
        </w:rPr>
      </w:pPr>
    </w:p>
    <w:p w14:paraId="729FEBB6" w14:textId="2973DE22"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让我看看，我想我已经有了这些诗句。我将展示锡安主题的延续，不仅仅是从第 46 章到第 48 章，但它还会继续下去。因此，在第 51 章中，在第 51 章结尾处，大卫的悔罪诗篇第 18 节中说，愿你喜悦，使锡安繁荣，建造耶路撒冷的城墙。</w:t>
      </w:r>
    </w:p>
    <w:p w14:paraId="7C228EC3" w14:textId="77777777" w:rsidR="00CB471E" w:rsidRPr="003E18B3" w:rsidRDefault="00CB471E">
      <w:pPr>
        <w:rPr>
          <w:sz w:val="26"/>
          <w:szCs w:val="26"/>
        </w:rPr>
      </w:pPr>
    </w:p>
    <w:p w14:paraId="54CBD389" w14:textId="5BA2B4F8"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因此，在大卫向拔示巴承认自己的罪之后，你可以在大卫的悔罪诗篇的结尾得到非常强烈的陈述。你会因为建造耶路撒冷的城墙而得到这个声明。然后你会看到第 52 章，这是一首关于罪、关于邪恶的人和敌人的非常消极的诗篇。</w:t>
      </w:r>
    </w:p>
    <w:p w14:paraId="2A7F22FC" w14:textId="77777777" w:rsidR="00CB471E" w:rsidRPr="003E18B3" w:rsidRDefault="00CB471E">
      <w:pPr>
        <w:rPr>
          <w:sz w:val="26"/>
          <w:szCs w:val="26"/>
        </w:rPr>
      </w:pPr>
    </w:p>
    <w:p w14:paraId="6A6DECD2" w14:textId="0C056EAE"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然后在最后，他转向积极的一面。他说我就像神殿里茂盛的橄榄树。当然，神的殿就是圣殿。</w:t>
      </w:r>
    </w:p>
    <w:p w14:paraId="162314E0" w14:textId="77777777" w:rsidR="00CB471E" w:rsidRPr="003E18B3" w:rsidRDefault="00CB471E">
      <w:pPr>
        <w:rPr>
          <w:sz w:val="26"/>
          <w:szCs w:val="26"/>
        </w:rPr>
      </w:pPr>
    </w:p>
    <w:p w14:paraId="5AE48E05" w14:textId="7F489EE6"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然后诗篇 53 篇就出现了，哦，愿以色列的救恩从锡安出来。所以在这里，锡安赞美诗又突破了过去的 48 首，进入了 51、52、53 首，这个主题，然后实际上是 55 首，甚至在这里。所以，55:14 说它反映了在上帝殿里的游行，引述，我们在敬拜者中间行走，这将是在节日期间，当他们上升到耶路撒冷时。</w:t>
      </w:r>
    </w:p>
    <w:p w14:paraId="0D293BF2" w14:textId="77777777" w:rsidR="00CB471E" w:rsidRPr="003E18B3" w:rsidRDefault="00CB471E">
      <w:pPr>
        <w:rPr>
          <w:sz w:val="26"/>
          <w:szCs w:val="26"/>
        </w:rPr>
      </w:pPr>
    </w:p>
    <w:p w14:paraId="01ED7C7F" w14:textId="53B96A8C" w:rsidR="00CB471E" w:rsidRPr="003E18B3" w:rsidRDefault="00171946">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所以，你可以看到第42章和第43章的问题，你的神在哪里，在第46章到第55章得到了回答，神在锡安，神在锡安，敬拜他的人在那里敬拜他，但他却被高举超过列国。所以，这又回到过去了。所以，好吧，这是《诗篇》第二卷的一个重要部分。</w:t>
      </w:r>
    </w:p>
    <w:p w14:paraId="0ECDD5DA" w14:textId="77777777" w:rsidR="00CB471E" w:rsidRPr="003E18B3" w:rsidRDefault="00CB471E">
      <w:pPr>
        <w:rPr>
          <w:sz w:val="26"/>
          <w:szCs w:val="26"/>
        </w:rPr>
      </w:pPr>
    </w:p>
    <w:p w14:paraId="0991CB24" w14:textId="7777777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lastRenderedPageBreak xmlns:w="http://schemas.openxmlformats.org/wordprocessingml/2006/main"/>
      </w:r>
      <w:r xmlns:w="http://schemas.openxmlformats.org/wordprocessingml/2006/main" w:rsidRPr="003E18B3">
        <w:rPr>
          <w:rFonts w:ascii="Calibri" w:eastAsia="Calibri" w:hAnsi="Calibri" w:cs="Calibri"/>
          <w:sz w:val="26"/>
          <w:szCs w:val="26"/>
        </w:rPr>
        <w:t xml:space="preserve">一旦上帝在锡安圣殿中的位置确定下来，一首智慧诗篇就会揭露财富在死亡面前的无能为力，因为富人会灭亡，就像诗篇 49.12 和 20 中副歌中的野兽一样。诗篇 50 回到锡安的主题51.50 第二节，上帝宣告他的自在，澄清他不需要他们的牺牲。为什么他不需要？上帝不吃他们的</w:t>
      </w:r>
      <w:proofErr xmlns:w="http://schemas.openxmlformats.org/wordprocessingml/2006/main" w:type="gramStart"/>
      <w:r xmlns:w="http://schemas.openxmlformats.org/wordprocessingml/2006/main" w:rsidRPr="003E18B3">
        <w:rPr>
          <w:rFonts w:ascii="Calibri" w:eastAsia="Calibri" w:hAnsi="Calibri" w:cs="Calibri"/>
          <w:sz w:val="26"/>
          <w:szCs w:val="26"/>
        </w:rPr>
        <w:t xml:space="preserve">食物，</w:t>
      </w:r>
      <w:proofErr xmlns:w="http://schemas.openxmlformats.org/wordprocessingml/2006/main" w:type="gramEnd"/>
      <w:r xmlns:w="http://schemas.openxmlformats.org/wordprocessingml/2006/main" w:rsidRPr="003E18B3">
        <w:rPr>
          <w:rFonts w:ascii="Calibri" w:eastAsia="Calibri" w:hAnsi="Calibri" w:cs="Calibri"/>
          <w:sz w:val="26"/>
          <w:szCs w:val="26"/>
        </w:rPr>
        <w:t xml:space="preserve">他们的祭物也不是上帝的食物。</w:t>
      </w:r>
    </w:p>
    <w:p w14:paraId="392ADE60" w14:textId="77777777" w:rsidR="00CB471E" w:rsidRPr="003E18B3" w:rsidRDefault="00CB471E">
      <w:pPr>
        <w:rPr>
          <w:sz w:val="26"/>
          <w:szCs w:val="26"/>
        </w:rPr>
      </w:pPr>
    </w:p>
    <w:p w14:paraId="3CA1C87D" w14:textId="7777777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相反，他说，如果我想要食物，他说，我拥有一千座山上的牛。你还记得教堂里曾经唱过的那首伟大的歌曲，诗篇第 50 篇第 9 到第 13 节。大卫在与拔示巴发生关系后，发表了伟大的悔罪诗篇第 51 篇，他承认，你不喜欢牺牲，否则我会在他提出他的牺牲时带来它。牺牲一颗破碎痛悔的心是亲近上帝的先决条件。</w:t>
      </w:r>
    </w:p>
    <w:p w14:paraId="2595456B" w14:textId="77777777" w:rsidR="00CB471E" w:rsidRPr="003E18B3" w:rsidRDefault="00CB471E">
      <w:pPr>
        <w:rPr>
          <w:sz w:val="26"/>
          <w:szCs w:val="26"/>
        </w:rPr>
      </w:pPr>
    </w:p>
    <w:p w14:paraId="6A94E3D3" w14:textId="7777777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诗篇第 51 篇接着展示了悔罪的义人如何承认自己的罪，并用一颗新造和洁净的心献祭。诗篇 51.7 和第 10 节。诗篇 51 篇最后呼吁繁荣锡安并建造耶路撒冷的城墙，这与第 46 章至第 48 章中的锡安赞美诗有关。</w:t>
      </w:r>
    </w:p>
    <w:p w14:paraId="6CF4FA34" w14:textId="77777777" w:rsidR="00CB471E" w:rsidRPr="003E18B3" w:rsidRDefault="00CB471E">
      <w:pPr>
        <w:rPr>
          <w:sz w:val="26"/>
          <w:szCs w:val="26"/>
        </w:rPr>
      </w:pPr>
    </w:p>
    <w:p w14:paraId="0D2F93F5" w14:textId="05646243"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诗篇 50 篇是对义人说的。相比之下，第 52 至 53 章通过多益的形象描述了恶人，多益是一个凶残的以东人，回到了那些相信自己财富的人是徒劳的主题，链接回诗篇 49 第 20 节，并进一步发展了内心所说的愚人。 ，没有上帝。我们刚刚比较了诗篇53篇和诗篇14篇。</w:t>
      </w:r>
    </w:p>
    <w:p w14:paraId="754BC33E" w14:textId="77777777" w:rsidR="00CB471E" w:rsidRPr="003E18B3" w:rsidRDefault="00CB471E">
      <w:pPr>
        <w:rPr>
          <w:sz w:val="26"/>
          <w:szCs w:val="26"/>
        </w:rPr>
      </w:pPr>
    </w:p>
    <w:p w14:paraId="768E05ED" w14:textId="7A5BC29F"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现在，2017 年，一位名叫 Botha 的人在《斯堪的纳维亚旧约杂志》上发表了一篇新文章。这篇文章基本上展示了 52 到 55 的情况。所以，我们一直在谈论有点像锡安主题的出现51 到 55，但 Botha 展示了 52 到 55 是如何链接在一起的。</w:t>
      </w:r>
    </w:p>
    <w:p w14:paraId="41863E39" w14:textId="77777777" w:rsidR="00CB471E" w:rsidRPr="003E18B3" w:rsidRDefault="00CB471E">
      <w:pPr>
        <w:rPr>
          <w:sz w:val="26"/>
          <w:szCs w:val="26"/>
        </w:rPr>
      </w:pPr>
    </w:p>
    <w:p w14:paraId="560DE48D" w14:textId="6BBB0BCE"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因此，我只想大致介绍一下他的一些论点。他所做的是他说 52 到 55 通过这个术语 Maskil 或指导诗篇连接在一起。所以，你看诗篇 52、53、54 的标题，我相信 55，是的，55 篇类似的东西。</w:t>
      </w:r>
    </w:p>
    <w:p w14:paraId="6E05D8E0" w14:textId="77777777" w:rsidR="00CB471E" w:rsidRPr="003E18B3" w:rsidRDefault="00CB471E">
      <w:pPr>
        <w:rPr>
          <w:sz w:val="26"/>
          <w:szCs w:val="26"/>
        </w:rPr>
      </w:pPr>
    </w:p>
    <w:p w14:paraId="715DF98A" w14:textId="30740CBD" w:rsidR="00CB471E" w:rsidRPr="003E18B3"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3E18B3">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Pr="003E18B3">
        <w:rPr>
          <w:rFonts w:ascii="Calibri" w:eastAsia="Calibri" w:hAnsi="Calibri" w:cs="Calibri"/>
          <w:sz w:val="26"/>
          <w:szCs w:val="26"/>
        </w:rPr>
        <w:t xml:space="preserve">当以东人多益做了他的肮脏事时，他将这四首诗篇联系在一起作为音乐总监，一首马基尔或大卫的指导诗篇。 《诗篇》第 53 篇，根据《大卫的马基尔》</w:t>
      </w:r>
      <w:proofErr xmlns:w="http://schemas.openxmlformats.org/wordprocessingml/2006/main" w:type="spellStart"/>
      <w:r xmlns:w="http://schemas.openxmlformats.org/wordprocessingml/2006/main" w:rsidRPr="003E18B3">
        <w:rPr>
          <w:rFonts w:ascii="Calibri" w:eastAsia="Calibri" w:hAnsi="Calibri" w:cs="Calibri"/>
          <w:sz w:val="26"/>
          <w:szCs w:val="26"/>
        </w:rPr>
        <w:t xml:space="preserve">玛哈拉特 (Mahalat)</w:t>
      </w:r>
      <w:proofErr xmlns:w="http://schemas.openxmlformats.org/wordprocessingml/2006/main" w:type="spellEnd"/>
      <w:r xmlns:w="http://schemas.openxmlformats.org/wordprocessingml/2006/main" w:rsidRPr="003E18B3">
        <w:rPr>
          <w:rFonts w:ascii="Calibri" w:eastAsia="Calibri" w:hAnsi="Calibri" w:cs="Calibri"/>
          <w:sz w:val="26"/>
          <w:szCs w:val="26"/>
        </w:rPr>
        <w:t xml:space="preserve">的说法，音乐总监的头衔。你会看到，对于音乐总监来说，这一次对于弦乐器音乐总监来说，这些是如何相互平行的，大卫的马基尔，大卫的马基尔，当齐菲特人做了他们肮脏的事情时，大卫的马基尔。</w:t>
      </w:r>
    </w:p>
    <w:p w14:paraId="3D3B2030" w14:textId="77777777" w:rsidR="00CB471E" w:rsidRPr="003E18B3" w:rsidRDefault="00CB471E">
      <w:pPr>
        <w:rPr>
          <w:sz w:val="26"/>
          <w:szCs w:val="26"/>
        </w:rPr>
      </w:pPr>
    </w:p>
    <w:p w14:paraId="204EB16C" w14:textId="0AB0DFE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再次担任音乐总监，音乐总监，弦乐器音乐总监，大卫的马基尔。再次，在这些标题中出现四次，将它们联系在一起。所以，这将是一组捆绑在一起的诗篇，这四篇。</w:t>
      </w:r>
    </w:p>
    <w:p w14:paraId="05F949DD" w14:textId="77777777" w:rsidR="00CB471E" w:rsidRPr="003E18B3" w:rsidRDefault="00CB471E">
      <w:pPr>
        <w:rPr>
          <w:sz w:val="26"/>
          <w:szCs w:val="26"/>
        </w:rPr>
      </w:pPr>
    </w:p>
    <w:p w14:paraId="47935DA7" w14:textId="7777777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好的。现在，在我们继续之前，让我进一步阐述诗篇 52 篇。诗篇 52.7 节体现了夸耀和信赖财富和权力的主题。请参阅诗篇第 55 篇中的对比，看看那些不愿投靠上帝，却信赖丰富财富并寻求财富庇护的人。</w:t>
      </w:r>
    </w:p>
    <w:p w14:paraId="7B7CBC9C" w14:textId="77777777" w:rsidR="00CB471E" w:rsidRPr="003E18B3" w:rsidRDefault="00CB471E">
      <w:pPr>
        <w:rPr>
          <w:sz w:val="26"/>
          <w:szCs w:val="26"/>
        </w:rPr>
      </w:pPr>
    </w:p>
    <w:p w14:paraId="7B5CB0EB" w14:textId="7777777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但神啊，你必将恶人带入腐败的深渊。嗜血诡诈的人，是活不了多久的。但对于我来说，我信任你。</w:t>
      </w:r>
    </w:p>
    <w:p w14:paraId="2DFC1824" w14:textId="77777777" w:rsidR="00CB471E" w:rsidRPr="003E18B3" w:rsidRDefault="00CB471E">
      <w:pPr>
        <w:rPr>
          <w:sz w:val="26"/>
          <w:szCs w:val="26"/>
        </w:rPr>
      </w:pPr>
    </w:p>
    <w:p w14:paraId="3B36DECA" w14:textId="26A194EB"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因此，诗篇第 52 篇第 55 节中对那些信赖财富的人和那些信赖主的人进行了对比。有趣的是，两者都与信赖、夸耀和财富联系在一起，耶利米书第九章第 22 至 23 节。将诗篇 52 至 55 篇与耶利米书 9 章联系起来。我认为这种联系是非常有趣的，也是应该追求的。</w:t>
      </w:r>
    </w:p>
    <w:p w14:paraId="430DD0B0" w14:textId="77777777" w:rsidR="00CB471E" w:rsidRPr="003E18B3" w:rsidRDefault="00CB471E">
      <w:pPr>
        <w:rPr>
          <w:sz w:val="26"/>
          <w:szCs w:val="26"/>
        </w:rPr>
      </w:pPr>
    </w:p>
    <w:p w14:paraId="040BB999" w14:textId="0F831CDD"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在诗篇第 52 篇第 2 至第 4 节中，舌头是一种危险的武器，它说，你正在密谋毁灭。你的舌头像锋利的剃刀一样锋利，你这个背信弃义的人。然后在诗篇 55 篇中，舌头也有同样的意思。</w:t>
      </w:r>
    </w:p>
    <w:p w14:paraId="50DBC4E6" w14:textId="77777777" w:rsidR="00CB471E" w:rsidRPr="003E18B3" w:rsidRDefault="00CB471E">
      <w:pPr>
        <w:rPr>
          <w:sz w:val="26"/>
          <w:szCs w:val="26"/>
        </w:rPr>
      </w:pPr>
    </w:p>
    <w:p w14:paraId="1A1D8CBD" w14:textId="7777777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他的言语如黄油般流畅，但他的内心却充满了战争。他的话比油更舒缓，但却是一把出鞘的剑。这也与耶利米书第九章第七节有关。</w:t>
      </w:r>
    </w:p>
    <w:p w14:paraId="7AACF8B0" w14:textId="77777777" w:rsidR="00CB471E" w:rsidRPr="003E18B3" w:rsidRDefault="00CB471E">
      <w:pPr>
        <w:rPr>
          <w:sz w:val="26"/>
          <w:szCs w:val="26"/>
        </w:rPr>
      </w:pPr>
    </w:p>
    <w:p w14:paraId="58CD6375" w14:textId="11A7FB43"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因此，这四篇诗篇和耶利米书第 9 章之间似乎存在某种联系。我建议，许多诗篇，特别是诗篇第一篇以及与耶利米书第 17 章的联系不应被忽视。耶利米和诗篇之间有很大的联系。</w:t>
      </w:r>
    </w:p>
    <w:p w14:paraId="5A6D7284" w14:textId="77777777" w:rsidR="00CB471E" w:rsidRPr="003E18B3" w:rsidRDefault="00CB471E">
      <w:pPr>
        <w:rPr>
          <w:sz w:val="26"/>
          <w:szCs w:val="26"/>
        </w:rPr>
      </w:pPr>
    </w:p>
    <w:p w14:paraId="33CF2B30" w14:textId="72E494FA"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诗篇 52 篇和 54 篇通过 52:9、9、54:6 章中最后强调神的名字联系在一起。诗篇 54 篇和诗篇 55 篇都以呼求神垂听为开头。 54.2 和 55.1 和 2。这串 Maskil 诗篇 52 到 55 后面是一组</w:t>
      </w:r>
      <w:proofErr xmlns:w="http://schemas.openxmlformats.org/wordprocessingml/2006/main" w:type="spellStart"/>
      <w:r xmlns:w="http://schemas.openxmlformats.org/wordprocessingml/2006/main" w:rsidRPr="003E18B3">
        <w:rPr>
          <w:rFonts w:ascii="Calibri" w:eastAsia="Calibri" w:hAnsi="Calibri" w:cs="Calibri"/>
          <w:sz w:val="26"/>
          <w:szCs w:val="26"/>
        </w:rPr>
        <w:t xml:space="preserve">Miktam</w:t>
      </w:r>
      <w:proofErr xmlns:w="http://schemas.openxmlformats.org/wordprocessingml/2006/main" w:type="spellEnd"/>
      <w:r xmlns:w="http://schemas.openxmlformats.org/wordprocessingml/2006/main" w:rsidRPr="003E18B3">
        <w:rPr>
          <w:rFonts w:ascii="Calibri" w:eastAsia="Calibri" w:hAnsi="Calibri" w:cs="Calibri"/>
          <w:sz w:val="26"/>
          <w:szCs w:val="26"/>
        </w:rPr>
        <w:t xml:space="preserve">标题诗篇，看看我们是否在这里找到了它。 </w:t>
      </w:r>
      <w:proofErr xmlns:w="http://schemas.openxmlformats.org/wordprocessingml/2006/main" w:type="spellStart"/>
      <w:r xmlns:w="http://schemas.openxmlformats.org/wordprocessingml/2006/main" w:rsidRPr="003E18B3">
        <w:rPr>
          <w:rFonts w:ascii="Calibri" w:eastAsia="Calibri" w:hAnsi="Calibri" w:cs="Calibri"/>
          <w:sz w:val="26"/>
          <w:szCs w:val="26"/>
        </w:rPr>
        <w:t xml:space="preserve">Miktam </w:t>
      </w:r>
      <w:proofErr xmlns:w="http://schemas.openxmlformats.org/wordprocessingml/2006/main" w:type="spellEnd"/>
      <w:r xmlns:w="http://schemas.openxmlformats.org/wordprocessingml/2006/main" w:rsidRPr="003E18B3">
        <w:rPr>
          <w:rFonts w:ascii="Calibri" w:eastAsia="Calibri" w:hAnsi="Calibri" w:cs="Calibri"/>
          <w:sz w:val="26"/>
          <w:szCs w:val="26"/>
        </w:rPr>
        <w:t xml:space="preserve">56 到 60，它使用这个词</w:t>
      </w:r>
      <w:proofErr xmlns:w="http://schemas.openxmlformats.org/wordprocessingml/2006/main" w:type="spellStart"/>
      <w:r xmlns:w="http://schemas.openxmlformats.org/wordprocessingml/2006/main" w:rsidRPr="003E18B3">
        <w:rPr>
          <w:rFonts w:ascii="Calibri" w:eastAsia="Calibri" w:hAnsi="Calibri" w:cs="Calibri"/>
          <w:sz w:val="26"/>
          <w:szCs w:val="26"/>
        </w:rPr>
        <w:t xml:space="preserve">Miktam </w:t>
      </w:r>
      <w:proofErr xmlns:w="http://schemas.openxmlformats.org/wordprocessingml/2006/main" w:type="spellEnd"/>
      <w:r xmlns:w="http://schemas.openxmlformats.org/wordprocessingml/2006/main" w:rsidRPr="003E18B3">
        <w:rPr>
          <w:rFonts w:ascii="Calibri" w:eastAsia="Calibri" w:hAnsi="Calibri" w:cs="Calibri"/>
          <w:sz w:val="26"/>
          <w:szCs w:val="26"/>
        </w:rPr>
        <w:t xml:space="preserve">。</w:t>
      </w:r>
    </w:p>
    <w:p w14:paraId="2DB8A63B" w14:textId="77777777" w:rsidR="00CB471E" w:rsidRPr="003E18B3" w:rsidRDefault="00CB471E">
      <w:pPr>
        <w:rPr>
          <w:sz w:val="26"/>
          <w:szCs w:val="26"/>
        </w:rPr>
      </w:pPr>
    </w:p>
    <w:p w14:paraId="1FCDFE73" w14:textId="60EEBA5D"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Miktam</w:t>
      </w:r>
      <w:proofErr xmlns:w="http://schemas.openxmlformats.org/wordprocessingml/2006/main" w:type="spellEnd"/>
      <w:r xmlns:w="http://schemas.openxmlformats.org/wordprocessingml/2006/main" w:rsidRPr="003E18B3">
        <w:rPr>
          <w:rFonts w:ascii="Calibri" w:eastAsia="Calibri" w:hAnsi="Calibri" w:cs="Calibri"/>
          <w:sz w:val="26"/>
          <w:szCs w:val="26"/>
        </w:rPr>
        <w:t xml:space="preserve">这个词的</w:t>
      </w:r>
      <w:proofErr xmlns:w="http://schemas.openxmlformats.org/wordprocessingml/2006/main" w:type="spellStart"/>
      <w:r xmlns:w="http://schemas.openxmlformats.org/wordprocessingml/2006/main" w:rsidRPr="003E18B3">
        <w:rPr>
          <w:rFonts w:ascii="Calibri" w:eastAsia="Calibri" w:hAnsi="Calibri" w:cs="Calibri"/>
          <w:sz w:val="26"/>
          <w:szCs w:val="26"/>
        </w:rPr>
        <w:t xml:space="preserve">意思。</w:t>
      </w:r>
      <w:proofErr xmlns:w="http://schemas.openxmlformats.org/wordprocessingml/2006/main" w:type="gramStart"/>
      <w:r xmlns:w="http://schemas.openxmlformats.org/wordprocessingml/2006/main" w:rsidRPr="003E18B3">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3E18B3">
        <w:rPr>
          <w:rFonts w:ascii="Calibri" w:eastAsia="Calibri" w:hAnsi="Calibri" w:cs="Calibri"/>
          <w:sz w:val="26"/>
          <w:szCs w:val="26"/>
        </w:rPr>
        <w:t xml:space="preserve">他们不翻译它。他们只是将其放入文本中，因为这是</w:t>
      </w:r>
      <w:proofErr xmlns:w="http://schemas.openxmlformats.org/wordprocessingml/2006/main" w:type="spellStart"/>
      <w:r xmlns:w="http://schemas.openxmlformats.org/wordprocessingml/2006/main" w:rsidRPr="003E18B3">
        <w:rPr>
          <w:rFonts w:ascii="Calibri" w:eastAsia="Calibri" w:hAnsi="Calibri" w:cs="Calibri"/>
          <w:sz w:val="26"/>
          <w:szCs w:val="26"/>
        </w:rPr>
        <w:t xml:space="preserve">Miktam </w:t>
      </w:r>
      <w:proofErr xmlns:w="http://schemas.openxmlformats.org/wordprocessingml/2006/main" w:type="spellEnd"/>
      <w:r xmlns:w="http://schemas.openxmlformats.org/wordprocessingml/2006/main" w:rsidRPr="003E18B3">
        <w:rPr>
          <w:rFonts w:ascii="Calibri" w:eastAsia="Calibri" w:hAnsi="Calibri" w:cs="Calibri"/>
          <w:sz w:val="26"/>
          <w:szCs w:val="26"/>
        </w:rPr>
        <w:t xml:space="preserve">。</w:t>
      </w:r>
    </w:p>
    <w:p w14:paraId="3CA75386" w14:textId="77777777" w:rsidR="00CB471E" w:rsidRPr="003E18B3" w:rsidRDefault="00CB471E">
      <w:pPr>
        <w:rPr>
          <w:sz w:val="26"/>
          <w:szCs w:val="26"/>
        </w:rPr>
      </w:pPr>
    </w:p>
    <w:p w14:paraId="7A3C1C09" w14:textId="68032C26"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大卫第二集的音乐总监，这是在</w:t>
      </w:r>
      <w:proofErr xmlns:w="http://schemas.openxmlformats.org/wordprocessingml/2006/main" w:type="spellStart"/>
      <w:r xmlns:w="http://schemas.openxmlformats.org/wordprocessingml/2006/main" w:rsidRPr="003E18B3">
        <w:rPr>
          <w:rFonts w:ascii="Calibri" w:eastAsia="Calibri" w:hAnsi="Calibri" w:cs="Calibri"/>
          <w:sz w:val="26"/>
          <w:szCs w:val="26"/>
        </w:rPr>
        <w:t xml:space="preserve">诗篇 56 至 60 中的这些</w:t>
      </w:r>
      <w:proofErr xmlns:w="http://schemas.openxmlformats.org/wordprocessingml/2006/main" w:type="gramStart"/>
      <w:r xmlns:w="http://schemas.openxmlformats.org/wordprocessingml/2006/main" w:rsidRPr="003E18B3">
        <w:rPr>
          <w:rFonts w:ascii="Calibri" w:eastAsia="Calibri" w:hAnsi="Calibri" w:cs="Calibri"/>
          <w:sz w:val="26"/>
          <w:szCs w:val="26"/>
        </w:rPr>
        <w:t xml:space="preserve">Miktams中</w:t>
      </w:r>
      <w:proofErr xmlns:w="http://schemas.openxmlformats.org/wordprocessingml/2006/main" w:type="spellEnd"/>
      <w:r xmlns:w="http://schemas.openxmlformats.org/wordprocessingml/2006/main" w:rsidRPr="003E18B3">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3E18B3">
        <w:rPr>
          <w:rFonts w:ascii="Calibri" w:eastAsia="Calibri" w:hAnsi="Calibri" w:cs="Calibri"/>
          <w:sz w:val="26"/>
          <w:szCs w:val="26"/>
        </w:rPr>
        <w:t xml:space="preserve">52 至 55 是</w:t>
      </w:r>
      <w:proofErr xmlns:w="http://schemas.openxmlformats.org/wordprocessingml/2006/main" w:type="spellStart"/>
      <w:r xmlns:w="http://schemas.openxmlformats.org/wordprocessingml/2006/main" w:rsidRPr="003E18B3">
        <w:rPr>
          <w:rFonts w:ascii="Calibri" w:eastAsia="Calibri" w:hAnsi="Calibri" w:cs="Calibri"/>
          <w:sz w:val="26"/>
          <w:szCs w:val="26"/>
        </w:rPr>
        <w:t xml:space="preserve">Masakil</w:t>
      </w:r>
      <w:proofErr xmlns:w="http://schemas.openxmlformats.org/wordprocessingml/2006/main" w:type="spellEnd"/>
      <w:r xmlns:w="http://schemas.openxmlformats.org/wordprocessingml/2006/main" w:rsidRPr="003E18B3">
        <w:rPr>
          <w:rFonts w:ascii="Calibri" w:eastAsia="Calibri" w:hAnsi="Calibri" w:cs="Calibri"/>
          <w:sz w:val="26"/>
          <w:szCs w:val="26"/>
        </w:rPr>
        <w:t xml:space="preserve">的指导。诗篇 56 至 60 篇，这些都通过</w:t>
      </w:r>
      <w:proofErr xmlns:w="http://schemas.openxmlformats.org/wordprocessingml/2006/main" w:type="spellStart"/>
      <w:r xmlns:w="http://schemas.openxmlformats.org/wordprocessingml/2006/main" w:rsidRPr="003E18B3">
        <w:rPr>
          <w:rFonts w:ascii="Calibri" w:eastAsia="Calibri" w:hAnsi="Calibri" w:cs="Calibri"/>
          <w:sz w:val="26"/>
          <w:szCs w:val="26"/>
        </w:rPr>
        <w:t xml:space="preserve">Miktam这个术语联系在一起</w:t>
      </w:r>
      <w:proofErr xmlns:w="http://schemas.openxmlformats.org/wordprocessingml/2006/main" w:type="spellEnd"/>
      <w:r xmlns:w="http://schemas.openxmlformats.org/wordprocessingml/2006/main" w:rsidRPr="003E18B3">
        <w:rPr>
          <w:rFonts w:ascii="Calibri" w:eastAsia="Calibri" w:hAnsi="Calibri" w:cs="Calibri"/>
          <w:sz w:val="26"/>
          <w:szCs w:val="26"/>
        </w:rPr>
        <w:t xml:space="preserve">，我们不知道它的真正含义。</w:t>
      </w:r>
    </w:p>
    <w:p w14:paraId="6F0C75BC" w14:textId="77777777" w:rsidR="00CB471E" w:rsidRPr="003E18B3" w:rsidRDefault="00CB471E">
      <w:pPr>
        <w:rPr>
          <w:sz w:val="26"/>
          <w:szCs w:val="26"/>
        </w:rPr>
      </w:pPr>
    </w:p>
    <w:p w14:paraId="4C0D9FDD" w14:textId="1D7A96A6"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所以，它只是称之为</w:t>
      </w:r>
      <w:proofErr xmlns:w="http://schemas.openxmlformats.org/wordprocessingml/2006/main" w:type="spellStart"/>
      <w:r xmlns:w="http://schemas.openxmlformats.org/wordprocessingml/2006/main" w:rsidRPr="003E18B3">
        <w:rPr>
          <w:rFonts w:ascii="Calibri" w:eastAsia="Calibri" w:hAnsi="Calibri" w:cs="Calibri"/>
          <w:sz w:val="26"/>
          <w:szCs w:val="26"/>
        </w:rPr>
        <w:t xml:space="preserve">Miktam </w:t>
      </w:r>
      <w:proofErr xmlns:w="http://schemas.openxmlformats.org/wordprocessingml/2006/main" w:type="spellEnd"/>
      <w:r xmlns:w="http://schemas.openxmlformats.org/wordprocessingml/2006/main" w:rsidRPr="003E18B3">
        <w:rPr>
          <w:rFonts w:ascii="Calibri" w:eastAsia="Calibri" w:hAnsi="Calibri" w:cs="Calibri"/>
          <w:sz w:val="26"/>
          <w:szCs w:val="26"/>
        </w:rPr>
        <w:t xml:space="preserve">。跳到诗篇第 63 篇，也许是对他在第 42 章和第 43 章中不安而神圣的缺席的回答，现在转向“我在圣所里见过你”。所以，首先，上帝缺席。</w:t>
      </w:r>
    </w:p>
    <w:p w14:paraId="41BAB0C9" w14:textId="77777777" w:rsidR="00CB471E" w:rsidRPr="003E18B3" w:rsidRDefault="00CB471E">
      <w:pPr>
        <w:rPr>
          <w:sz w:val="26"/>
          <w:szCs w:val="26"/>
        </w:rPr>
      </w:pPr>
    </w:p>
    <w:p w14:paraId="321CDE25" w14:textId="7777777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你的神在哪儿？在第 46 章到第 52 章或第 53 章中，他去了锡安。现在在第 63 章中，他说，我看见你在圣所里，发誓只要我举起双手活着，就会赞美你。诗篇 63 第 2 节和第 13 节及以下。</w:t>
      </w:r>
    </w:p>
    <w:p w14:paraId="18830417" w14:textId="77777777" w:rsidR="00CB471E" w:rsidRPr="003E18B3" w:rsidRDefault="00CB471E">
      <w:pPr>
        <w:rPr>
          <w:sz w:val="26"/>
          <w:szCs w:val="26"/>
        </w:rPr>
      </w:pPr>
    </w:p>
    <w:p w14:paraId="7540A73E" w14:textId="23819F55"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如果没有读完早期诗篇第二卷的其余部分，请愿、哀叹和抱怨占主导地位。当我们接近结尾时，诗篇 65 至 68 中的赞美诗，甚至是诗篇。现在跑过来让我稍微了解一下。</w:t>
      </w:r>
    </w:p>
    <w:p w14:paraId="4C5CDAE7" w14:textId="77777777" w:rsidR="00CB471E" w:rsidRPr="003E18B3" w:rsidRDefault="00CB471E">
      <w:pPr>
        <w:rPr>
          <w:sz w:val="26"/>
          <w:szCs w:val="26"/>
        </w:rPr>
      </w:pPr>
    </w:p>
    <w:p w14:paraId="2146A09E" w14:textId="42BDEED2"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所以</w:t>
      </w:r>
      <w:proofErr xmlns:w="http://schemas.openxmlformats.org/wordprocessingml/2006/main" w:type="gramStart"/>
      <w:r xmlns:w="http://schemas.openxmlformats.org/wordprocessingml/2006/main" w:rsidRPr="003E18B3">
        <w:rPr>
          <w:rFonts w:ascii="Calibri" w:eastAsia="Calibri" w:hAnsi="Calibri" w:cs="Calibri"/>
          <w:sz w:val="26"/>
          <w:szCs w:val="26"/>
        </w:rPr>
        <w:t xml:space="preserve">基本上</w:t>
      </w:r>
      <w:proofErr xmlns:w="http://schemas.openxmlformats.org/wordprocessingml/2006/main" w:type="gramEnd"/>
      <w:r xmlns:w="http://schemas.openxmlformats.org/wordprocessingml/2006/main" w:rsidRPr="003E18B3">
        <w:rPr>
          <w:rFonts w:ascii="Calibri" w:eastAsia="Calibri" w:hAnsi="Calibri" w:cs="Calibri"/>
          <w:sz w:val="26"/>
          <w:szCs w:val="26"/>
        </w:rPr>
        <w:t xml:space="preserve">我们是从哀歌开始的，集体的哀歌，我们，我们，我们的，或者个人的哀歌，我，我，我的。现在基本上我们在书的结尾处得到的是赞美诗。因此，65 到 68 是赞美诗。</w:t>
      </w:r>
    </w:p>
    <w:p w14:paraId="2D8C98ED" w14:textId="77777777" w:rsidR="00CB471E" w:rsidRPr="003E18B3" w:rsidRDefault="00CB471E">
      <w:pPr>
        <w:rPr>
          <w:sz w:val="26"/>
          <w:szCs w:val="26"/>
        </w:rPr>
      </w:pPr>
    </w:p>
    <w:p w14:paraId="05D3998A" w14:textId="4072688E"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赞美诗将是 a 然后我们说，诗篇 71 是软弱的大卫，列王记上 1。然后 71 中软弱的大卫后面是所罗门的力量。这与《列王记上》第 2 章到第 3 章非常相似，其中软弱的大卫与亚比煞，以及所罗门成为王、所罗门和他的兄弟亚多尼雅登基以及那里将要发生的斗争的整个情况。但大卫很虚弱。</w:t>
      </w:r>
    </w:p>
    <w:p w14:paraId="21B5E3A7" w14:textId="77777777" w:rsidR="00CB471E" w:rsidRPr="003E18B3" w:rsidRDefault="00CB471E">
      <w:pPr>
        <w:rPr>
          <w:sz w:val="26"/>
          <w:szCs w:val="26"/>
        </w:rPr>
      </w:pPr>
    </w:p>
    <w:p w14:paraId="59EB5110" w14:textId="51F56846"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在第二本书的结尾处也可以看到所罗门的力量同样的软弱。因此，这是一个有趣的联系。这也是这种联系，第二卷从最初对神的缺席和与赞美之地的距离的哀叹，诗篇 42 斜线 43，到锡安，神的城，46 到 48，到智慧，第 49 章，然后诗篇第 50 篇和第 51 篇涉及献祭，第 52 篇和第 53 篇涉及罪恶。第 54 篇到第 64 篇是哀歌，第 56 篇和第 57 篇是两首怜悯的诗篇，两篇都是从“怜悯我”开始。</w:t>
      </w:r>
    </w:p>
    <w:p w14:paraId="3391B306" w14:textId="77777777" w:rsidR="00CB471E" w:rsidRPr="003E18B3" w:rsidRDefault="00CB471E">
      <w:pPr>
        <w:rPr>
          <w:sz w:val="26"/>
          <w:szCs w:val="26"/>
        </w:rPr>
      </w:pPr>
    </w:p>
    <w:p w14:paraId="778DA958" w14:textId="12B73412"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还有对上帝的渴求的回响，对上帝的渴求主题从42开始，然后从63开始，对上帝的渴求就像鹿在水书后面喘气一样。然后，它继续通过第 65 章到第 68 章中的几首赞美诗。第 2 册以从诗篇作者大卫（诗篇 71）的衰弱时代（如列王记上 1 篇）到诗篇 72 中充满活力的所罗门王（也类似于列王记上 1 篇）的过渡结束。 2 和 3。第二卷，即诗篇 42 篇到诗篇 72 篇，其结尾方式与诗篇中许多书卷的特征一样，都是双重赞美和双重阿门。</w:t>
      </w:r>
    </w:p>
    <w:p w14:paraId="10A68FB4" w14:textId="77777777" w:rsidR="00CB471E" w:rsidRPr="003E18B3" w:rsidRDefault="00CB471E">
      <w:pPr>
        <w:rPr>
          <w:sz w:val="26"/>
          <w:szCs w:val="26"/>
        </w:rPr>
      </w:pPr>
    </w:p>
    <w:p w14:paraId="60E3B43F" w14:textId="117186A8"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耶西儿子大卫的祷告到此结束。因此，第二卷中有一个变化，就像整部诗篇一样。在整部诗篇中，他们把哀歌放在前面。</w:t>
      </w:r>
    </w:p>
    <w:p w14:paraId="1A86B625" w14:textId="77777777" w:rsidR="00CB471E" w:rsidRPr="003E18B3" w:rsidRDefault="00CB471E">
      <w:pPr>
        <w:rPr>
          <w:sz w:val="26"/>
          <w:szCs w:val="26"/>
        </w:rPr>
      </w:pPr>
    </w:p>
    <w:p w14:paraId="3D067A70" w14:textId="2DD90A72"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第一本书第 3 章至第 41 章中的许多诗篇，其中许多都是大卫的哀歌。然而诗篇的结尾，诗篇145至150篇，却以赞美结束。因此，整首诗篇以哀歌开始，然后以赞美结束。</w:t>
      </w:r>
    </w:p>
    <w:p w14:paraId="3C940217" w14:textId="77777777" w:rsidR="00CB471E" w:rsidRPr="003E18B3" w:rsidRDefault="00CB471E">
      <w:pPr>
        <w:rPr>
          <w:sz w:val="26"/>
          <w:szCs w:val="26"/>
        </w:rPr>
      </w:pPr>
    </w:p>
    <w:p w14:paraId="1520F94F" w14:textId="6F85499C"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第二册也是如此。它以这些哀叹开始。你的神在哪儿？它去了锡安，然后以第二卷末尾的赞美诗结束。然后是大卫，大卫和所罗门之间发生的过渡。然后这本书结束了，耶西儿子大卫的祈祷结束了。</w:t>
      </w:r>
    </w:p>
    <w:p w14:paraId="2D091415" w14:textId="77777777" w:rsidR="00CB471E" w:rsidRPr="003E18B3" w:rsidRDefault="00CB471E">
      <w:pPr>
        <w:rPr>
          <w:sz w:val="26"/>
          <w:szCs w:val="26"/>
        </w:rPr>
      </w:pPr>
    </w:p>
    <w:p w14:paraId="50542EF0" w14:textId="562197C9"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然后这本书以赞美和双重阿门结束。所以，这就是我们讨论过的流，从哀叹到赞美的流。所以，我只想回去回顾一下我们所做的事情，然后就到此为止。</w:t>
      </w:r>
    </w:p>
    <w:p w14:paraId="489987B3" w14:textId="77777777" w:rsidR="00CB471E" w:rsidRPr="003E18B3" w:rsidRDefault="00CB471E">
      <w:pPr>
        <w:rPr>
          <w:sz w:val="26"/>
          <w:szCs w:val="26"/>
        </w:rPr>
      </w:pPr>
    </w:p>
    <w:p w14:paraId="44F7C80D" w14:textId="7B16DD6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我们首先注意到诗篇被称为 Tehillim。而这个Tehillim来自halal这个词，意思是哈利路亚，作为对主的赞美。所以，诗篇的书名来自halal，意思是赞美。</w:t>
      </w:r>
    </w:p>
    <w:p w14:paraId="70C27562" w14:textId="77777777" w:rsidR="00CB471E" w:rsidRPr="003E18B3" w:rsidRDefault="00CB471E">
      <w:pPr>
        <w:rPr>
          <w:sz w:val="26"/>
          <w:szCs w:val="26"/>
        </w:rPr>
      </w:pPr>
    </w:p>
    <w:p w14:paraId="6F1E288F" w14:textId="3E3458EE"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我们谈到了这一点。我们讨论了《诗篇》或《诗篇》的五卷书与《摩西五经》中摩西五卷的对应。因此，我们有第一本书，第 1 章到第 40 章，第 2 章、第 42 章到 72 章。</w:t>
      </w:r>
    </w:p>
    <w:p w14:paraId="7306EECE" w14:textId="77777777" w:rsidR="00CB471E" w:rsidRPr="003E18B3" w:rsidRDefault="00CB471E">
      <w:pPr>
        <w:rPr>
          <w:sz w:val="26"/>
          <w:szCs w:val="26"/>
        </w:rPr>
      </w:pPr>
    </w:p>
    <w:p w14:paraId="6C045496" w14:textId="7E092451"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这就是我们要重点赞扬的地方。然后是第3卷，73到89，第4卷，90到106，第5卷以107到150结束。大卫的赞美，阿们和祈祷结束了，赞美和阿们。</w:t>
      </w:r>
    </w:p>
    <w:p w14:paraId="7D2DF327" w14:textId="77777777" w:rsidR="00CB471E" w:rsidRPr="003E18B3" w:rsidRDefault="00CB471E">
      <w:pPr>
        <w:rPr>
          <w:sz w:val="26"/>
          <w:szCs w:val="26"/>
        </w:rPr>
      </w:pPr>
    </w:p>
    <w:p w14:paraId="66D61853" w14:textId="5205974B"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每本书都表明它已经结束。第二卷的标题，我们有所谓的第二大卫文集，诗篇 51 至 70 篇。它被称为第二大卫文集。</w:t>
      </w:r>
    </w:p>
    <w:p w14:paraId="3E701D6A" w14:textId="77777777" w:rsidR="00CB471E" w:rsidRPr="003E18B3" w:rsidRDefault="00CB471E">
      <w:pPr>
        <w:rPr>
          <w:sz w:val="26"/>
          <w:szCs w:val="26"/>
        </w:rPr>
      </w:pPr>
    </w:p>
    <w:p w14:paraId="6E254F9C" w14:textId="3607C871"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第一部大卫诗集是诗篇 3 至 41 篇。可拉的儿子们见于第 42 至 49 章。它以诗篇 71 中虚弱的大卫之后所罗门的诗篇结束。</w:t>
      </w:r>
    </w:p>
    <w:p w14:paraId="286C074A" w14:textId="77777777" w:rsidR="00CB471E" w:rsidRPr="003E18B3" w:rsidRDefault="00CB471E">
      <w:pPr>
        <w:rPr>
          <w:sz w:val="26"/>
          <w:szCs w:val="26"/>
        </w:rPr>
      </w:pPr>
    </w:p>
    <w:p w14:paraId="53605FD9" w14:textId="7BEF0B7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因此，我们讨论的Elohistic诗篇是从第1、4和5卷中的Yahweh或Lord到诗篇42至83中所青睐的Elohim的转变。我们将诗篇14与诗篇53进行了比较，傻瓜在心里说，它说的是同样的事情，但</w:t>
      </w:r>
      <w:proofErr xmlns:w="http://schemas.openxmlformats.org/wordprocessingml/2006/main" w:type="gramStart"/>
      <w:r xmlns:w="http://schemas.openxmlformats.org/wordprocessingml/2006/main" w:rsidRPr="003E18B3">
        <w:rPr>
          <w:rFonts w:ascii="Calibri" w:eastAsia="Calibri" w:hAnsi="Calibri" w:cs="Calibri"/>
          <w:sz w:val="26"/>
          <w:szCs w:val="26"/>
        </w:rPr>
        <w:t xml:space="preserve">在以罗兴诗篇中，这个名字从耶和华</w:t>
      </w:r>
      <w:r xmlns:w="http://schemas.openxmlformats.org/wordprocessingml/2006/main" w:rsidRPr="003E18B3">
        <w:rPr>
          <w:rFonts w:ascii="Calibri" w:eastAsia="Calibri" w:hAnsi="Calibri" w:cs="Calibri"/>
          <w:sz w:val="26"/>
          <w:szCs w:val="26"/>
        </w:rPr>
        <w:t xml:space="preserve">转变为伊罗兴。 </w:t>
      </w:r>
      <w:proofErr xmlns:w="http://schemas.openxmlformats.org/wordprocessingml/2006/main" w:type="gramEnd"/>
      <w:r xmlns:w="http://schemas.openxmlformats.org/wordprocessingml/2006/main" w:rsidRPr="003E18B3">
        <w:rPr>
          <w:rFonts w:ascii="Calibri" w:eastAsia="Calibri" w:hAnsi="Calibri" w:cs="Calibri"/>
          <w:sz w:val="26"/>
          <w:szCs w:val="26"/>
        </w:rPr>
        <w:t xml:space="preserve">《Elohistic Psalter》是我们的第二卷，第 40 节，第 42 至 83 章。</w:t>
      </w:r>
    </w:p>
    <w:p w14:paraId="3349E9FD" w14:textId="77777777" w:rsidR="00CB471E" w:rsidRPr="003E18B3" w:rsidRDefault="00CB471E">
      <w:pPr>
        <w:rPr>
          <w:sz w:val="26"/>
          <w:szCs w:val="26"/>
        </w:rPr>
      </w:pPr>
    </w:p>
    <w:p w14:paraId="35A266CD" w14:textId="18D41BE8" w:rsidR="00CB471E" w:rsidRPr="003E18B3" w:rsidRDefault="0040374E">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因此，名称发生了变化。本书的叙述流程从哀叹到赞美，再到这个问题：上帝在哪里带领我们到锡安，并从那里带领我们到世界的尽头。博塔文章中诗篇 52 和诗篇 53 之间的联系是 Maskil，即舌头作为武器。</w:t>
      </w:r>
    </w:p>
    <w:p w14:paraId="324EA2C9" w14:textId="77777777" w:rsidR="00CB471E" w:rsidRPr="003E18B3" w:rsidRDefault="00CB471E">
      <w:pPr>
        <w:rPr>
          <w:sz w:val="26"/>
          <w:szCs w:val="26"/>
        </w:rPr>
      </w:pPr>
    </w:p>
    <w:p w14:paraId="0DC7CA78" w14:textId="3DF3FB6D"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这三篇诗篇联系在一起，四篇诗篇联系在一起非常好。这就是我们今天要讨论的内容。我们的下一次演讲将</w:t>
      </w:r>
      <w:r xmlns:w="http://schemas.openxmlformats.org/wordprocessingml/2006/main" w:rsidRPr="003E18B3">
        <w:rPr>
          <w:rFonts w:ascii="Calibri" w:eastAsia="Calibri" w:hAnsi="Calibri" w:cs="Calibri"/>
          <w:sz w:val="26"/>
          <w:szCs w:val="26"/>
        </w:rPr>
        <w:lastRenderedPageBreak xmlns:w="http://schemas.openxmlformats.org/wordprocessingml/2006/main"/>
      </w:r>
      <w:r xmlns:w="http://schemas.openxmlformats.org/wordprocessingml/2006/main" w:rsidRPr="003E18B3">
        <w:rPr>
          <w:rFonts w:ascii="Calibri" w:eastAsia="Calibri" w:hAnsi="Calibri" w:cs="Calibri"/>
          <w:sz w:val="26"/>
          <w:szCs w:val="26"/>
        </w:rPr>
        <w:t xml:space="preserve">介绍诗篇的三个主要人物，并特别关注这三个人物以及他们如何融入</w:t>
      </w:r>
      <w:r xmlns:w="http://schemas.openxmlformats.org/wordprocessingml/2006/main" w:rsidR="0040374E">
        <w:rPr>
          <w:rFonts w:ascii="Calibri" w:eastAsia="Calibri" w:hAnsi="Calibri" w:cs="Calibri"/>
          <w:sz w:val="26"/>
          <w:szCs w:val="26"/>
        </w:rPr>
        <w:t xml:space="preserve">诗篇第二卷。</w:t>
      </w:r>
    </w:p>
    <w:p w14:paraId="44AF2214" w14:textId="77777777" w:rsidR="00CB471E" w:rsidRPr="003E18B3" w:rsidRDefault="00CB471E">
      <w:pPr>
        <w:rPr>
          <w:sz w:val="26"/>
          <w:szCs w:val="26"/>
        </w:rPr>
      </w:pPr>
    </w:p>
    <w:p w14:paraId="0DBB33DB" w14:textId="50B0E17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第一个将是我们的敌人。所以，敌人，基本上敌人会嘲讽，他会尝试诱捕。他会羞辱、羞辱、并试图杀戮、毁灭，并用他的舌头来毁灭。</w:t>
      </w:r>
    </w:p>
    <w:p w14:paraId="61C1232F" w14:textId="77777777" w:rsidR="00CB471E" w:rsidRPr="003E18B3" w:rsidRDefault="00CB471E">
      <w:pPr>
        <w:rPr>
          <w:sz w:val="26"/>
          <w:szCs w:val="26"/>
        </w:rPr>
      </w:pPr>
    </w:p>
    <w:p w14:paraId="496FBEFB" w14:textId="7777777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诗篇中的敌人将会非常强大。然后诗人，诗人会恳求，因为他在敌人面前感到无助。诗人会成为恳求者，到神面前说：神啊，请帮助我。</w:t>
      </w:r>
    </w:p>
    <w:p w14:paraId="5EFE7527" w14:textId="77777777" w:rsidR="00CB471E" w:rsidRPr="003E18B3" w:rsidRDefault="00CB471E">
      <w:pPr>
        <w:rPr>
          <w:sz w:val="26"/>
          <w:szCs w:val="26"/>
        </w:rPr>
      </w:pPr>
    </w:p>
    <w:p w14:paraId="62E14E6E" w14:textId="279A19AD" w:rsidR="00CB471E" w:rsidRPr="003E18B3" w:rsidRDefault="0040374E">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所以，诗篇作者所面对的敌人在这里受到了虐待。然后上帝在很大程度上被描绘成一个国王。我想下次开发的时候，我们会开发这三件事，特别是关注上帝作为王的比喻。</w:t>
      </w:r>
    </w:p>
    <w:p w14:paraId="788AB610" w14:textId="77777777" w:rsidR="00CB471E" w:rsidRPr="003E18B3" w:rsidRDefault="00CB471E">
      <w:pPr>
        <w:rPr>
          <w:sz w:val="26"/>
          <w:szCs w:val="26"/>
        </w:rPr>
      </w:pPr>
    </w:p>
    <w:p w14:paraId="7C77776C" w14:textId="4284904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这个比喻是理解诗篇的关键。事实上，这个比喻是理解旧约的关键。所以，这三个角色扮演着重要的角色，我们下次会看看这三个角色。</w:t>
      </w:r>
    </w:p>
    <w:p w14:paraId="0E2D74EE" w14:textId="77777777" w:rsidR="00CB471E" w:rsidRPr="003E18B3" w:rsidRDefault="00CB471E">
      <w:pPr>
        <w:rPr>
          <w:sz w:val="26"/>
          <w:szCs w:val="26"/>
        </w:rPr>
      </w:pPr>
    </w:p>
    <w:p w14:paraId="79DF77A8" w14:textId="77777777" w:rsidR="0040374E" w:rsidRDefault="00000000">
      <w:pPr xmlns:w="http://schemas.openxmlformats.org/wordprocessingml/2006/main">
        <w:rPr>
          <w:rFonts w:ascii="Calibri" w:eastAsia="Calibri" w:hAnsi="Calibri" w:cs="Calibri"/>
          <w:sz w:val="26"/>
          <w:szCs w:val="26"/>
        </w:rPr>
      </w:pPr>
      <w:r xmlns:w="http://schemas.openxmlformats.org/wordprocessingml/2006/main" w:rsidRPr="003E18B3">
        <w:rPr>
          <w:rFonts w:ascii="Calibri" w:eastAsia="Calibri" w:hAnsi="Calibri" w:cs="Calibri"/>
          <w:sz w:val="26"/>
          <w:szCs w:val="26"/>
        </w:rPr>
        <w:t xml:space="preserve">谢谢。我们期待与您一起进行另一场演讲。</w:t>
      </w:r>
    </w:p>
    <w:p w14:paraId="141D3823" w14:textId="77777777" w:rsidR="0040374E" w:rsidRDefault="0040374E">
      <w:pPr>
        <w:rPr>
          <w:rFonts w:ascii="Calibri" w:eastAsia="Calibri" w:hAnsi="Calibri" w:cs="Calibri"/>
          <w:sz w:val="26"/>
          <w:szCs w:val="26"/>
        </w:rPr>
      </w:pPr>
    </w:p>
    <w:p w14:paraId="4E8A1611" w14:textId="5A6FDAE6" w:rsidR="00CB471E" w:rsidRPr="003E18B3" w:rsidRDefault="00000000" w:rsidP="0040374E">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这是特德·希尔德布兰特博士在《诗篇》第二卷中关于赞美神的教导。这是第一节，是诗篇第二卷的规范背景。</w:t>
      </w:r>
    </w:p>
    <w:sectPr w:rsidR="00CB471E" w:rsidRPr="003E18B3">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9D871" w14:textId="77777777" w:rsidR="00475988" w:rsidRDefault="00475988" w:rsidP="003E18B3">
      <w:r>
        <w:separator/>
      </w:r>
    </w:p>
  </w:endnote>
  <w:endnote w:type="continuationSeparator" w:id="0">
    <w:p w14:paraId="7BF34D0D" w14:textId="77777777" w:rsidR="00475988" w:rsidRDefault="00475988" w:rsidP="003E1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60888" w14:textId="77777777" w:rsidR="00475988" w:rsidRDefault="00475988" w:rsidP="003E18B3">
      <w:r>
        <w:separator/>
      </w:r>
    </w:p>
  </w:footnote>
  <w:footnote w:type="continuationSeparator" w:id="0">
    <w:p w14:paraId="2048606B" w14:textId="77777777" w:rsidR="00475988" w:rsidRDefault="00475988" w:rsidP="003E18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0757554"/>
      <w:docPartObj>
        <w:docPartGallery w:val="Page Numbers (Top of Page)"/>
        <w:docPartUnique/>
      </w:docPartObj>
    </w:sdtPr>
    <w:sdtEndPr>
      <w:rPr>
        <w:noProof/>
      </w:rPr>
    </w:sdtEndPr>
    <w:sdtContent>
      <w:p w14:paraId="502E436B" w14:textId="54D4AD5A" w:rsidR="003E18B3" w:rsidRDefault="003E18B3">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D0A0286" w14:textId="77777777" w:rsidR="003E18B3" w:rsidRDefault="003E18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2874DE"/>
    <w:multiLevelType w:val="hybridMultilevel"/>
    <w:tmpl w:val="4E9ADC8A"/>
    <w:lvl w:ilvl="0" w:tplc="28F0EDB8">
      <w:start w:val="1"/>
      <w:numFmt w:val="bullet"/>
      <w:lvlText w:val="●"/>
      <w:lvlJc w:val="left"/>
      <w:pPr>
        <w:ind w:left="720" w:hanging="360"/>
      </w:pPr>
    </w:lvl>
    <w:lvl w:ilvl="1" w:tplc="5668607A">
      <w:start w:val="1"/>
      <w:numFmt w:val="bullet"/>
      <w:lvlText w:val="○"/>
      <w:lvlJc w:val="left"/>
      <w:pPr>
        <w:ind w:left="1440" w:hanging="360"/>
      </w:pPr>
    </w:lvl>
    <w:lvl w:ilvl="2" w:tplc="A1CC783C">
      <w:start w:val="1"/>
      <w:numFmt w:val="bullet"/>
      <w:lvlText w:val="■"/>
      <w:lvlJc w:val="left"/>
      <w:pPr>
        <w:ind w:left="2160" w:hanging="360"/>
      </w:pPr>
    </w:lvl>
    <w:lvl w:ilvl="3" w:tplc="FA6A517C">
      <w:start w:val="1"/>
      <w:numFmt w:val="bullet"/>
      <w:lvlText w:val="●"/>
      <w:lvlJc w:val="left"/>
      <w:pPr>
        <w:ind w:left="2880" w:hanging="360"/>
      </w:pPr>
    </w:lvl>
    <w:lvl w:ilvl="4" w:tplc="65FCDE7A">
      <w:start w:val="1"/>
      <w:numFmt w:val="bullet"/>
      <w:lvlText w:val="○"/>
      <w:lvlJc w:val="left"/>
      <w:pPr>
        <w:ind w:left="3600" w:hanging="360"/>
      </w:pPr>
    </w:lvl>
    <w:lvl w:ilvl="5" w:tplc="99FA8264">
      <w:start w:val="1"/>
      <w:numFmt w:val="bullet"/>
      <w:lvlText w:val="■"/>
      <w:lvlJc w:val="left"/>
      <w:pPr>
        <w:ind w:left="4320" w:hanging="360"/>
      </w:pPr>
    </w:lvl>
    <w:lvl w:ilvl="6" w:tplc="D4DC866E">
      <w:start w:val="1"/>
      <w:numFmt w:val="bullet"/>
      <w:lvlText w:val="●"/>
      <w:lvlJc w:val="left"/>
      <w:pPr>
        <w:ind w:left="5040" w:hanging="360"/>
      </w:pPr>
    </w:lvl>
    <w:lvl w:ilvl="7" w:tplc="96804154">
      <w:start w:val="1"/>
      <w:numFmt w:val="bullet"/>
      <w:lvlText w:val="●"/>
      <w:lvlJc w:val="left"/>
      <w:pPr>
        <w:ind w:left="5760" w:hanging="360"/>
      </w:pPr>
    </w:lvl>
    <w:lvl w:ilvl="8" w:tplc="AC782D7C">
      <w:start w:val="1"/>
      <w:numFmt w:val="bullet"/>
      <w:lvlText w:val="●"/>
      <w:lvlJc w:val="left"/>
      <w:pPr>
        <w:ind w:left="6480" w:hanging="360"/>
      </w:pPr>
    </w:lvl>
  </w:abstractNum>
  <w:num w:numId="1" w16cid:durableId="169649315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71E"/>
    <w:rsid w:val="00171946"/>
    <w:rsid w:val="001E1340"/>
    <w:rsid w:val="003E18B3"/>
    <w:rsid w:val="0040374E"/>
    <w:rsid w:val="00475988"/>
    <w:rsid w:val="00CB47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C20EFD"/>
  <w15:docId w15:val="{0E763E41-33C8-4152-B501-230DABBDF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3E18B3"/>
    <w:pPr>
      <w:tabs>
        <w:tab w:val="center" w:pos="4680"/>
        <w:tab w:val="right" w:pos="9360"/>
      </w:tabs>
    </w:pPr>
  </w:style>
  <w:style w:type="character" w:customStyle="1" w:styleId="HeaderChar">
    <w:name w:val="Header Char"/>
    <w:basedOn w:val="DefaultParagraphFont"/>
    <w:link w:val="Header"/>
    <w:uiPriority w:val="99"/>
    <w:rsid w:val="003E18B3"/>
  </w:style>
  <w:style w:type="paragraph" w:styleId="Footer">
    <w:name w:val="footer"/>
    <w:basedOn w:val="Normal"/>
    <w:link w:val="FooterChar"/>
    <w:uiPriority w:val="99"/>
    <w:unhideWhenUsed/>
    <w:rsid w:val="003E18B3"/>
    <w:pPr>
      <w:tabs>
        <w:tab w:val="center" w:pos="4680"/>
        <w:tab w:val="right" w:pos="9360"/>
      </w:tabs>
    </w:pPr>
  </w:style>
  <w:style w:type="character" w:customStyle="1" w:styleId="FooterChar">
    <w:name w:val="Footer Char"/>
    <w:basedOn w:val="DefaultParagraphFont"/>
    <w:link w:val="Footer"/>
    <w:uiPriority w:val="99"/>
    <w:rsid w:val="003E18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14</Pages>
  <Words>6352</Words>
  <Characters>26865</Characters>
  <Application>Microsoft Office Word</Application>
  <DocSecurity>0</DocSecurity>
  <Lines>587</Lines>
  <Paragraphs>134</Paragraphs>
  <ScaleCrop>false</ScaleCrop>
  <HeadingPairs>
    <vt:vector size="2" baseType="variant">
      <vt:variant>
        <vt:lpstr>Title</vt:lpstr>
      </vt:variant>
      <vt:variant>
        <vt:i4>1</vt:i4>
      </vt:variant>
    </vt:vector>
  </HeadingPairs>
  <TitlesOfParts>
    <vt:vector size="1" baseType="lpstr">
      <vt:lpstr>Hildebrandt PraiseInBkII Session01 CanonicalContext</vt:lpstr>
    </vt:vector>
  </TitlesOfParts>
  <Company/>
  <LinksUpToDate>false</LinksUpToDate>
  <CharactersWithSpaces>33088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Hildebrandt PraiseInBkII Session01 CanonicalContext</dc:title>
  <dc:creator>TurboScribe.ai</dc:creator>
  <cp:lastModifiedBy>Ted Hildebrandt</cp:lastModifiedBy>
  <cp:revision>3</cp:revision>
  <dcterms:created xsi:type="dcterms:W3CDTF">2024-02-13T02:33:00Z</dcterms:created>
  <dcterms:modified xsi:type="dcterms:W3CDTF">2024-02-17T15:59:00Z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7af7a0b79698f070f489d704f7150c5018615c5dcdf29a6ba5d0d0f7d1615ee6</vt:lpwstr>
  </property>
</Properties>
</file>