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D5BC" w14:textId="4C7E9ACE" w:rsidR="000E6555" w:rsidRPr="00F216A3" w:rsidRDefault="00F216A3" w:rsidP="00F216A3">
      <w:pPr xmlns:w="http://schemas.openxmlformats.org/wordprocessingml/2006/main">
        <w:jc w:val="center"/>
        <w:rPr>
          <w:rFonts w:ascii="Calibri" w:eastAsia="Calibri" w:hAnsi="Calibri" w:cs="Calibri"/>
          <w:b/>
          <w:bCs/>
          <w:sz w:val="40"/>
          <w:szCs w:val="40"/>
        </w:rPr>
      </w:pPr>
      <w:r xmlns:w="http://schemas.openxmlformats.org/wordprocessingml/2006/main" w:rsidRPr="00F216A3">
        <w:rPr>
          <w:rFonts w:ascii="Calibri" w:eastAsia="Calibri" w:hAnsi="Calibri" w:cs="Calibri"/>
          <w:b/>
          <w:bCs/>
          <w:sz w:val="40"/>
          <w:szCs w:val="40"/>
        </w:rPr>
        <w:t xml:space="preserve">Dr. Kyle Dunham, La estructura y </w:t>
      </w:r>
      <w:r xmlns:w="http://schemas.openxmlformats.org/wordprocessingml/2006/main" w:rsidRPr="00F216A3">
        <w:rPr>
          <w:rFonts w:ascii="Calibri" w:eastAsia="Calibri" w:hAnsi="Calibri" w:cs="Calibri"/>
          <w:b/>
          <w:bCs/>
          <w:sz w:val="40"/>
          <w:szCs w:val="40"/>
        </w:rPr>
        <w:br xmlns:w="http://schemas.openxmlformats.org/wordprocessingml/2006/main"/>
      </w:r>
      <w:r xmlns:w="http://schemas.openxmlformats.org/wordprocessingml/2006/main" w:rsidR="00000000" w:rsidRPr="00F216A3">
        <w:rPr>
          <w:rFonts w:ascii="Calibri" w:eastAsia="Calibri" w:hAnsi="Calibri" w:cs="Calibri"/>
          <w:b/>
          <w:bCs/>
          <w:sz w:val="40"/>
          <w:szCs w:val="40"/>
        </w:rPr>
        <w:t xml:space="preserve">los proverbios teológicos, sesión 2</w:t>
      </w:r>
    </w:p>
    <w:p w14:paraId="64718085" w14:textId="5A79D189" w:rsidR="00F216A3" w:rsidRPr="00F216A3" w:rsidRDefault="00F216A3" w:rsidP="00F216A3">
      <w:pPr xmlns:w="http://schemas.openxmlformats.org/wordprocessingml/2006/main">
        <w:jc w:val="center"/>
        <w:rPr>
          <w:rFonts w:ascii="Calibri" w:eastAsia="Calibri" w:hAnsi="Calibri" w:cs="Calibri"/>
          <w:sz w:val="26"/>
          <w:szCs w:val="26"/>
        </w:rPr>
      </w:pPr>
      <w:r xmlns:w="http://schemas.openxmlformats.org/wordprocessingml/2006/main" w:rsidRPr="00F216A3">
        <w:rPr>
          <w:rFonts w:ascii="AA Times New Roman" w:eastAsia="Calibri" w:hAnsi="AA Times New Roman" w:cs="AA Times New Roman"/>
          <w:sz w:val="26"/>
          <w:szCs w:val="26"/>
        </w:rPr>
        <w:t xml:space="preserve">© </w:t>
      </w:r>
      <w:r xmlns:w="http://schemas.openxmlformats.org/wordprocessingml/2006/main" w:rsidRPr="00F216A3">
        <w:rPr>
          <w:rFonts w:ascii="Calibri" w:eastAsia="Calibri" w:hAnsi="Calibri" w:cs="Calibri"/>
          <w:sz w:val="26"/>
          <w:szCs w:val="26"/>
        </w:rPr>
        <w:t xml:space="preserve">2024 Kyle Dunham y Ted Hildebrandt</w:t>
      </w:r>
    </w:p>
    <w:p w14:paraId="55C16422" w14:textId="77777777" w:rsidR="00F216A3" w:rsidRPr="00F216A3" w:rsidRDefault="00F216A3">
      <w:pPr>
        <w:rPr>
          <w:sz w:val="26"/>
          <w:szCs w:val="26"/>
        </w:rPr>
      </w:pPr>
    </w:p>
    <w:p w14:paraId="3894D549" w14:textId="77777777" w:rsidR="00F216A3" w:rsidRDefault="00000000"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Este es el Dr. Kyle Dunham en su enseñanza sobre la estructura y teología de los Proverbios. Esta es la sesión 2, Sabiduría Avanzada y Aplicación Social.</w:t>
      </w:r>
    </w:p>
    <w:p w14:paraId="336FBEC0" w14:textId="77777777" w:rsidR="00F216A3" w:rsidRDefault="00F216A3">
      <w:pPr>
        <w:rPr>
          <w:rFonts w:ascii="Calibri" w:eastAsia="Calibri" w:hAnsi="Calibri" w:cs="Calibri"/>
          <w:sz w:val="26"/>
          <w:szCs w:val="26"/>
        </w:rPr>
      </w:pPr>
    </w:p>
    <w:p w14:paraId="71515633" w14:textId="40C728A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Ahora pasaremos a la siguiente parte, que analiza el resto del libro de Proverbios.</w:t>
      </w:r>
    </w:p>
    <w:p w14:paraId="5864D89D" w14:textId="77777777" w:rsidR="000E6555" w:rsidRPr="00F216A3" w:rsidRDefault="000E6555">
      <w:pPr>
        <w:rPr>
          <w:sz w:val="26"/>
          <w:szCs w:val="26"/>
        </w:rPr>
      </w:pPr>
    </w:p>
    <w:p w14:paraId="2FD6E31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Comenzamos viendo cómo creo que el libro de Proverbios está organizado intencionalmente de tal manera que impulse a un joven inexperto hacia mayores aplicaciones de la sabiduría compleja del rigor intelectual. Y comienza y se describe en el preámbulo del libro. Y la última vez vimos cómo los primeros siete versículos del libro de Proverbios funcionan como una puerta de entrada a su sabiduría.</w:t>
      </w:r>
    </w:p>
    <w:p w14:paraId="61D1C975" w14:textId="77777777" w:rsidR="000E6555" w:rsidRPr="00F216A3" w:rsidRDefault="000E6555">
      <w:pPr>
        <w:rPr>
          <w:sz w:val="26"/>
          <w:szCs w:val="26"/>
        </w:rPr>
      </w:pPr>
    </w:p>
    <w:p w14:paraId="482A75E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 decir, se centra en las virtudes de rectitud, justicia e integridad. Lo enmarca como los Proverbios de Salomón y como un avance hacia el temor de Yahweh. Es decir, el temor de Yahweh es el principio del conocimiento, pero los necios desprecian la sabiduría y la corrección.</w:t>
      </w:r>
    </w:p>
    <w:p w14:paraId="1FF9138E" w14:textId="77777777" w:rsidR="000E6555" w:rsidRPr="00F216A3" w:rsidRDefault="000E6555">
      <w:pPr>
        <w:rPr>
          <w:sz w:val="26"/>
          <w:szCs w:val="26"/>
        </w:rPr>
      </w:pPr>
    </w:p>
    <w:p w14:paraId="316FE7C2" w14:textId="6DB7E66D"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La última vez que vimos el prólogo, los primeros nueve capítulos del libro, sostuve que esos capítulos funcionan como un régimen de entrenamiento elemental para el joven en el ambiente doméstico bajo la tutela del padre, quien está acompañado por la sabiduría de la dama y por el implícito voz de la madre para formar el carácter del joven cuando está a punto de embarcarse en el umbral de la edad adulta independiente y de navegar los peligros y demandas del mundo mientras aspira a formas cada vez mayores de liderazgo. Y ahora pasamos a la siguiente fase. Entonces, hay siete colecciones de sabiduría y miramos la primera colección de sabiduría, los capítulos del uno al nueve.</w:t>
      </w:r>
    </w:p>
    <w:p w14:paraId="2D1AC7A8" w14:textId="77777777" w:rsidR="000E6555" w:rsidRPr="00F216A3" w:rsidRDefault="000E6555">
      <w:pPr>
        <w:rPr>
          <w:sz w:val="26"/>
          <w:szCs w:val="26"/>
        </w:rPr>
      </w:pPr>
    </w:p>
    <w:p w14:paraId="776A4B20" w14:textId="76C95F0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ahora vamos a ver la próxima colección de sabiduría, que es Salomón Uno. Salomón uno, lo he resumido como sabiduría fundamental. Es decir, estamos pasando de la sabiduría elemental a la sabiduría fundamental.</w:t>
      </w:r>
    </w:p>
    <w:p w14:paraId="43D0F553" w14:textId="77777777" w:rsidR="000E6555" w:rsidRPr="00F216A3" w:rsidRDefault="000E6555">
      <w:pPr>
        <w:rPr>
          <w:sz w:val="26"/>
          <w:szCs w:val="26"/>
        </w:rPr>
      </w:pPr>
    </w:p>
    <w:p w14:paraId="42603DCE" w14:textId="42911B9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¿Cuáles son las cosas clave que se necesitan? Hay un subtítulo aquí en Proverbios 10:1 que sugiere que esta también es una sección bajo la sabiduría de Salomón. Y es por eso que a menudo se le llama Salomón Uno. También hay 375 proverbios en esta colección igual al valor numérico del nombre Salomón en hebreo.</w:t>
      </w:r>
    </w:p>
    <w:p w14:paraId="012FDAB6" w14:textId="77777777" w:rsidR="000E6555" w:rsidRPr="00F216A3" w:rsidRDefault="000E6555">
      <w:pPr>
        <w:rPr>
          <w:sz w:val="26"/>
          <w:szCs w:val="26"/>
        </w:rPr>
      </w:pPr>
    </w:p>
    <w:p w14:paraId="23E6278D" w14:textId="69E516E5"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Varias conexiones apuntan al prólogo y avanzan a las siguientes secciones a medida que avanzamos en esto. Estos aforismos nos dan los enfoques fundamentales de la sabiduría. Aquí hay ejemplos y escenarios más concretos que proporcionan un contexto social en desarrollo para los principios que se expusieron en el prólogo.</w:t>
      </w:r>
    </w:p>
    <w:p w14:paraId="4F87FEE0" w14:textId="77777777" w:rsidR="000E6555" w:rsidRPr="00F216A3" w:rsidRDefault="000E6555">
      <w:pPr>
        <w:rPr>
          <w:sz w:val="26"/>
          <w:szCs w:val="26"/>
        </w:rPr>
      </w:pPr>
    </w:p>
    <w:p w14:paraId="2F49B4A0" w14:textId="79CC9C2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 menudo esta sección se divide en dos secciones. Se trata de dos partes que comprenden proverbios antitéticos, que contrastan a los justos sabios con los malvados necios en los capítulos 10 al 15, y proverbios sintéticos, que se centran en la soberanía de Dios y el rey justo y sabio en los capítulos 16 al 22. La diferencia es que los proverbios antitéticos usan formas contrastantes para informar al buscador de sabiduría sobre los tipos correctos de comportamiento y los tipos correctos de personas con quienes asociarse versus los tipos incorrectos de comportamiento y personas.</w:t>
      </w:r>
    </w:p>
    <w:p w14:paraId="39A326CE" w14:textId="77777777" w:rsidR="000E6555" w:rsidRPr="00F216A3" w:rsidRDefault="000E6555">
      <w:pPr>
        <w:rPr>
          <w:sz w:val="26"/>
          <w:szCs w:val="26"/>
        </w:rPr>
      </w:pPr>
    </w:p>
    <w:p w14:paraId="43148E05" w14:textId="736F93B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Los proverbios sintéticos son un poco más sofisticados en el sentido de que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amplifican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una determinada norma. Entonces, es decir que proporcionan un nivel básico y luego una ampliación de eso para proporcionar una mayor comprensión de un tema en particular. Hay paralelos aquí con la sabiduría egipcia que sugieren que esto se habría entendido como una sección que constituye una colección unificada.</w:t>
      </w:r>
    </w:p>
    <w:p w14:paraId="06991FD9" w14:textId="77777777" w:rsidR="000E6555" w:rsidRPr="00F216A3" w:rsidRDefault="000E6555">
      <w:pPr>
        <w:rPr>
          <w:sz w:val="26"/>
          <w:szCs w:val="26"/>
        </w:rPr>
      </w:pPr>
    </w:p>
    <w:p w14:paraId="3B678CFE" w14:textId="2453AB8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hay referencias en la siguiente sección, que son los dichos de los sabios en 22.17 que hacen eco de los dichos de los sabios en 1.6. Entonces, vemos algunas conexiones literarias que informan nuestra comprensión del libro. Aquí, el contraste entre la sabiduría y la locura </w:t>
      </w:r>
      <w:proofErr xmlns:w="http://schemas.openxmlformats.org/wordprocessingml/2006/main" w:type="gramStart"/>
      <w:r xmlns:w="http://schemas.openxmlformats.org/wordprocessingml/2006/main" w:rsidR="006E681B">
        <w:rPr>
          <w:rFonts w:ascii="Calibri" w:eastAsia="Calibri" w:hAnsi="Calibri" w:cs="Calibri"/>
          <w:sz w:val="26"/>
          <w:szCs w:val="26"/>
        </w:rPr>
        <w:t xml:space="preserve">de las damas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al final del prólogo anticipa los proverbios antitéticos de los capítulos 10 al 15. Es decir, los capítulos 10 al 15 de Salomón 1a se centran en estas categorías antitéticas o binarias de sabiduría y locura.</w:t>
      </w:r>
    </w:p>
    <w:p w14:paraId="0E98B8DA" w14:textId="77777777" w:rsidR="000E6555" w:rsidRPr="00F216A3" w:rsidRDefault="000E6555">
      <w:pPr>
        <w:rPr>
          <w:sz w:val="26"/>
          <w:szCs w:val="26"/>
        </w:rPr>
      </w:pPr>
    </w:p>
    <w:p w14:paraId="13F84F1A" w14:textId="4C8F056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Christopher </w:t>
      </w:r>
      <w:proofErr xmlns:w="http://schemas.openxmlformats.org/wordprocessingml/2006/main" w:type="spellStart"/>
      <w:r xmlns:w="http://schemas.openxmlformats.org/wordprocessingml/2006/main" w:rsidRPr="00F216A3">
        <w:rPr>
          <w:rFonts w:ascii="Calibri" w:eastAsia="Calibri" w:hAnsi="Calibri" w:cs="Calibri"/>
          <w:sz w:val="26"/>
          <w:szCs w:val="26"/>
        </w:rPr>
        <w:t xml:space="preserve">Ansbury </w:t>
      </w:r>
      <w:proofErr xmlns:w="http://schemas.openxmlformats.org/wordprocessingml/2006/main" w:type="spellEnd"/>
      <w:r xmlns:w="http://schemas.openxmlformats.org/wordprocessingml/2006/main" w:rsidRPr="00F216A3">
        <w:rPr>
          <w:rFonts w:ascii="Calibri" w:eastAsia="Calibri" w:hAnsi="Calibri" w:cs="Calibri"/>
          <w:sz w:val="26"/>
          <w:szCs w:val="26"/>
        </w:rPr>
        <w:t xml:space="preserve">ha señalado que en estos aforismos hay dimensiones antropocéntricas. Es decir, hay una preocupación por la existencia y la experiencia humana que se relacionan con determinadas categorías como la monarquía. ¿Cómo empieza el joven a pensar en la monarquía? Y eso se desarrollará y avanzará hacia una mayor complejidad en las últimas etapas del libro.</w:t>
      </w:r>
    </w:p>
    <w:p w14:paraId="37FF4BFF" w14:textId="77777777" w:rsidR="000E6555" w:rsidRPr="00F216A3" w:rsidRDefault="000E6555">
      <w:pPr>
        <w:rPr>
          <w:sz w:val="26"/>
          <w:szCs w:val="26"/>
        </w:rPr>
      </w:pPr>
    </w:p>
    <w:p w14:paraId="58134E47" w14:textId="2241467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comunidad y la familia y luego también hay preocupaciones teocéntricas o que se centran en una orientación teológica. Estos involucran la disposición de Yahweh hacia ciertos tipos de personajes, y la distinción entre aquellos a quienes favorece y aquellos a quienes condena. Y así, dentro de ese contexto, vemos que los tipos de personajes que se introducen incidentalmente en el prólogo ahora se desarrollan de manera más amplia.</w:t>
      </w:r>
    </w:p>
    <w:p w14:paraId="77AECF0F" w14:textId="77777777" w:rsidR="000E6555" w:rsidRPr="00F216A3" w:rsidRDefault="000E6555">
      <w:pPr>
        <w:rPr>
          <w:sz w:val="26"/>
          <w:szCs w:val="26"/>
        </w:rPr>
      </w:pPr>
    </w:p>
    <w:p w14:paraId="084A676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mujer exterior ya no es un punto focal. Será reintroducida hacia el final de esta colección. Pero, en cambio, estamos avanzando hacia una preparación para una mayor comprensión y navegación por el mundo.</w:t>
      </w:r>
    </w:p>
    <w:p w14:paraId="296E15D1" w14:textId="77777777" w:rsidR="000E6555" w:rsidRPr="00F216A3" w:rsidRDefault="000E6555">
      <w:pPr>
        <w:rPr>
          <w:sz w:val="26"/>
          <w:szCs w:val="26"/>
        </w:rPr>
      </w:pPr>
    </w:p>
    <w:p w14:paraId="7F47B14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Una de las cosas que debemos mencionar aquí es la amonestación del padre al hijo y la sabiduría del padre y la madre se remonta al comienzo de los discursos donde el padre también advierte al hijo que escuche las instrucciones de sus padres en el capítulo uno y versículo ocho. También hay aquí un uso notable de vocabulario sapiencial que se hace eco de algunas de las preocupaciones que se encuentran en el prólogo. En los 10 discursos del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prólogo encontramos repetición de palabras como hijo, instrucción, sabiduría, ciencia, astucia, discreción, enseñanza y mandatos.</w:t>
      </w:r>
    </w:p>
    <w:p w14:paraId="7C685C56" w14:textId="77777777" w:rsidR="000E6555" w:rsidRPr="00F216A3" w:rsidRDefault="000E6555">
      <w:pPr>
        <w:rPr>
          <w:sz w:val="26"/>
          <w:szCs w:val="26"/>
        </w:rPr>
      </w:pPr>
    </w:p>
    <w:p w14:paraId="4AAB38F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nuevamente, hay un enfoque en estos elementos a medida que el joven crece y se desarrolla. Salomón 1b, capítulos 16 al 22, realza estos temas. Es decir, a medida que avanzamos a la segunda parte de Salomón 1, realza los temas al proporcionar una imagen más compleja y matizada.</w:t>
      </w:r>
    </w:p>
    <w:p w14:paraId="25B540F6" w14:textId="77777777" w:rsidR="000E6555" w:rsidRPr="00F216A3" w:rsidRDefault="000E6555">
      <w:pPr>
        <w:rPr>
          <w:sz w:val="26"/>
          <w:szCs w:val="26"/>
        </w:rPr>
      </w:pPr>
    </w:p>
    <w:p w14:paraId="3589E0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Aquí, el mundo se ve en mayor medida en su desafío y complejidad y el líder novato comprende mejor cómo sortear los obstáculos que eso conlleva. La instrucción de sabiduría aquí desarrolla un retrato más matizado de temas relacionados con la monarquía como árbitro del poder divino. Es decir, en lugar de la monarquía en un mundo más binario, aquí en la primera sección hay una mayor complejidad.</w:t>
      </w:r>
    </w:p>
    <w:p w14:paraId="056545E4" w14:textId="77777777" w:rsidR="000E6555" w:rsidRPr="00F216A3" w:rsidRDefault="000E6555">
      <w:pPr>
        <w:rPr>
          <w:sz w:val="26"/>
          <w:szCs w:val="26"/>
        </w:rPr>
      </w:pPr>
    </w:p>
    <w:p w14:paraId="1936F646" w14:textId="3AFD3F3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 un árbitro del poder divino. La comunidad se convierte no sólo en un lugar donde vive el joven, sino donde éste debe tomar decisiones fiscales prudentes. La familia pasa simplemente del ámbito donde él está creciendo, madurando y desarrollándose a un contexto donde él mismo busca armonía, paz y justicia dentro del contexto de una relación matrimonial.</w:t>
      </w:r>
    </w:p>
    <w:p w14:paraId="6C92A8FA" w14:textId="77777777" w:rsidR="000E6555" w:rsidRPr="00F216A3" w:rsidRDefault="000E6555">
      <w:pPr>
        <w:rPr>
          <w:sz w:val="26"/>
          <w:szCs w:val="26"/>
        </w:rPr>
      </w:pPr>
    </w:p>
    <w:p w14:paraId="51697EF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esto sugiere un mayor movimiento de complejidad. También hay aquí preocupaciones teocéntricas sobre el carácter de Yahvé hacia los justos y los pecadores. Pero aquí hay más énfasis en la justicia, la omnisciencia divina y la soberanía divina.</w:t>
      </w:r>
    </w:p>
    <w:p w14:paraId="5737FB21" w14:textId="77777777" w:rsidR="000E6555" w:rsidRPr="00F216A3" w:rsidRDefault="000E6555">
      <w:pPr>
        <w:rPr>
          <w:sz w:val="26"/>
          <w:szCs w:val="26"/>
        </w:rPr>
      </w:pPr>
    </w:p>
    <w:p w14:paraId="19AA0C70" w14:textId="3E6449D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William Brown ha demostrado, creo que de manera convincente, que los Proverbios en estas dos secciones exhiben un movimiento dinámico de lo simple a lo complejo en una serie de áreas. Estos van en las siguientes líneas, desde los vínculos familiares hasta las amistades sociales, desde tipos de carácter concretos hasta cualidades de carácter abstractas, desde el silencio cultivado, es decir, saber cuándo guardar silencio, hasta la elocución caracterizada por la integridad, los tipos correctos de discurso, y de la rectitud sin adornos a una justicia social más compleja. Es decir, ¿cómo se materializan y actúan las normas de la Torá en el contexto de una sociedad donde el líder debe administrar justicia de acuerdo con el carácter del mismo Yahvé?</w:t>
      </w:r>
    </w:p>
    <w:p w14:paraId="2BABEA4C" w14:textId="77777777" w:rsidR="000E6555" w:rsidRPr="00F216A3" w:rsidRDefault="000E6555">
      <w:pPr>
        <w:rPr>
          <w:sz w:val="26"/>
          <w:szCs w:val="26"/>
        </w:rPr>
      </w:pPr>
    </w:p>
    <w:p w14:paraId="7D4835A1" w14:textId="3EB0AA38"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Salomón 1B proporciona una mayor sofisticación al centrarse también en los límites de la sabiduría, Yahvé como la verdadera fuente de la sabiduría, e incluso las excepciones a la sabiduría y la locura, que se pueden encontrar inicialmente en los contrastes de Salomón 1A. Entonces, nuevamente, solo para ensayar aquí, Salomón 1 se divide en dos partes. La primera parte son los Proverbios antitéticos que contrastan a los justos que son sabios con los malvados que son tontos.</w:t>
      </w:r>
    </w:p>
    <w:p w14:paraId="563E6164" w14:textId="77777777" w:rsidR="000E6555" w:rsidRPr="00F216A3" w:rsidRDefault="000E6555">
      <w:pPr>
        <w:rPr>
          <w:sz w:val="26"/>
          <w:szCs w:val="26"/>
        </w:rPr>
      </w:pPr>
    </w:p>
    <w:p w14:paraId="322B159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aquí dominan los ejemplos y escenarios concretos. Aquí es donde el joven aprende sobre el tipo de cosas que suceden en el mundo al que aspira. Y está aprendiendo ejemplos y escenarios concretos en los que se pone en práctica la sabiduría.</w:t>
      </w:r>
    </w:p>
    <w:p w14:paraId="39E72628" w14:textId="77777777" w:rsidR="000E6555" w:rsidRPr="00F216A3" w:rsidRDefault="000E6555">
      <w:pPr>
        <w:rPr>
          <w:sz w:val="26"/>
          <w:szCs w:val="26"/>
        </w:rPr>
      </w:pPr>
    </w:p>
    <w:p w14:paraId="73AF9522" w14:textId="1A7EFF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Y luego, al pasar a la segunda parte, tenemos Proverbios sintéticos y estos se enfocan con una mayor variedad en la soberanía de Dios y el papel del rey justo y sabio. A veces lo comparo con el hecho de que cuando un joven comienza a experimentar el mundo de los adultos, primero debe comprender los tipos correctos de personas con quienes asociarse, la estructura de autoridad adecuada y </w:t>
      </w:r>
      <w:r xmlns:w="http://schemas.openxmlformats.org/wordprocessingml/2006/main" w:rsidR="006E681B">
        <w:rPr>
          <w:rFonts w:ascii="Calibri" w:eastAsia="Calibri" w:hAnsi="Calibri" w:cs="Calibri"/>
          <w:sz w:val="26"/>
          <w:szCs w:val="26"/>
        </w:rPr>
        <w:t xml:space="preserve">la manera de navegar en el mundo para poder vivir. estás creciendo, madurando y aplicando sabiduría sabia y exitosamente. Pero a medida que él o ella crece en complejidad, usted comienza a obtener un retrato más matizado de los tipos de líderes que lo rodean, los tipos de jefes que puede tener mientras trabaja en su empleo.</w:t>
      </w:r>
    </w:p>
    <w:p w14:paraId="31F939EE" w14:textId="77777777" w:rsidR="000E6555" w:rsidRPr="00F216A3" w:rsidRDefault="000E6555">
      <w:pPr>
        <w:rPr>
          <w:sz w:val="26"/>
          <w:szCs w:val="26"/>
        </w:rPr>
      </w:pPr>
    </w:p>
    <w:p w14:paraId="41302D9D" w14:textId="151CFDE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así, hay una mayor sofisticación en la aplicación de la sabiduría. Se vuelve más complejo. Y así, empiezas a ver que el elemento humano es parte de lo que es la madurez.</w:t>
      </w:r>
    </w:p>
    <w:p w14:paraId="7052A4D1" w14:textId="77777777" w:rsidR="000E6555" w:rsidRPr="00F216A3" w:rsidRDefault="000E6555">
      <w:pPr>
        <w:rPr>
          <w:sz w:val="26"/>
          <w:szCs w:val="26"/>
        </w:rPr>
      </w:pPr>
    </w:p>
    <w:p w14:paraId="2D89DC6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Está empezando a tener una comprensión más matizada del mundo que nos rodea y los tipos de personas que lo habitan. Sabiendo que un joven muchas veces juzga el valor de un personaje. ¿Esa persona es buena o mala? Pero a medida que crecemos y maduramos, entendemos que existen matices, matices y complejidades.</w:t>
      </w:r>
    </w:p>
    <w:p w14:paraId="1CD8A28D" w14:textId="77777777" w:rsidR="000E6555" w:rsidRPr="00F216A3" w:rsidRDefault="000E6555">
      <w:pPr>
        <w:rPr>
          <w:sz w:val="26"/>
          <w:szCs w:val="26"/>
        </w:rPr>
      </w:pPr>
    </w:p>
    <w:p w14:paraId="3DE0B3DE" w14:textId="1445ABC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así, navegar por eso se convierte en parte integrante de la aplicación de la sabiduría. Entonces, la segunda parte presenta este escenario más complejo con respecto a la autoridad, el dinero y la familia. Saber aplicar la sabiduría en estos diversos ámbitos y contextos.</w:t>
      </w:r>
    </w:p>
    <w:p w14:paraId="706131C6" w14:textId="77777777" w:rsidR="000E6555" w:rsidRPr="00F216A3" w:rsidRDefault="000E6555">
      <w:pPr>
        <w:rPr>
          <w:sz w:val="26"/>
          <w:szCs w:val="26"/>
        </w:rPr>
      </w:pPr>
    </w:p>
    <w:p w14:paraId="5BBF68DF"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Ahora, como he señalado a lo largo del camino, creo que encontramos en las costuras de estas conexiones, de estas colecciones de sabiduría, indicaciones de que han sido reunidas intencionalmente, tanto para hacer eco de material anterior como para conmover al lector. adelante a la siguiente fase. Por lo tanto, las costuras de apertura y cierre de estas secciones se centran en material dispuesto intencionalmente que son señales para el alumno que aspira a liderar mientras domina este material para inculcar estas virtudes en su mente y en su carácter. Y así, al comenzar el capítulo 10, versículos uno al ocho, creo que encontramos allí que el sabio señala una continuación del programa educativo del preámbulo.</w:t>
      </w:r>
    </w:p>
    <w:p w14:paraId="59271B3C" w14:textId="77777777" w:rsidR="000E6555" w:rsidRPr="00F216A3" w:rsidRDefault="000E6555">
      <w:pPr>
        <w:rPr>
          <w:sz w:val="26"/>
          <w:szCs w:val="26"/>
        </w:rPr>
      </w:pPr>
    </w:p>
    <w:p w14:paraId="4C4CC009" w14:textId="2C6B4A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 los primeros ocho versículos del capítulo 10 se centra en las cualidades del carácter de los justos y los sabios como parte integral de la búsqueda exitosa de la sabiduría. Entonces, dentro de los primeros ocho versículos del capítulo 10, los Proverbios aluden a los justos cuatro veces en los versículos dos, tres, seis y siete, y al hijo o corazón sabio dos veces en los versículos 10, uno y ocho. Estos últimos Proverbios enmarcan la unidad contrastando la sabiduría y la locura con los versículos intermedios dos, tres, seis y siete, proporcionando ejemplos de tipos de carácter justos y malvados.</w:t>
      </w:r>
    </w:p>
    <w:p w14:paraId="3770010C" w14:textId="77777777" w:rsidR="000E6555" w:rsidRPr="00F216A3" w:rsidRDefault="000E6555">
      <w:pPr>
        <w:rPr>
          <w:sz w:val="26"/>
          <w:szCs w:val="26"/>
        </w:rPr>
      </w:pPr>
    </w:p>
    <w:p w14:paraId="5EE4F2CA" w14:textId="2B107B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creo que mientras analizamos esto juntos, la colocación de estos términos de sabiduría en la veta inicial de Salomón 1a representa una escalada incremental de la instrucción de la sabiduría, avanzando en el plan de estudios desde la sabiduría y la corrección, que vimos en el preámbulo de la justicia y la justicia. el carácter encarnado del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que es sabio en el capítulo uno versículos tres y cinco. Este sabio individual, el término hebreo hakam, así como el pluralizado el sabio </w:t>
      </w:r>
      <w:r xmlns:w="http://schemas.openxmlformats.org/wordprocessingml/2006/main" w:rsidR="006E681B">
        <w:rPr>
          <w:rFonts w:ascii="Calibri" w:eastAsia="Calibri" w:hAnsi="Calibri" w:cs="Calibri"/>
          <w:sz w:val="26"/>
          <w:szCs w:val="26"/>
        </w:rPr>
        <w:t xml:space="preserve">, se convierten en personajes notables en esta sección. El sabio singular aparece en esta sección 17 de 30 veces en el libro.</w:t>
      </w:r>
    </w:p>
    <w:p w14:paraId="10430986" w14:textId="77777777" w:rsidR="000E6555" w:rsidRPr="00F216A3" w:rsidRDefault="000E6555">
      <w:pPr>
        <w:rPr>
          <w:sz w:val="26"/>
          <w:szCs w:val="26"/>
        </w:rPr>
      </w:pPr>
    </w:p>
    <w:p w14:paraId="76D120DC" w14:textId="262475CE" w:rsidR="000E6555" w:rsidRPr="00F216A3" w:rsidRDefault="006E681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Hay nueve apariciones de este individuo en Salomón 1a y ocho apariciones en Salomón 1b. Sólo dentro de esta colección el hijo sabio figura como un subconjunto del individuo sabio. También aparece el sabio de corazón en los capítulos 10, 11 y 16.</w:t>
      </w:r>
    </w:p>
    <w:p w14:paraId="4FE68731" w14:textId="77777777" w:rsidR="000E6555" w:rsidRPr="00F216A3" w:rsidRDefault="000E6555">
      <w:pPr>
        <w:rPr>
          <w:sz w:val="26"/>
          <w:szCs w:val="26"/>
        </w:rPr>
      </w:pPr>
    </w:p>
    <w:p w14:paraId="59DD3299" w14:textId="1C00DA10"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las apariciones de los sabios pluralizados también son más consistentes aquí. Hay 10 de 17 apariciones del término en el libro, concentradas con una excepción en Salomón 1a. Por lo tanto, los sabios suelen participar en ciertos tipos de comportamiento, hablar con prudencia y escuchar receptivamente, y esto se confirma en las diversas formas en que se presenta a los sabios.</w:t>
      </w:r>
    </w:p>
    <w:p w14:paraId="15EB0295" w14:textId="77777777" w:rsidR="000E6555" w:rsidRPr="00F216A3" w:rsidRDefault="000E6555">
      <w:pPr>
        <w:rPr>
          <w:sz w:val="26"/>
          <w:szCs w:val="26"/>
        </w:rPr>
      </w:pPr>
    </w:p>
    <w:p w14:paraId="73CED04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Usamos el término colocado para referirnos a los tipos de términos con los que están conectados los sabios. Y están conectados con cosas como la lengua en los capítulos 12 y 15 y los labios en los capítulos 14 y 15. Los sabios funcionan como guardianes y la diseminación de la sabiduría, el tipo de compañeros que el joven debe buscar en esta etapa liminal. de llegar a una edad adulta independiente.</w:t>
      </w:r>
    </w:p>
    <w:p w14:paraId="60198FA2" w14:textId="77777777" w:rsidR="000E6555" w:rsidRPr="00F216A3" w:rsidRDefault="000E6555">
      <w:pPr>
        <w:rPr>
          <w:sz w:val="26"/>
          <w:szCs w:val="26"/>
        </w:rPr>
      </w:pPr>
    </w:p>
    <w:p w14:paraId="4FA8114B" w14:textId="67BA4B4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ese es el comienzo de Salomón 1 y se centra en este tipo de personaje de los sabios. Concluye Salomón 1 concluye con una referencia al rey en 20 al 11 y al ámbito divino del conocimiento en 20 al 12. Además, se centra en la importancia de prestar atención a la corrección en 20 al 15.</w:t>
      </w:r>
    </w:p>
    <w:p w14:paraId="7DAC431C" w14:textId="77777777" w:rsidR="000E6555" w:rsidRPr="00F216A3" w:rsidRDefault="000E6555">
      <w:pPr>
        <w:rPr>
          <w:sz w:val="26"/>
          <w:szCs w:val="26"/>
        </w:rPr>
      </w:pPr>
    </w:p>
    <w:p w14:paraId="5497735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Estos aforismos funcionan como cierre de esta sección literaria. Recuerdan al aspirante a sabio que respete la autoridad, que ahora se ha trasladado del hogar al palacio. Entonces, en lugar de que el padre esté al frente y al centro, ahora el rey comienza a asumir un papel más destacado.</w:t>
      </w:r>
    </w:p>
    <w:p w14:paraId="5130DFA5" w14:textId="77777777" w:rsidR="000E6555" w:rsidRPr="00F216A3" w:rsidRDefault="000E6555">
      <w:pPr>
        <w:rPr>
          <w:sz w:val="26"/>
          <w:szCs w:val="26"/>
        </w:rPr>
      </w:pPr>
    </w:p>
    <w:p w14:paraId="5B008D43" w14:textId="70E7278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 funcionario novato dominará la autodisciplina apropiada prestando atención a la corrección cuando ésta se le aplique. Este tipo de autodominio cultivará un mayor conocimiento de parte de Yahvé mismo, quien supervisa la difusión de la sabiduría al buscador de sabiduría favorecido en 20 a 12. Así, los objetivos iniciales del preámbulo se repiten y se reiteran aquí al sabio inicial, el sabio novato a medida que avanza a través de las etapas de la sabiduría.</w:t>
      </w:r>
    </w:p>
    <w:p w14:paraId="3F3838C1" w14:textId="77777777" w:rsidR="000E6555" w:rsidRPr="00F216A3" w:rsidRDefault="000E6555">
      <w:pPr>
        <w:rPr>
          <w:sz w:val="26"/>
          <w:szCs w:val="26"/>
        </w:rPr>
      </w:pPr>
    </w:p>
    <w:p w14:paraId="6AE60FCA"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Aquí, la instrucción de sabiduría se concreta en los sabios. Están encarnados en forma material y ejemplifican los tipos y patrones de comportamiento y toma de decisiones que la juventud emergente que busca ser sabia debe emular. Y así, a medida que avanza a través de esto, se encuentra con este mundo binario que avanza hacia la complejidad.</w:t>
      </w:r>
    </w:p>
    <w:p w14:paraId="16F8A3C2" w14:textId="77777777" w:rsidR="000E6555" w:rsidRPr="00F216A3" w:rsidRDefault="000E6555">
      <w:pPr>
        <w:rPr>
          <w:sz w:val="26"/>
          <w:szCs w:val="26"/>
        </w:rPr>
      </w:pPr>
    </w:p>
    <w:p w14:paraId="5BAF08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Debe centrarse en este tipo de personaje de los sabios que son los guardianes y diseminadores de la sabiduría. Debe emularlos y asociarse con ellos. Y a medida que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pasa a la segunda sección, la atención se centra en los tipos de relaciones sociales.</w:t>
      </w:r>
    </w:p>
    <w:p w14:paraId="64DA1AE9" w14:textId="77777777" w:rsidR="000E6555" w:rsidRPr="00F216A3" w:rsidRDefault="000E6555">
      <w:pPr>
        <w:rPr>
          <w:sz w:val="26"/>
          <w:szCs w:val="26"/>
        </w:rPr>
      </w:pPr>
    </w:p>
    <w:p w14:paraId="1E4758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 rey se vuelve más prominente y la atención se centra nuevamente en los tipos de autoridad que encontrará en el mundo en general y en la mejor manera de navegar esos tipos de liderazgo y los peligros que los acompañan. Entonces, he notado varias cosas a lo largo del camino hasta aquí. Los sabios son el grupo social destacado.</w:t>
      </w:r>
    </w:p>
    <w:p w14:paraId="3209CAC8" w14:textId="77777777" w:rsidR="000E6555" w:rsidRPr="00F216A3" w:rsidRDefault="000E6555">
      <w:pPr>
        <w:rPr>
          <w:sz w:val="26"/>
          <w:szCs w:val="26"/>
        </w:rPr>
      </w:pPr>
    </w:p>
    <w:p w14:paraId="3CB52F4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Son los guardianes y los compañeros de la sabiduría, el tipo de personas que el joven debe buscar y emular. Hay un movimiento desde la familia hacia varios tipos de relaciones sociales. Por lo tanto, el joven debe aprender sobre estos sabios y emular su comportamiento a medida que avanza hacia un mundo más complejo y matizado para comprender el tipo de personas que encontrará.</w:t>
      </w:r>
    </w:p>
    <w:p w14:paraId="0DE286DD" w14:textId="77777777" w:rsidR="000E6555" w:rsidRPr="00F216A3" w:rsidRDefault="000E6555">
      <w:pPr>
        <w:rPr>
          <w:sz w:val="26"/>
          <w:szCs w:val="26"/>
        </w:rPr>
      </w:pPr>
    </w:p>
    <w:p w14:paraId="465C933E" w14:textId="6892E23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luego pasamos a otra sección después de esta sección que encabeza 22:17 como los dichos de los sabios. El texto comienza diciendo que estos también son dichos de los sabios. Y hay varias razones por las que esto probablemente sirva como un subtítulo literario, constituyendo un nuevo discurso.</w:t>
      </w:r>
    </w:p>
    <w:p w14:paraId="68898BE3" w14:textId="77777777" w:rsidR="000E6555" w:rsidRPr="00F216A3" w:rsidRDefault="000E6555">
      <w:pPr>
        <w:rPr>
          <w:sz w:val="26"/>
          <w:szCs w:val="26"/>
        </w:rPr>
      </w:pPr>
    </w:p>
    <w:p w14:paraId="7FC85F8C" w14:textId="603EE5E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Primero, tenemos los dichos de los sabios, que se remontan al preámbulo. Habíamos discutido cómo el preámbulo del capítulo uno en el versículo seis da una de las categorías de sabiduría que el joven debe buscar como los dichos de los sabios. Y ahora encontramos esto materializado en 22:17 para darle un propósito al libro.</w:t>
      </w:r>
    </w:p>
    <w:p w14:paraId="45068721" w14:textId="77777777" w:rsidR="000E6555" w:rsidRPr="00F216A3" w:rsidRDefault="000E6555">
      <w:pPr>
        <w:rPr>
          <w:sz w:val="26"/>
          <w:szCs w:val="26"/>
        </w:rPr>
      </w:pPr>
    </w:p>
    <w:p w14:paraId="267ACDD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 decir, estos sabios que son sabios están dando dichos que el joven debe inculcar en su vida. Y esta es una de las principales razones del preámbulo. También vemos en segundo lugar que el género, el tipo de instrucción, se desplaza aquí hacia el discurso parenético.</w:t>
      </w:r>
    </w:p>
    <w:p w14:paraId="50376435" w14:textId="77777777" w:rsidR="000E6555" w:rsidRPr="00F216A3" w:rsidRDefault="000E6555">
      <w:pPr>
        <w:rPr>
          <w:sz w:val="26"/>
          <w:szCs w:val="26"/>
        </w:rPr>
      </w:pPr>
    </w:p>
    <w:p w14:paraId="780C1A72" w14:textId="63D37A3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 decir, a advertencia, orden e instrucción en lugar de simplemente a los proverbios de dos líneas que caracterizaron los capítulos 10 al 22. Hay 46 órdenes dadas en esta sección y dos tercios de ellas son prohibiciones. Y así, el joven ahora está siendo instruido más allá de los aforismos más o menos binarios de Salomón 1 para conformar el comportamiento, el pensamiento y las actitudes hacia ciertas cosas.</w:t>
      </w:r>
    </w:p>
    <w:p w14:paraId="035F756A" w14:textId="77777777" w:rsidR="000E6555" w:rsidRPr="00F216A3" w:rsidRDefault="000E6555">
      <w:pPr>
        <w:rPr>
          <w:sz w:val="26"/>
          <w:szCs w:val="26"/>
        </w:rPr>
      </w:pPr>
    </w:p>
    <w:p w14:paraId="00280980" w14:textId="7581E8C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Casi podríamos ver esto ahora, cuando el joven avanza hacia la siguiente área de complejidad donde hay más visibilidad, donde hay más liderazgo público. Primero se le debe instruir sobre lo que no debe hacer. Y entonces, vemos un enfoque aquí en estos comandos que el joven debe evitar cumplir.</w:t>
      </w:r>
    </w:p>
    <w:p w14:paraId="1B012A80" w14:textId="77777777" w:rsidR="000E6555" w:rsidRPr="00F216A3" w:rsidRDefault="000E6555">
      <w:pPr>
        <w:rPr>
          <w:sz w:val="26"/>
          <w:szCs w:val="26"/>
        </w:rPr>
      </w:pPr>
    </w:p>
    <w:p w14:paraId="16C8306B" w14:textId="6899FC2D" w:rsidR="000E6555" w:rsidRPr="00F216A3" w:rsidRDefault="006E681B">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Así, la tutela de la sabiduría pasa del padre a los sabios, del hogar a la corte real. Y ahora está teñido de un sabor cosmopolita, podríamos decir. Otra razón por la que creo que esta es otra sección es que tiene su propia introducción.</w:t>
      </w:r>
    </w:p>
    <w:p w14:paraId="18F6386A" w14:textId="77777777" w:rsidR="000E6555" w:rsidRPr="00F216A3" w:rsidRDefault="000E6555">
      <w:pPr>
        <w:rPr>
          <w:sz w:val="26"/>
          <w:szCs w:val="26"/>
        </w:rPr>
      </w:pPr>
    </w:p>
    <w:p w14:paraId="38DEEF2F" w14:textId="7F3A92B9"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Se abre con su propio preámbulo en 22:17 </w:t>
      </w:r>
      <w:r xmlns:w="http://schemas.openxmlformats.org/wordprocessingml/2006/main" w:rsidR="006E681B">
        <w:rPr>
          <w:rFonts w:ascii="Calibri" w:eastAsia="Calibri" w:hAnsi="Calibri" w:cs="Calibri"/>
          <w:sz w:val="26"/>
          <w:szCs w:val="26"/>
        </w:rPr>
        <w:t xml:space="preserve">al 21, incluyendo una exhortación y motivación formal seguida de un propósito para las instrucciones y la identificación del destinatario. Entonces, si miráramos este texto, comienza diciendo: inclina tu oído y escucha las palabras de los sabios, aplica tu corazón a mi conocimiento porque será placentero si las guardas dentro de ti si todas están listas. en tus labios. Y pasa y dice, para que vuestra confianza esté en el Señor.</w:t>
      </w:r>
    </w:p>
    <w:p w14:paraId="5B8AAC26" w14:textId="77777777" w:rsidR="000E6555" w:rsidRPr="00F216A3" w:rsidRDefault="000E6555">
      <w:pPr>
        <w:rPr>
          <w:sz w:val="26"/>
          <w:szCs w:val="26"/>
        </w:rPr>
      </w:pPr>
    </w:p>
    <w:p w14:paraId="71FB11FB" w14:textId="1424907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Os las he dado a conocer hoy, también a vosotros. ¿No os he escrito 30 dichos de consejo y ciencia para que sepáis lo que es justo y verdadero, y que deis respuesta verdadera a los que os enviaron? Tiene su propia estructura, lo que sugiere que es una sección separada.</w:t>
      </w:r>
    </w:p>
    <w:p w14:paraId="47EDC4C4" w14:textId="77777777" w:rsidR="000E6555" w:rsidRPr="00F216A3" w:rsidRDefault="000E6555">
      <w:pPr>
        <w:rPr>
          <w:sz w:val="26"/>
          <w:szCs w:val="26"/>
        </w:rPr>
      </w:pPr>
    </w:p>
    <w:p w14:paraId="07A27357" w14:textId="57A3654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luego, cuarto, la razón por la que esta es una sección nueva es la identificación de este régimen de instrucción que promete brindar un retorno a aquellos que lo enviaron el 22.21. Esto sugiere que aquí tenemos una subsección de capacitación especial para líderes sociopolíticos nacientes que requieren capacitación en las reglas y la etiqueta de la Corte Real. Ellos serán los que constituyan la próxima generación prometedora de líderes. Y así, deberán dar un informe a quienes los enviaron.</w:t>
      </w:r>
    </w:p>
    <w:p w14:paraId="7E2F85CD" w14:textId="77777777" w:rsidR="000E6555" w:rsidRPr="00F216A3" w:rsidRDefault="000E6555">
      <w:pPr>
        <w:rPr>
          <w:sz w:val="26"/>
          <w:szCs w:val="26"/>
        </w:rPr>
      </w:pPr>
    </w:p>
    <w:p w14:paraId="002D085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Por lo tanto, deben comprender la naturaleza de la etiqueta y el comportamiento en la Corte Real. Hemos notado en otros lugares que esto también tiene cierta afinidad con algunos escritores egipcios, como la instrucción de Amenemope. Y creo que esto se centra en el hecho de que los sabios aquí se convierten en un grupo muy destacado.</w:t>
      </w:r>
    </w:p>
    <w:p w14:paraId="5AA545EC" w14:textId="77777777" w:rsidR="000E6555" w:rsidRPr="00F216A3" w:rsidRDefault="000E6555">
      <w:pPr>
        <w:rPr>
          <w:sz w:val="26"/>
          <w:szCs w:val="26"/>
        </w:rPr>
      </w:pPr>
    </w:p>
    <w:p w14:paraId="11784C8D" w14:textId="39BAFE2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Notamos que los sabios aparecen 17 veces en el libro y aparecen con frecuencia en la última sección. Y ahora son importantes en esta sección porque encabezan esta unidad, esta colección de sabiduría. En 22:17, son los dichos de los sabios.</w:t>
      </w:r>
    </w:p>
    <w:p w14:paraId="4F1D689B" w14:textId="77777777" w:rsidR="000E6555" w:rsidRPr="00F216A3" w:rsidRDefault="000E6555">
      <w:pPr>
        <w:rPr>
          <w:sz w:val="26"/>
          <w:szCs w:val="26"/>
        </w:rPr>
      </w:pPr>
    </w:p>
    <w:p w14:paraId="3642E2AB" w14:textId="3745CC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en la siguiente sección, en 24:23, también lo vemos como un título literario. Y por eso deben buscar la sabiduría como grupo. Los sabios exhiben los tipos de comportamiento apropiados en Salomón 1. Y ahora exhiben sabiduría de manera más explícita al proporcionar el material de entrenamiento para la formación del aspirante a sabio.</w:t>
      </w:r>
    </w:p>
    <w:p w14:paraId="3EFE843A" w14:textId="77777777" w:rsidR="000E6555" w:rsidRPr="00F216A3" w:rsidRDefault="000E6555">
      <w:pPr>
        <w:rPr>
          <w:sz w:val="26"/>
          <w:szCs w:val="26"/>
        </w:rPr>
      </w:pPr>
    </w:p>
    <w:p w14:paraId="4523713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aquí sus advertencias sirven como correctivo a los posibles excesos del impulso juvenil. Proporcionan una base para una piadosa sabiduría vocacional dentro del contexto del liderazgo oficial. Específicamente, esta sección se centra en las actitudes y acciones adecuadas hacia el rey y las habilidades necesarias para afrontar con éxito las demandas del servicio real.</w:t>
      </w:r>
    </w:p>
    <w:p w14:paraId="7BBA79FB" w14:textId="77777777" w:rsidR="000E6555" w:rsidRPr="00F216A3" w:rsidRDefault="000E6555">
      <w:pPr>
        <w:rPr>
          <w:sz w:val="26"/>
          <w:szCs w:val="26"/>
        </w:rPr>
      </w:pPr>
    </w:p>
    <w:p w14:paraId="3BE684D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nuevamente, la atención se centra en el joven que está listo para vivir y trabajar en la Corte Real y que sabe mejor cómo navegar las exigencias del protocolo específico y los peligros que acompañan la vida en la Corte Real. Como puedes imaginar, estaba lleno de peligros potenciales en todo momento. Y por eso, el sabio necesitaba que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se le inculcaran estas virtudes al entrar en la Corte Real para saber qué debía hacer y qué no debía hacer.</w:t>
      </w:r>
    </w:p>
    <w:p w14:paraId="15826933" w14:textId="77777777" w:rsidR="000E6555" w:rsidRPr="00F216A3" w:rsidRDefault="000E6555">
      <w:pPr>
        <w:rPr>
          <w:sz w:val="26"/>
          <w:szCs w:val="26"/>
        </w:rPr>
      </w:pPr>
    </w:p>
    <w:p w14:paraId="470A75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así, ciertas cosas lo caracterizarían. Y creo que vemos esto al analizar la sabiduría contenida en el libro. Una de las cosas que debe hacer el líder en ascenso es evitar acciones que enojen, degraden o exploten a la gente común.</w:t>
      </w:r>
    </w:p>
    <w:p w14:paraId="773C8E9C" w14:textId="77777777" w:rsidR="000E6555" w:rsidRPr="00F216A3" w:rsidRDefault="000E6555">
      <w:pPr>
        <w:rPr>
          <w:sz w:val="26"/>
          <w:szCs w:val="26"/>
        </w:rPr>
      </w:pPr>
    </w:p>
    <w:p w14:paraId="69380123" w14:textId="76FB2AC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No debe aplastar a los pobres, ni mover mojones ni saquear la propiedad de los justos. Por lo tanto, debe hacer cosas que muestren justicia social en el contexto del liderazgo sociopolítico. No debe hacer cosas que aplasten a los pobres, a los desfavorecidos o a los que luchan en la sociedad.</w:t>
      </w:r>
    </w:p>
    <w:p w14:paraId="24908F55" w14:textId="77777777" w:rsidR="000E6555" w:rsidRPr="00F216A3" w:rsidRDefault="000E6555">
      <w:pPr>
        <w:rPr>
          <w:sz w:val="26"/>
          <w:szCs w:val="26"/>
        </w:rPr>
      </w:pPr>
    </w:p>
    <w:p w14:paraId="58D76DC5" w14:textId="38314335"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Más bien debe mostrarles justicia y bondad, y también debe evitar amistades con el tipo de personas equivocadas. Ciertos tipos de personas se muestran en esta sección. Los que son de mal genio, tacaños, tontos e indulgentes.</w:t>
      </w:r>
    </w:p>
    <w:p w14:paraId="5B9AF9C1" w14:textId="77777777" w:rsidR="000E6555" w:rsidRPr="00F216A3" w:rsidRDefault="000E6555">
      <w:pPr>
        <w:rPr>
          <w:sz w:val="26"/>
          <w:szCs w:val="26"/>
        </w:rPr>
      </w:pPr>
    </w:p>
    <w:p w14:paraId="636C3D20" w14:textId="006955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la tentación para el joven será la de asociarse con personas que podrían parecer poderosas, que podrían ofrecerle un punto de entrada para salir adelante. Y por eso, en esta sección se advierte al joven que evite esos tipos de personajes, que le conducirán a consecuencias destructivas. Aquellos que se caracterizan por la ira, la locura y la autocomplacencia, porque este tipo de comportamiento destruirá al joven.</w:t>
      </w:r>
    </w:p>
    <w:p w14:paraId="4A71D090" w14:textId="77777777" w:rsidR="000E6555" w:rsidRPr="00F216A3" w:rsidRDefault="000E6555">
      <w:pPr>
        <w:rPr>
          <w:sz w:val="26"/>
          <w:szCs w:val="26"/>
        </w:rPr>
      </w:pPr>
    </w:p>
    <w:p w14:paraId="0B5AF949" w14:textId="64007026"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Sólo algunas otras cosas. Debe temer a Dios y al rey. Debe centrarse específicamente en el tipo correcto de reverencia hacia Dios y el rey, pero también debe hacer lo correcto, incluso frente a la hostilidad, y tener el valor moral para hacer lo correcto.</w:t>
      </w:r>
    </w:p>
    <w:p w14:paraId="3C1A183F" w14:textId="77777777" w:rsidR="000E6555" w:rsidRPr="00F216A3" w:rsidRDefault="000E6555">
      <w:pPr>
        <w:rPr>
          <w:sz w:val="26"/>
          <w:szCs w:val="26"/>
        </w:rPr>
      </w:pPr>
    </w:p>
    <w:p w14:paraId="5021019A" w14:textId="7FDB4B4D"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Lo cual veremos a medida que lleguemos al final de esta sección. Él debe rescatar a los que son llevados a la muerte y detener a los que tropiezan hacia la matanza. Si decís: He aquí, esto no lo sabíamos, ¿no lo percibe el que pesa el corazón? ¿No lo sabe el que guarda tu alma? Y no pagará al hombre según su trabajo.</w:t>
      </w:r>
    </w:p>
    <w:p w14:paraId="1D474D2F" w14:textId="77777777" w:rsidR="000E6555" w:rsidRPr="00F216A3" w:rsidRDefault="000E6555">
      <w:pPr>
        <w:rPr>
          <w:sz w:val="26"/>
          <w:szCs w:val="26"/>
        </w:rPr>
      </w:pPr>
    </w:p>
    <w:p w14:paraId="5368CE8D" w14:textId="56BE8CD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entonces, debe mostrar reverencia a las autoridades, pero también debe hacer cosas que requieran valentía moral dentro del contexto de la justicia y la integridad y todas esas cosas. Y entonces, todo esto es parte de la sabiduría que debe tener en esta etapa de su aprendizaje. A medida que avanzamos en esto, hemos observado cómo específicamente las costuras o las conexiones intermedias entre las colecciones hacen avanzar este régimen de entrenamiento.</w:t>
      </w:r>
    </w:p>
    <w:p w14:paraId="76C8E630" w14:textId="77777777" w:rsidR="000E6555" w:rsidRPr="00F216A3" w:rsidRDefault="000E6555">
      <w:pPr>
        <w:rPr>
          <w:sz w:val="26"/>
          <w:szCs w:val="26"/>
        </w:rPr>
      </w:pPr>
    </w:p>
    <w:p w14:paraId="1433C00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creo que esto también lo vemos en esta sección en particular. El preámbulo se centró en la rectitud, la justicia y la integridad. Y esas preocupaciones se reflejan en las costuras al comienzo y al final de los dichos del sabio uno y dos.</w:t>
      </w:r>
    </w:p>
    <w:p w14:paraId="205A279B" w14:textId="77777777" w:rsidR="000E6555" w:rsidRPr="00F216A3" w:rsidRDefault="000E6555">
      <w:pPr>
        <w:rPr>
          <w:sz w:val="26"/>
          <w:szCs w:val="26"/>
        </w:rPr>
      </w:pPr>
    </w:p>
    <w:p w14:paraId="3DAE2A1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Entonces, siguiendo el preámbulo introductorio y los dichos del sabio, esta introducción comienza con instrucciones sobre el trato justo hacia los pobres. ¿Cómo se debe tratar a los pobres? Y aquí el tema de la justicia cobra protagonismo. Los consejos van desde evitar las promesas de seguridad hasta evitar el desplazamiento de antiguos marcadores fronterizos.</w:t>
      </w:r>
    </w:p>
    <w:p w14:paraId="5D91AAD1" w14:textId="77777777" w:rsidR="000E6555" w:rsidRPr="00F216A3" w:rsidRDefault="000E6555">
      <w:pPr>
        <w:rPr>
          <w:sz w:val="26"/>
          <w:szCs w:val="26"/>
        </w:rPr>
      </w:pPr>
    </w:p>
    <w:p w14:paraId="3852F46F" w14:textId="41AFCF41"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Estas son referencias a la preservación de las tradiciones y derechos de aquellos que tendían a ser explotados, acosados y maltratados en la sociedad. Y así, más bien, el tipo correcto de líder que encarnaba las normas de la Torá era mostrar justicia, rectitud e integridad, incluso hacia los pobres. Esta sección cierra con referencias al hombre justo de 24, 15 y 16 como alguien que resiste la adversidad en una posición de liderazgo.</w:t>
      </w:r>
    </w:p>
    <w:p w14:paraId="61781E5D" w14:textId="77777777" w:rsidR="000E6555" w:rsidRPr="00F216A3" w:rsidRDefault="000E6555">
      <w:pPr>
        <w:rPr>
          <w:sz w:val="26"/>
          <w:szCs w:val="26"/>
        </w:rPr>
      </w:pPr>
    </w:p>
    <w:p w14:paraId="5831C00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Entendiendo que el liderazgo social requiere mucho temple y mucha perseverancia, lo exhortan y alientan en esta línea. El rey aparece al final de la primera parte como aquel a quien hay que temer junto con Yahvé. Y esto hace eco del cierre del prólogo en 9,10, el temor de Yahvé.</w:t>
      </w:r>
    </w:p>
    <w:p w14:paraId="07A0E27A" w14:textId="77777777" w:rsidR="000E6555" w:rsidRPr="00F216A3" w:rsidRDefault="000E6555">
      <w:pPr>
        <w:rPr>
          <w:sz w:val="26"/>
          <w:szCs w:val="26"/>
        </w:rPr>
      </w:pPr>
    </w:p>
    <w:p w14:paraId="421D278E" w14:textId="1DD9922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anticipa el cierre del libro donde nuevamente se enfatiza el temor de Yahvé. La segunda sección, 24:23, los segundos Dichos de los Sabios se abre también con referencias a la justicia y la rectitud. Esta vez a modo de ejemplo negativo, añadiendo una medida de complejidad a las advertencias de la primera sección.</w:t>
      </w:r>
    </w:p>
    <w:p w14:paraId="73834621" w14:textId="77777777" w:rsidR="000E6555" w:rsidRPr="00F216A3" w:rsidRDefault="000E6555">
      <w:pPr>
        <w:rPr>
          <w:sz w:val="26"/>
          <w:szCs w:val="26"/>
        </w:rPr>
      </w:pPr>
    </w:p>
    <w:p w14:paraId="0E264E2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como ocurre con Salomón 1, los dichos de los sabios 2 también concluyen con una alusión a la importancia de la corrección en la formación del sabio en 24.32, que la corrección es parte necesaria de su desarrollo. Aquí, la corrección surge de una historia de ejemplo negativa centrada en un holgazán, un holgazán que exhibe tendencias tontas. Y estas tendencias deben ser evitadas por el joven que avanza en sabiduría.</w:t>
      </w:r>
    </w:p>
    <w:p w14:paraId="6E9048CA" w14:textId="77777777" w:rsidR="000E6555" w:rsidRPr="00F216A3" w:rsidRDefault="000E6555">
      <w:pPr>
        <w:rPr>
          <w:sz w:val="26"/>
          <w:szCs w:val="26"/>
        </w:rPr>
      </w:pPr>
    </w:p>
    <w:p w14:paraId="30455070" w14:textId="442A489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así, nuevamente, los dichos de los sabios preparan al joven para esta función en la corte real. También prepararon el escenario para la siguiente sección, Salomón 2, que se centrará aún más en la persona del rey, el tipo de comportamiento que demuestra ese líder y cómo el joven debe afrontarlo. Entonces, a medida que avanzamos a Salomón 2, el capítulo 25 y el versículo 1 nos da otra pista para esta sección.</w:t>
      </w:r>
    </w:p>
    <w:p w14:paraId="6E2BB79F" w14:textId="77777777" w:rsidR="000E6555" w:rsidRPr="00F216A3" w:rsidRDefault="000E6555">
      <w:pPr>
        <w:rPr>
          <w:sz w:val="26"/>
          <w:szCs w:val="26"/>
        </w:rPr>
      </w:pPr>
    </w:p>
    <w:p w14:paraId="1E302DE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Dice: Estos también son los Proverbios de Salomón, que copiaron los hombres de Ezequías, rey de Judá. Y aquí tenemos la segunda sección de Salomón y he titulado esta sección, Sabiduría elevada, Sabiduría elevada. Así, pasamos de la sabiduría elemental a la sabiduría fundamental.</w:t>
      </w:r>
    </w:p>
    <w:p w14:paraId="395E8496" w14:textId="77777777" w:rsidR="000E6555" w:rsidRPr="00F216A3" w:rsidRDefault="000E6555">
      <w:pPr>
        <w:rPr>
          <w:sz w:val="26"/>
          <w:szCs w:val="26"/>
        </w:rPr>
      </w:pPr>
    </w:p>
    <w:p w14:paraId="7A113DC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luego hemos visto la sabiduría intermedia con los dichos de los sabios, y ahora llegamos a la sabiduría elevada. Ese es otro nivel de sabiduría. Y esta sección ofrece el compendio más completo de consejos sobre asuntos de la corte real.</w:t>
      </w:r>
    </w:p>
    <w:p w14:paraId="027B68CA" w14:textId="77777777" w:rsidR="000E6555" w:rsidRPr="00F216A3" w:rsidRDefault="000E6555">
      <w:pPr>
        <w:rPr>
          <w:sz w:val="26"/>
          <w:szCs w:val="26"/>
        </w:rPr>
      </w:pPr>
    </w:p>
    <w:p w14:paraId="536FC61A" w14:textId="2544EEA6"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Esta </w:t>
      </w:r>
      <w:r xmlns:w="http://schemas.openxmlformats.org/wordprocessingml/2006/main" w:rsidR="00000000" w:rsidRPr="00F216A3">
        <w:rPr>
          <w:rFonts w:ascii="Calibri" w:eastAsia="Calibri" w:hAnsi="Calibri" w:cs="Calibri"/>
          <w:sz w:val="26"/>
          <w:szCs w:val="26"/>
        </w:rPr>
        <w:t xml:space="preserve">sección tiene afinidades con Salomón 1 en su título literario y en su probable disposición en dos subunidades. Entonces, encontramos dos secciones en Salomón 2, como teníamos en Salomón 1. Recuerde que Salomón 1 está dividido en los capítulos 10 al 15 y 16 al 22. Y vemos lo mismo aquí, en dos secciones, los capítulos 25 al 27 y los capítulos 28. hasta el 29.</w:t>
      </w:r>
    </w:p>
    <w:p w14:paraId="020FC08C" w14:textId="77777777" w:rsidR="000E6555" w:rsidRPr="00F216A3" w:rsidRDefault="000E6555">
      <w:pPr>
        <w:rPr>
          <w:sz w:val="26"/>
          <w:szCs w:val="26"/>
        </w:rPr>
      </w:pPr>
    </w:p>
    <w:p w14:paraId="315A70F5"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así, la sección comienza con Proverbios emblemáticos que describen la conducta adecuada en un contexto real y concluye con Proverbios antitéticos que se centran en la justicia y la Torá en el contexto de la corte real. Esta última sección reintroduce una recopilación de Proverbios antitéticos, completando el círculo de las dos colecciones salomónicas y cerrando el círculo de la primera colección. En contraste con menciones anteriores del rey que encontramos, por ejemplo, en Salomón 1, capítulos 14, 16 y 22, o en los dichos de los sabios en el capítulo 24, esta sección presenta cada vez más al rey como una persona defectuosa, una persona imperfecta. líder, que es propenso a pervertir la justicia y a menudo carece de autocontrol.</w:t>
      </w:r>
    </w:p>
    <w:p w14:paraId="75AC4663" w14:textId="77777777" w:rsidR="000E6555" w:rsidRPr="00F216A3" w:rsidRDefault="000E6555">
      <w:pPr>
        <w:rPr>
          <w:sz w:val="26"/>
          <w:szCs w:val="26"/>
        </w:rPr>
      </w:pPr>
    </w:p>
    <w:p w14:paraId="6D153D9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menudo se ve corrompido por el poder y su corrupción afecta su capacidad para liderar. A medida que el destinatario implícito de Proverbios avanza gradualmente a través de estas etapas de sabiduría, ahora está preparado para centrar su papel de liderazgo inicial en una proximidad más cercana al monarca y, por lo tanto, está más cerca para observar y criticar las deficiencias del gobernante. En el artículo de revista que mencioné en la primera conferencia, esta enseñanza se basa en un artículo de revista que apareció en el Bulletin for Biblical Research en 2019, volumen tres.</w:t>
      </w:r>
    </w:p>
    <w:p w14:paraId="62E802BF" w14:textId="77777777" w:rsidR="000E6555" w:rsidRPr="00F216A3" w:rsidRDefault="000E6555">
      <w:pPr>
        <w:rPr>
          <w:sz w:val="26"/>
          <w:szCs w:val="26"/>
        </w:rPr>
      </w:pPr>
    </w:p>
    <w:p w14:paraId="79BE4B33" w14:textId="5947E25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 eso, incluyo una tabla que muestra una serie de Proverbios en esta sección que presentan al rey como defectuoso, propenso a la corrupción y a un error judicial. Por lo tanto, el rey debe entenderse de una manera más compleja y matizada, como sí, un líder que refleja el poder y la supremacía divinos, pero también alguien a quien se debe temer de la manera correcta y comprender para que uno pueda navegar exitosamente en su presencia. Y así, en esta segunda sección, estos énfasis en la rectitud, la justicia y la integridad también pasan a primer plano.</w:t>
      </w:r>
    </w:p>
    <w:p w14:paraId="1457E05C" w14:textId="77777777" w:rsidR="000E6555" w:rsidRPr="00F216A3" w:rsidRDefault="000E6555">
      <w:pPr>
        <w:rPr>
          <w:sz w:val="26"/>
          <w:szCs w:val="26"/>
        </w:rPr>
      </w:pPr>
    </w:p>
    <w:p w14:paraId="0A46F494" w14:textId="64B69947"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a medida que avanzábamos, mencioné cómo las uniones de estas secciones hacen avanzar este programa educativo. Vemos eso también en esta sección de Salomón 2. En Salomón 2, el programa educativo del preámbulo avanza hacia sus etapas finales. Entonces, mencioné en el preámbulo que tenemos un movimiento desde la sabiduría y la corrección, tipos simples de términos binarios de sabiduría, hacia una mayor complejidad a medida que avanzamos a través de la cadena de palabras de sabiduría.</w:t>
      </w:r>
    </w:p>
    <w:p w14:paraId="5F218C5C" w14:textId="77777777" w:rsidR="000E6555" w:rsidRPr="00F216A3" w:rsidRDefault="000E6555">
      <w:pPr>
        <w:rPr>
          <w:sz w:val="26"/>
          <w:szCs w:val="26"/>
        </w:rPr>
      </w:pPr>
    </w:p>
    <w:p w14:paraId="251280E9" w14:textId="65027C5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medida que avanzamos, vemos palabras como los dichos de los sabios y Proverbios, y eso se menciona nuevamente en el capítulo uno en el versículo seis. Y así, nuevamente vemos aquí un retorno a los aforismos o proverbios. La atención se centra en el rey.</w:t>
      </w:r>
    </w:p>
    <w:p w14:paraId="51E83C2A" w14:textId="77777777" w:rsidR="000E6555" w:rsidRPr="00F216A3" w:rsidRDefault="000E6555">
      <w:pPr>
        <w:rPr>
          <w:sz w:val="26"/>
          <w:szCs w:val="26"/>
        </w:rPr>
      </w:pPr>
    </w:p>
    <w:p w14:paraId="55590913" w14:textId="1386DD1A"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 término rey se menciona cinco veces en el título y en los Proverbios iniciales de 25, 1 a 3 y 5 a 6. En otros lugares de esta sección, vemos otros términos utilizados para los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funcionarios que gobiernan la nación. Estos incluyen términos como gobernante en 28, 15, 29, 2, 12 y 16, príncipe en 28, 16 y comandante en 28, 2. De nuevo, centrémonos en el liderazgo. La convergencia de rectitud, justicia e integridad en el preámbulo es notable aquí en las costuras de Salomón 2, especialmente en su conexión con la corte real.</w:t>
      </w:r>
    </w:p>
    <w:p w14:paraId="53BDF45E" w14:textId="77777777" w:rsidR="000E6555" w:rsidRPr="00F216A3" w:rsidRDefault="000E6555">
      <w:pPr>
        <w:rPr>
          <w:sz w:val="26"/>
          <w:szCs w:val="26"/>
        </w:rPr>
      </w:pPr>
    </w:p>
    <w:p w14:paraId="3954AB84"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justicia en particular es una cualidad que establece el trono del rey al inicio de esta sección en 25, 5, que dice, quitad a los malvados de la presencia del rey y su trono será establecido en justicia.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Así que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estas cualidades de carácter son obviamente un foco de atención. Al final de la sección, las cualidades de rectitud, justicia e integridad se ordenan nuevamente en estrecha sucesión.</w:t>
      </w:r>
    </w:p>
    <w:p w14:paraId="0044B9FA" w14:textId="77777777" w:rsidR="000E6555" w:rsidRPr="00F216A3" w:rsidRDefault="000E6555">
      <w:pPr>
        <w:rPr>
          <w:sz w:val="26"/>
          <w:szCs w:val="26"/>
        </w:rPr>
      </w:pPr>
    </w:p>
    <w:p w14:paraId="679F692F" w14:textId="5E86B22B" w:rsidR="000E6555" w:rsidRPr="00F216A3" w:rsidRDefault="004D0DB5">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vemos esto en 29, 26, donde la justicia legal que un hombre anticipa procede en última instancia de Yahweh y no del gobernante. </w:t>
      </w:r>
      <w:proofErr xmlns:w="http://schemas.openxmlformats.org/wordprocessingml/2006/main" w:type="gramStart"/>
      <w:r xmlns:w="http://schemas.openxmlformats.org/wordprocessingml/2006/main" w:rsidR="00000000" w:rsidRPr="00F216A3">
        <w:rPr>
          <w:rFonts w:ascii="Calibri" w:eastAsia="Calibri" w:hAnsi="Calibri" w:cs="Calibri"/>
          <w:sz w:val="26"/>
          <w:szCs w:val="26"/>
        </w:rPr>
        <w:t xml:space="preserve">Entonces </w:t>
      </w:r>
      <w:proofErr xmlns:w="http://schemas.openxmlformats.org/wordprocessingml/2006/main" w:type="gramEnd"/>
      <w:r xmlns:w="http://schemas.openxmlformats.org/wordprocessingml/2006/main" w:rsidR="00000000" w:rsidRPr="00F216A3">
        <w:rPr>
          <w:rFonts w:ascii="Calibri" w:eastAsia="Calibri" w:hAnsi="Calibri" w:cs="Calibri"/>
          <w:sz w:val="26"/>
          <w:szCs w:val="26"/>
        </w:rPr>
        <w:t xml:space="preserve">la justicia viene del Señor. Este tema se da más universalmente en 29, 7, donde el hombre caracterizado por la injusticia es abominación para los justos, mientras que el hombre caracterizado por la integridad es abominación para los impíos.</w:t>
      </w:r>
    </w:p>
    <w:p w14:paraId="69932736" w14:textId="77777777" w:rsidR="000E6555" w:rsidRPr="00F216A3" w:rsidRDefault="000E6555">
      <w:pPr>
        <w:rPr>
          <w:sz w:val="26"/>
          <w:szCs w:val="26"/>
        </w:rPr>
      </w:pPr>
    </w:p>
    <w:p w14:paraId="4D542380" w14:textId="706DF83B"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nuevamente, vemos, como vimos en secciones anteriores, la necesidad de corrección que aparece hacia el final de esto. Ya hemos visto cómo el enfoque en la corrección llega al final de varias de las etapas anteriores. Aquí nuevamente, hay un enfoque en la corrección que funciona de manera análoga a cómo funcionó al final de Salomón 1 en 22, 15 y a los dichos de los dos sabios en 24, 32.</w:t>
      </w:r>
    </w:p>
    <w:p w14:paraId="2FE2BA05" w14:textId="77777777" w:rsidR="000E6555" w:rsidRPr="00F216A3" w:rsidRDefault="000E6555">
      <w:pPr>
        <w:rPr>
          <w:sz w:val="26"/>
          <w:szCs w:val="26"/>
        </w:rPr>
      </w:pPr>
    </w:p>
    <w:p w14:paraId="28072776" w14:textId="2B99B28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 cada uso, subraya la necesidad continua de que el joven sabio en desarrollo cultive la autodisciplina y la moderación, para ser corregido prestando atención a esa corrección cuando se le presente. Estos funcionan de esta manera en los límites literarios finales de estas secciones y sugieren nuevamente que hay una disposición y un enfoque intencionales a medida que avanza este movimiento lineal. Luego finalmente llegamos a las dos últimas secciones del libro, los dichos de Agur y Lemuel.</w:t>
      </w:r>
    </w:p>
    <w:p w14:paraId="3581A4F2" w14:textId="77777777" w:rsidR="000E6555" w:rsidRPr="00F216A3" w:rsidRDefault="000E6555">
      <w:pPr>
        <w:rPr>
          <w:sz w:val="26"/>
          <w:szCs w:val="26"/>
        </w:rPr>
      </w:pPr>
    </w:p>
    <w:p w14:paraId="49A1B1E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 los dichos de Agur tenemos lo que he denominado sabiduría enigmática. Y luego, como veremos en los dichos, la sabiduría de Lemuel, tenemos sabiduría real. Entonces, estos son los capítulos 30 y 31.</w:t>
      </w:r>
    </w:p>
    <w:p w14:paraId="5B32CA86" w14:textId="77777777" w:rsidR="000E6555" w:rsidRPr="00F216A3" w:rsidRDefault="000E6555">
      <w:pPr>
        <w:rPr>
          <w:sz w:val="26"/>
          <w:szCs w:val="26"/>
        </w:rPr>
      </w:pPr>
    </w:p>
    <w:p w14:paraId="46906E3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Las dos secciones finales parten de los sabios anónimos anteriores, es decir, los sabios, que se convierten en un personaje, un grupo de personas que el joven debe seguir en Salomón 1. Y luego, de hecho, encabezan la sabiduría y dan la sabiduría. de los dichos de los sabios. Ahora hay un movimiento en el que aquellos sabios que no están identificados ahora se identifican en estos sabios extranjeros, Agur y Lemuel. Hay un creciente movimiento hacia afuera.</w:t>
      </w:r>
    </w:p>
    <w:p w14:paraId="2DE01CC7" w14:textId="77777777" w:rsidR="000E6555" w:rsidRPr="00F216A3" w:rsidRDefault="000E6555">
      <w:pPr>
        <w:rPr>
          <w:sz w:val="26"/>
          <w:szCs w:val="26"/>
        </w:rPr>
      </w:pPr>
    </w:p>
    <w:p w14:paraId="09BCC301"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 veces me imagino esto como círculos concéntricos que se mueven hacia las periferias del movimiento de sabiduría piadosa más allá de Israel, caracterizando a estos sabios, creo, como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masai, probablemente no israelitas. Y nos encontramos por primera vez con Agur; la búsqueda de la sabiduría ha resultado agotadora para estos sabios, pero no desesperante. Probablemente no sean israelitas.</w:t>
      </w:r>
    </w:p>
    <w:p w14:paraId="2991C67F" w14:textId="77777777" w:rsidR="000E6555" w:rsidRPr="00F216A3" w:rsidRDefault="000E6555">
      <w:pPr>
        <w:rPr>
          <w:sz w:val="26"/>
          <w:szCs w:val="26"/>
        </w:rPr>
      </w:pPr>
    </w:p>
    <w:p w14:paraId="5878B467" w14:textId="4263AE4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Se centran en ciertos tipos de sabiduría. Permítanme leer la primera introducción a esto en palabras de Agur. Dice que el hombre declara: Estoy cansado, oh Dios, estoy cansado, oh Dios, y agotado.</w:t>
      </w:r>
    </w:p>
    <w:p w14:paraId="29ADAB16" w14:textId="77777777" w:rsidR="000E6555" w:rsidRPr="00F216A3" w:rsidRDefault="000E6555">
      <w:pPr>
        <w:rPr>
          <w:sz w:val="26"/>
          <w:szCs w:val="26"/>
        </w:rPr>
      </w:pPr>
    </w:p>
    <w:p w14:paraId="0689326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Así pues, la búsqueda de la sabiduría ha sido agotadora, pero no desesperante. Y así, estas dos últimas secciones de sabiduría constituyen un final apropiado para el programa esbozado en el preámbulo. Lo hacen centrándose en las virtudes de la humildad, la verdad, el orden, la autodisciplina y la justicia.</w:t>
      </w:r>
    </w:p>
    <w:p w14:paraId="585F50DD" w14:textId="77777777" w:rsidR="000E6555" w:rsidRPr="00F216A3" w:rsidRDefault="000E6555">
      <w:pPr>
        <w:rPr>
          <w:sz w:val="26"/>
          <w:szCs w:val="26"/>
        </w:rPr>
      </w:pPr>
    </w:p>
    <w:p w14:paraId="5BAE1802" w14:textId="79B2D6FC"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Estos rasgos que han sido idealizados como las normas de la Torá que se concretan y materializan en los aspirantes a sabios ahora se desarrollan y encarnan en un sabio ideal y un rey ideal que exhibe esta sabiduría y se concentra en estos rasgos. Estos rasgos son vitales para que el influyente sabio Agur, así como para el rey Lemuel, funcionen en sus respectivas esferas. Entonces, el lector ideal ha cerrado el círculo, por así decirlo.</w:t>
      </w:r>
    </w:p>
    <w:p w14:paraId="40DBE9E1" w14:textId="77777777" w:rsidR="000E6555" w:rsidRPr="00F216A3" w:rsidRDefault="000E6555">
      <w:pPr>
        <w:rPr>
          <w:sz w:val="26"/>
          <w:szCs w:val="26"/>
        </w:rPr>
      </w:pPr>
    </w:p>
    <w:p w14:paraId="4FA83ED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Un sabio sofisticado y un rey autocontrolado encarnan ahora el objetivo del joven buscador de sabiduría en ascenso. Agur va específicamente en una dirección determinada y afirma que Dios es la fuente de la sabiduría y que la sabiduría se obtiene principalmente a través de la revelación divina. Actualiza la sabiduría de las etapas anteriores en su papel de sabio eminente y castigado que reconoce las limitaciones de su propia búsqueda del conocimiento.</w:t>
      </w:r>
    </w:p>
    <w:p w14:paraId="047ECF37" w14:textId="77777777" w:rsidR="000E6555" w:rsidRPr="00F216A3" w:rsidRDefault="000E6555">
      <w:pPr>
        <w:rPr>
          <w:sz w:val="26"/>
          <w:szCs w:val="26"/>
        </w:rPr>
      </w:pPr>
    </w:p>
    <w:p w14:paraId="0FE02B0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 un orador humilde pero elocuente. Encarna la humildad, el asombro y la apertura a la instrucción como virtudes necesarias para quienes se encuentran en el umbral del poder en 31, como vemos en Lemuel. Los aforismos de secciones anteriores ahora son reemplazados por epigramas y acertijos interpretativos.</w:t>
      </w:r>
    </w:p>
    <w:p w14:paraId="25E062CC" w14:textId="77777777" w:rsidR="000E6555" w:rsidRPr="00F216A3" w:rsidRDefault="000E6555">
      <w:pPr>
        <w:rPr>
          <w:sz w:val="26"/>
          <w:szCs w:val="26"/>
        </w:rPr>
      </w:pPr>
    </w:p>
    <w:p w14:paraId="2C3AF41E"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Recuerde que el preámbulo pasa de dichos elementales a Proverbios y dichos de los sabios, y luego a epigramas interpretativos y acertijos. Quiero sugerir que representan una forma creciente de complejidad a medida que el joven aplica el rigor intelectual que ya domina en la comprensión de las verdades cada vez más profundas que existen en el universo y que deben ser descubiertas a medida que usa ese rigor intelectual. de una manera sofisticada. Y así, Agur encarna eso al centrarse en epigramas y acertijos interpretativos.</w:t>
      </w:r>
    </w:p>
    <w:p w14:paraId="6CB3EBBA" w14:textId="77777777" w:rsidR="000E6555" w:rsidRPr="00F216A3" w:rsidRDefault="000E6555">
      <w:pPr>
        <w:rPr>
          <w:sz w:val="26"/>
          <w:szCs w:val="26"/>
        </w:rPr>
      </w:pPr>
    </w:p>
    <w:p w14:paraId="4D672DB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Sólo una nota sobre Agur, él no afirma tener la palabra definitiva sobre sabiduría. Más bien dice que es demasiado brutal para admitir una comprensión definitiva y confiesa que carece de sabiduría y conocimiento. Hay un elemento refrescante en mi mente acerca de Agur porque la sabiduría no ha producido arrogancia, sino humildad.</w:t>
      </w:r>
    </w:p>
    <w:p w14:paraId="0A50A12B" w14:textId="77777777" w:rsidR="000E6555" w:rsidRPr="00F216A3" w:rsidRDefault="000E6555">
      <w:pPr>
        <w:rPr>
          <w:sz w:val="26"/>
          <w:szCs w:val="26"/>
        </w:rPr>
      </w:pPr>
    </w:p>
    <w:p w14:paraId="52439522" w14:textId="0AD88A2F"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Él reconoce que a medida que adquieres sabiduría, en realidad comprendes más acerca de tu propia fragilidad, limitaciones y falta de conocimiento. Y si has vivido muchos años, </w:t>
      </w: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probablemente puedas experimentar o identificarte, resonar con esa idea. Sé que a medida que aprendo más y más cosas, empiezo a darme cuenta de todas las cosas que no sé.</w:t>
      </w:r>
    </w:p>
    <w:p w14:paraId="05BD2122" w14:textId="77777777" w:rsidR="000E6555" w:rsidRPr="00F216A3" w:rsidRDefault="000E6555">
      <w:pPr>
        <w:rPr>
          <w:sz w:val="26"/>
          <w:szCs w:val="26"/>
        </w:rPr>
      </w:pPr>
    </w:p>
    <w:p w14:paraId="43ACB86B"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Por eso, la búsqueda de la sabiduría tiene un aspecto de humildad y Agur lo encarna de una manera memorable. El final de su colección de sabiduría, como veremos, se centra en un enfoque renovado en cuestiones de realeza. Tiene allí tres menciones sobre el prestigio y trascendencia del rey en el capítulo 30 versículos 27, 28 y 31.</w:t>
      </w:r>
    </w:p>
    <w:p w14:paraId="542BBB02" w14:textId="77777777" w:rsidR="000E6555" w:rsidRPr="00F216A3" w:rsidRDefault="000E6555">
      <w:pPr>
        <w:rPr>
          <w:sz w:val="26"/>
          <w:szCs w:val="26"/>
        </w:rPr>
      </w:pPr>
    </w:p>
    <w:p w14:paraId="2CB22946" w14:textId="2406C272"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como contrapunto a la humildad que alaba Agur en el discurso inaugural. Entonces, elogia la humildad al comenzar y luego se concentra en el rey a medida que avanza en su sabiduría y se enfoca específicamente en qué tipo de papel debe tener el rey. Incluye también dentro de esto un tono minatorio al especificar ciertas cosas.</w:t>
      </w:r>
    </w:p>
    <w:p w14:paraId="49E62B56" w14:textId="77777777" w:rsidR="000E6555" w:rsidRPr="00F216A3" w:rsidRDefault="000E6555">
      <w:pPr>
        <w:rPr>
          <w:sz w:val="26"/>
          <w:szCs w:val="26"/>
        </w:rPr>
      </w:pPr>
    </w:p>
    <w:p w14:paraId="1E1951F8"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eso lo veremos a medida que avancemos. Y luego llegamos a Lemuel, los dichos de Lemuel, la sabiduría real en el capítulo 31. Lemuel presenta un contexto real final para el libro.</w:t>
      </w:r>
    </w:p>
    <w:p w14:paraId="4C6A54C2" w14:textId="77777777" w:rsidR="000E6555" w:rsidRPr="00F216A3" w:rsidRDefault="000E6555">
      <w:pPr>
        <w:rPr>
          <w:sz w:val="26"/>
          <w:szCs w:val="26"/>
        </w:rPr>
      </w:pPr>
    </w:p>
    <w:p w14:paraId="26428320"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Su discurso presenta una prosa elevada y una devoción ensalzada que se distingue por el temor de Yahvé. El temor de Yahvé es prominente al principio. Vuelve a ser prominente al final de esta sección.</w:t>
      </w:r>
    </w:p>
    <w:p w14:paraId="60AD24A3" w14:textId="77777777" w:rsidR="000E6555" w:rsidRPr="00F216A3" w:rsidRDefault="000E6555">
      <w:pPr>
        <w:rPr>
          <w:sz w:val="26"/>
          <w:szCs w:val="26"/>
        </w:rPr>
      </w:pPr>
    </w:p>
    <w:p w14:paraId="6D635C0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Y tenemos aquí concretamente la voz de la madre de Lemuel en la apertura del tramo final. Y esto equilibra la voz implícita de la madre en el prólogo. Y presagia la voz implícita de la mujer de carácter noble al final del libro.</w:t>
      </w:r>
    </w:p>
    <w:p w14:paraId="17CE5814" w14:textId="77777777" w:rsidR="000E6555" w:rsidRPr="00F216A3" w:rsidRDefault="000E6555">
      <w:pPr>
        <w:rPr>
          <w:sz w:val="26"/>
          <w:szCs w:val="26"/>
        </w:rPr>
      </w:pPr>
    </w:p>
    <w:p w14:paraId="6215C185" w14:textId="77E085F3" w:rsidR="000E6555" w:rsidRPr="00F216A3" w:rsidRDefault="004D0DB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Por lo tanto, esto proporciona un cierre al consejo elemental del prólogo. El hijo sabio ideal se ha convertido ahora en rey y está escuchando la voz de su madre algo exasperada mientras busca una esposa de virtud inusual. Y al hacerlo, Lemuel proporciona al libro, como se ha dicho, la culminación perfecta para el libro de Proverbios, ya que termina con una nota de piedad y exaltación.</w:t>
      </w:r>
    </w:p>
    <w:p w14:paraId="77ADE561" w14:textId="77777777" w:rsidR="000E6555" w:rsidRPr="00F216A3" w:rsidRDefault="000E6555">
      <w:pPr>
        <w:rPr>
          <w:sz w:val="26"/>
          <w:szCs w:val="26"/>
        </w:rPr>
      </w:pPr>
    </w:p>
    <w:p w14:paraId="6545A0D0" w14:textId="5015BC83"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su discurso comienza con varias referencias al rey y la sociedad, su papel en la sociedad en el capítulo 31 versículos uno, tres y cuatro. Sin embargo, también incluye una nota de advertencia, un tono minatorio al especificar que en el discurso su madre lo corrigió. Nuevamente tenemos esta idea de corrección, que ha enmarcado muchas de las secciones a medida que avanzamos en el régimen de entrenamiento de las siete colecciones.</w:t>
      </w:r>
    </w:p>
    <w:p w14:paraId="3B373F07" w14:textId="77777777" w:rsidR="000E6555" w:rsidRPr="00F216A3" w:rsidRDefault="000E6555">
      <w:pPr>
        <w:rPr>
          <w:sz w:val="26"/>
          <w:szCs w:val="26"/>
        </w:rPr>
      </w:pPr>
    </w:p>
    <w:p w14:paraId="5179C5DC" w14:textId="72040454"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Parece que en varias etapas del camino, la conclusión se centra nuevamente en la corrección y en cómo la sabiduría necesariamente corrige al aspirante a sabio. Aquí, este castigo implícito recuerda el énfasis en la corrección que vimos anteriormente en estas otras etapas del libro, incluido el cierre de Salomón 1 en 22:15, los dichos de los sabios en 24, y también la conclusión de Salomón 2 en 24:15. capítulo 29 versículos 17 y 19. Los preámbulos se centran en la rectitud y la justicia.</w:t>
      </w:r>
    </w:p>
    <w:p w14:paraId="47A86C5A" w14:textId="77777777" w:rsidR="000E6555" w:rsidRPr="00F216A3" w:rsidRDefault="000E6555">
      <w:pPr>
        <w:rPr>
          <w:sz w:val="26"/>
          <w:szCs w:val="26"/>
        </w:rPr>
      </w:pPr>
    </w:p>
    <w:p w14:paraId="235193F6"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Esas virtudes también encuentran eco en la instrucción que le brinda la madre de Lemuel. Debe abstenerse de bebidas fuertes para poder pensar con claridad en la defensa de los derechos de los pobres. Y por eso debe ejercer autocontrol.</w:t>
      </w:r>
    </w:p>
    <w:p w14:paraId="0BA600FD" w14:textId="77777777" w:rsidR="000E6555" w:rsidRPr="00F216A3" w:rsidRDefault="000E6555">
      <w:pPr>
        <w:rPr>
          <w:sz w:val="26"/>
          <w:szCs w:val="26"/>
        </w:rPr>
      </w:pPr>
    </w:p>
    <w:p w14:paraId="7A809B5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Esa es una parte importante de esa corrección. Y Lemuel concluye su discurso con una alusión a la sabiduría y al temor del Señor. Y esto proporciona un final apropiado para el programa de sabiduría.</w:t>
      </w:r>
    </w:p>
    <w:p w14:paraId="32D51421" w14:textId="77777777" w:rsidR="000E6555" w:rsidRPr="00F216A3" w:rsidRDefault="000E6555">
      <w:pPr>
        <w:rPr>
          <w:sz w:val="26"/>
          <w:szCs w:val="26"/>
        </w:rPr>
      </w:pPr>
    </w:p>
    <w:p w14:paraId="33720BA2"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El libro comienza con el temor del Señor como comienzo de la sabiduría y termina ensalzando a la mujer de virtud inusual que encarna este temor del Señor. Dice esto: "...engañoso es el encanto y vana la hermosura, pero la mujer que teme al Señor debe ser alabada; dadle del fruto de sus manos y alábenla sus obras en las puertas". Así que nuevamente, hemos cerrado el círculo desde la voz implícita de la madre, la voz exasperada de la madre de Lemuel, hasta ahora la voz implícita de la mujer que teme al Señor. Y así, la sabiduría ha cerrado el círculo.</w:t>
      </w:r>
    </w:p>
    <w:p w14:paraId="393510EE" w14:textId="77777777" w:rsidR="000E6555" w:rsidRPr="00F216A3" w:rsidRDefault="000E6555">
      <w:pPr>
        <w:rPr>
          <w:sz w:val="26"/>
          <w:szCs w:val="26"/>
        </w:rPr>
      </w:pPr>
    </w:p>
    <w:p w14:paraId="43D75473"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Tengo un cuadro que también está incluido en el artículo y puede ser difícil de ver dado el tamaño de la fuente, pero esta es una descripción general de cómo creo que el movimiento de la sabiduría nos ayuda a ver su progresión y desarrollo lineal. Comienza en el prólogo en el ámbito hogareño. El padre es el sabio principal.</w:t>
      </w:r>
    </w:p>
    <w:p w14:paraId="36CF9F63" w14:textId="77777777" w:rsidR="000E6555" w:rsidRPr="00F216A3" w:rsidRDefault="000E6555">
      <w:pPr>
        <w:rPr>
          <w:sz w:val="26"/>
          <w:szCs w:val="26"/>
        </w:rPr>
      </w:pPr>
    </w:p>
    <w:p w14:paraId="56226A1C"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La sabiduría de la dama es prominente y hay un movimiento de la inexperiencia a la toma de decisiones prudentes con respecto a los compañeros adecuados. Y hay un tema del temor del Señor que encarna esa sección del libro. Y luego pasamos a Salomón 1. Salomón 1 es un escenario de transición.</w:t>
      </w:r>
    </w:p>
    <w:p w14:paraId="014DA984" w14:textId="77777777" w:rsidR="000E6555" w:rsidRPr="00F216A3" w:rsidRDefault="000E6555">
      <w:pPr>
        <w:rPr>
          <w:sz w:val="26"/>
          <w:szCs w:val="26"/>
        </w:rPr>
      </w:pPr>
    </w:p>
    <w:p w14:paraId="75B309CD" w14:textId="77777777"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El padre rey es el sabio principal. El sabio y el sabio son prominentes. Y hay un movimiento de tipos de personajes simples a complejos y del hogar a la sociedad. De nuevo, un movimiento hacia afuera.</w:t>
      </w:r>
    </w:p>
    <w:p w14:paraId="42B86864" w14:textId="77777777" w:rsidR="004D0DB5" w:rsidRDefault="004D0DB5" w:rsidP="004D0DB5">
      <w:pPr>
        <w:rPr>
          <w:rFonts w:ascii="Calibri" w:eastAsia="Calibri" w:hAnsi="Calibri" w:cs="Calibri"/>
          <w:sz w:val="26"/>
          <w:szCs w:val="26"/>
        </w:rPr>
      </w:pPr>
    </w:p>
    <w:p w14:paraId="4F4FC84E" w14:textId="11088B2E" w:rsidR="004D0DB5" w:rsidRDefault="00000000" w:rsidP="004D0DB5">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Y luego llegamos a los dichos de los sabios. Dichos de los Sabios 1, Dichos de los Sabios 2. Aquí tenemos un escenario de corte real y un grupo o cuadro de sabios que son los principales sabios. Ellos son los que dan la sabiduría. Lo hacen mediante imperativos, mediante órdenes. Hay varios tipos de personajes sociales sórdidos que son prominentes. Hay un movimiento desde las etapas iniciales de compromiso social hacia una conciencia y un discernimiento crecientes. Y nuevamente, el temor del Señor se vuelve prominente en esta sección.</w:t>
      </w:r>
    </w:p>
    <w:p w14:paraId="7F6BEFFC" w14:textId="77777777" w:rsidR="004D0DB5" w:rsidRDefault="004D0DB5">
      <w:pPr>
        <w:rPr>
          <w:rFonts w:ascii="Calibri" w:eastAsia="Calibri" w:hAnsi="Calibri" w:cs="Calibri"/>
          <w:sz w:val="26"/>
          <w:szCs w:val="26"/>
        </w:rPr>
      </w:pPr>
    </w:p>
    <w:p w14:paraId="013A3FFC" w14:textId="49C9BC73" w:rsidR="000E6555" w:rsidRPr="00F216A3" w:rsidRDefault="00000000" w:rsidP="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Luego vamos a Salomón 2. Salomón 2 es nuevamente un escenario de corte real que se centra en el rey y otros gobernantes. Los gobernantes justos son los principales sabios. Los funcionarios de la corte real son destacados. Hay un movimiento desde el ingreso a la corte real hacia una creciente conciencia de los defectos del rey y de su necesidad de rectitud y justicia.</w:t>
      </w:r>
    </w:p>
    <w:p w14:paraId="32B56377" w14:textId="77777777" w:rsidR="000E6555" w:rsidRPr="00F216A3" w:rsidRDefault="000E6555">
      <w:pPr>
        <w:rPr>
          <w:sz w:val="26"/>
          <w:szCs w:val="26"/>
        </w:rPr>
      </w:pPr>
    </w:p>
    <w:p w14:paraId="73B5998E" w14:textId="28B539AE"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lastRenderedPageBreak xmlns:w="http://schemas.openxmlformats.org/wordprocessingml/2006/main"/>
      </w:r>
      <w:r xmlns:w="http://schemas.openxmlformats.org/wordprocessingml/2006/main" w:rsidRPr="00F216A3">
        <w:rPr>
          <w:rFonts w:ascii="Calibri" w:eastAsia="Calibri" w:hAnsi="Calibri" w:cs="Calibri"/>
          <w:sz w:val="26"/>
          <w:szCs w:val="26"/>
        </w:rPr>
        <w:t xml:space="preserve">De nuevo, esas virtudes de rectitud, justicia e integridad que deben encarnarse en el sabio no siempre están encarnadas en el rey. Y </w:t>
      </w:r>
      <w:r xmlns:w="http://schemas.openxmlformats.org/wordprocessingml/2006/main" w:rsidR="0048360F" w:rsidRPr="00F216A3">
        <w:rPr>
          <w:rFonts w:ascii="Calibri" w:eastAsia="Calibri" w:hAnsi="Calibri" w:cs="Calibri"/>
          <w:sz w:val="26"/>
          <w:szCs w:val="26"/>
        </w:rPr>
        <w:t xml:space="preserve">así, la persona sabia debe aprender a navegar en un mundo en el que esa es la realidad. Y luego concluimos con los dichos de Agur y Lemuel.</w:t>
      </w:r>
    </w:p>
    <w:p w14:paraId="18D0D350" w14:textId="77777777" w:rsidR="000E6555" w:rsidRPr="00F216A3" w:rsidRDefault="000E6555">
      <w:pPr>
        <w:rPr>
          <w:sz w:val="26"/>
          <w:szCs w:val="26"/>
        </w:rPr>
      </w:pPr>
    </w:p>
    <w:p w14:paraId="1E476387" w14:textId="7777777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Aquí tenemos una corte real extranjera y tenemos un consejero real en la persona de Agur y un rey justo en la persona de Lemuel como los principales sabios. Aquí tenemos una letanía de acertijos. Destacan varios ejemplos de la naturaleza y la sociedad.</w:t>
      </w:r>
    </w:p>
    <w:p w14:paraId="33C2061D" w14:textId="77777777" w:rsidR="000E6555" w:rsidRPr="00F216A3" w:rsidRDefault="000E6555">
      <w:pPr>
        <w:rPr>
          <w:sz w:val="26"/>
          <w:szCs w:val="26"/>
        </w:rPr>
      </w:pPr>
    </w:p>
    <w:p w14:paraId="357158BC" w14:textId="22892DC7" w:rsidR="000E6555" w:rsidRPr="00F216A3" w:rsidRDefault="00000000">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Un enfoque en los animales y las cosas del mundo natural se convierte en parte del enfoque. Hay un movimiento desde las limitaciones de la sabiduría, que encontramos en Agur, hasta la coronación de los sabios, es decir, el rey y la reina justos que ahora encarnan los tipos correctos de aplicación de las normas sociales de la Torá y la rectitud, la justicia y la integridad. . Y nuevamente, el temor del Señor es el tema que se repite en el preámbulo.</w:t>
      </w:r>
    </w:p>
    <w:p w14:paraId="5865E1BD" w14:textId="77777777" w:rsidR="000E6555" w:rsidRPr="00F216A3" w:rsidRDefault="000E6555">
      <w:pPr>
        <w:rPr>
          <w:sz w:val="26"/>
          <w:szCs w:val="26"/>
        </w:rPr>
      </w:pPr>
    </w:p>
    <w:p w14:paraId="5791E766" w14:textId="0FD9794E" w:rsidR="000E6555" w:rsidRPr="00F216A3" w:rsidRDefault="0048360F">
      <w:pPr xmlns:w="http://schemas.openxmlformats.org/wordprocessingml/2006/main">
        <w:rPr>
          <w:sz w:val="26"/>
          <w:szCs w:val="26"/>
        </w:rPr>
      </w:pPr>
      <w:r xmlns:w="http://schemas.openxmlformats.org/wordprocessingml/2006/main" w:rsidRPr="00F216A3">
        <w:rPr>
          <w:rFonts w:ascii="Calibri" w:eastAsia="Calibri" w:hAnsi="Calibri" w:cs="Calibri"/>
          <w:sz w:val="26"/>
          <w:szCs w:val="26"/>
        </w:rPr>
        <w:t xml:space="preserve">Entonces, para resumir lo que he argumentado, sugerí que el preámbulo de Proverbios, los primeros siete versículos, esbocen un programa educativo. Este programa educativo tiene como objetivo mover al lector implicado, que es un joven inexperto, hacia las virtudes de la rectitud, la justicia y la integridad, específicamente con el propósito de ejercer un liderazgo sociopolítico. Este patrón curricular se vio a partir de cómo las costuras de apertura y cierre de las siete colecciones de sabiduría promueven esta idea de sabiduría creciente.</w:t>
      </w:r>
    </w:p>
    <w:p w14:paraId="136728CC" w14:textId="77777777" w:rsidR="000E6555" w:rsidRPr="00F216A3" w:rsidRDefault="000E6555">
      <w:pPr>
        <w:rPr>
          <w:sz w:val="26"/>
          <w:szCs w:val="26"/>
        </w:rPr>
      </w:pPr>
    </w:p>
    <w:p w14:paraId="7794CD6F" w14:textId="0CB247E8" w:rsidR="000E6555" w:rsidRPr="00F216A3" w:rsidRDefault="0048360F">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Una lectura canónica estructural, es decir, que analiza la forma final del libro y su estructura literaria, que se centra en estas costuras literarias entre estas siete colecciones de sabiduría, proporciona pistas de que hay un arreglo intencional. Hay un movimiento dinámico que es característico de un régimen de entrenamiento consciente e intencional. A lo largo de los siete cursos de capacitación en liderazgo, el inmaduro designado por Kalo madura y se matricula mientras, en última instancia, está preparado para navegar con éxito las presiones y trampas del liderazgo social y real.</w:t>
      </w:r>
    </w:p>
    <w:p w14:paraId="229A056D" w14:textId="77777777" w:rsidR="000E6555" w:rsidRPr="00F216A3" w:rsidRDefault="000E6555">
      <w:pPr>
        <w:rPr>
          <w:sz w:val="26"/>
          <w:szCs w:val="26"/>
        </w:rPr>
      </w:pPr>
    </w:p>
    <w:p w14:paraId="3BE1D272" w14:textId="40DD08BA" w:rsidR="00625BFF" w:rsidRDefault="00000000">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El joven inexperto </w:t>
      </w:r>
      <w:proofErr xmlns:w="http://schemas.openxmlformats.org/wordprocessingml/2006/main" w:type="gramStart"/>
      <w:r xmlns:w="http://schemas.openxmlformats.org/wordprocessingml/2006/main" w:rsidRPr="00F216A3">
        <w:rPr>
          <w:rFonts w:ascii="Calibri" w:eastAsia="Calibri" w:hAnsi="Calibri" w:cs="Calibri"/>
          <w:sz w:val="26"/>
          <w:szCs w:val="26"/>
        </w:rPr>
        <w:t xml:space="preserve">ejemplifica </w:t>
      </w:r>
      <w:proofErr xmlns:w="http://schemas.openxmlformats.org/wordprocessingml/2006/main" w:type="gramEnd"/>
      <w:r xmlns:w="http://schemas.openxmlformats.org/wordprocessingml/2006/main" w:rsidRPr="00F216A3">
        <w:rPr>
          <w:rFonts w:ascii="Calibri" w:eastAsia="Calibri" w:hAnsi="Calibri" w:cs="Calibri"/>
          <w:sz w:val="26"/>
          <w:szCs w:val="26"/>
        </w:rPr>
        <w:t xml:space="preserve">progresivamente estas virtudes de rectitud, justicia e integridad basadas en el temor reverencial de Yahweh para que él mismo pueda convertirse en un eminente sabio y líder que defienda estas virtudes en la sociedad, que sea la encarnación de la Torá y el epítome de la verdadera sabiduría. Y espero y oro para que nuestro estudio de Proverbios nos ayude también en esa búsqueda de obtener la verdadera sabiduría que proviene de conocer y caminar con el Señor.</w:t>
      </w:r>
    </w:p>
    <w:p w14:paraId="5285D03D" w14:textId="77777777" w:rsidR="00625BFF" w:rsidRDefault="00625BFF">
      <w:pPr>
        <w:rPr>
          <w:rFonts w:ascii="Calibri" w:eastAsia="Calibri" w:hAnsi="Calibri" w:cs="Calibri"/>
          <w:sz w:val="26"/>
          <w:szCs w:val="26"/>
        </w:rPr>
      </w:pPr>
    </w:p>
    <w:p w14:paraId="7D4FB14C" w14:textId="77777777" w:rsidR="00625BFF" w:rsidRDefault="00625BFF" w:rsidP="00625BFF">
      <w:pPr xmlns:w="http://schemas.openxmlformats.org/wordprocessingml/2006/main">
        <w:rPr>
          <w:rFonts w:ascii="Calibri" w:eastAsia="Calibri" w:hAnsi="Calibri" w:cs="Calibri"/>
          <w:sz w:val="26"/>
          <w:szCs w:val="26"/>
        </w:rPr>
      </w:pPr>
      <w:r xmlns:w="http://schemas.openxmlformats.org/wordprocessingml/2006/main" w:rsidRPr="00F216A3">
        <w:rPr>
          <w:rFonts w:ascii="Calibri" w:eastAsia="Calibri" w:hAnsi="Calibri" w:cs="Calibri"/>
          <w:sz w:val="26"/>
          <w:szCs w:val="26"/>
        </w:rPr>
        <w:t xml:space="preserve">Este es el Dr. Kyle Dunham en su enseñanza sobre la estructura y teología de los Proverbios. Esta es la sesión 2, Sabiduría Avanzada y Aplicación Social.</w:t>
      </w:r>
    </w:p>
    <w:p w14:paraId="2005D16C" w14:textId="72929AF6" w:rsidR="000E6555" w:rsidRPr="00F216A3" w:rsidRDefault="000E6555" w:rsidP="00625BFF">
      <w:pPr>
        <w:rPr>
          <w:sz w:val="26"/>
          <w:szCs w:val="26"/>
        </w:rPr>
      </w:pPr>
    </w:p>
    <w:sectPr w:rsidR="000E6555" w:rsidRPr="00F216A3">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5F91D" w14:textId="77777777" w:rsidR="00CC6046" w:rsidRDefault="00CC6046" w:rsidP="00F216A3">
      <w:r>
        <w:separator/>
      </w:r>
    </w:p>
  </w:endnote>
  <w:endnote w:type="continuationSeparator" w:id="0">
    <w:p w14:paraId="094AC796" w14:textId="77777777" w:rsidR="00CC6046" w:rsidRDefault="00CC6046" w:rsidP="00F2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BF4C" w14:textId="77777777" w:rsidR="00CC6046" w:rsidRDefault="00CC6046" w:rsidP="00F216A3">
      <w:r>
        <w:separator/>
      </w:r>
    </w:p>
  </w:footnote>
  <w:footnote w:type="continuationSeparator" w:id="0">
    <w:p w14:paraId="3742412A" w14:textId="77777777" w:rsidR="00CC6046" w:rsidRDefault="00CC6046" w:rsidP="00F21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647676"/>
      <w:docPartObj>
        <w:docPartGallery w:val="Page Numbers (Top of Page)"/>
        <w:docPartUnique/>
      </w:docPartObj>
    </w:sdtPr>
    <w:sdtEndPr>
      <w:rPr>
        <w:noProof/>
      </w:rPr>
    </w:sdtEndPr>
    <w:sdtContent>
      <w:p w14:paraId="11EA2F03" w14:textId="65706203" w:rsidR="00F216A3" w:rsidRDefault="00F216A3">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7CB0F1A" w14:textId="77777777" w:rsidR="00F216A3" w:rsidRDefault="00F2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92F"/>
    <w:multiLevelType w:val="hybridMultilevel"/>
    <w:tmpl w:val="42ECA28E"/>
    <w:lvl w:ilvl="0" w:tplc="9390787A">
      <w:start w:val="1"/>
      <w:numFmt w:val="bullet"/>
      <w:lvlText w:val="●"/>
      <w:lvlJc w:val="left"/>
      <w:pPr>
        <w:ind w:left="720" w:hanging="360"/>
      </w:pPr>
    </w:lvl>
    <w:lvl w:ilvl="1" w:tplc="454E29AA">
      <w:start w:val="1"/>
      <w:numFmt w:val="bullet"/>
      <w:lvlText w:val="○"/>
      <w:lvlJc w:val="left"/>
      <w:pPr>
        <w:ind w:left="1440" w:hanging="360"/>
      </w:pPr>
    </w:lvl>
    <w:lvl w:ilvl="2" w:tplc="EDD82F00">
      <w:start w:val="1"/>
      <w:numFmt w:val="bullet"/>
      <w:lvlText w:val="■"/>
      <w:lvlJc w:val="left"/>
      <w:pPr>
        <w:ind w:left="2160" w:hanging="360"/>
      </w:pPr>
    </w:lvl>
    <w:lvl w:ilvl="3" w:tplc="81D67346">
      <w:start w:val="1"/>
      <w:numFmt w:val="bullet"/>
      <w:lvlText w:val="●"/>
      <w:lvlJc w:val="left"/>
      <w:pPr>
        <w:ind w:left="2880" w:hanging="360"/>
      </w:pPr>
    </w:lvl>
    <w:lvl w:ilvl="4" w:tplc="E780B0FE">
      <w:start w:val="1"/>
      <w:numFmt w:val="bullet"/>
      <w:lvlText w:val="○"/>
      <w:lvlJc w:val="left"/>
      <w:pPr>
        <w:ind w:left="3600" w:hanging="360"/>
      </w:pPr>
    </w:lvl>
    <w:lvl w:ilvl="5" w:tplc="6F16318A">
      <w:start w:val="1"/>
      <w:numFmt w:val="bullet"/>
      <w:lvlText w:val="■"/>
      <w:lvlJc w:val="left"/>
      <w:pPr>
        <w:ind w:left="4320" w:hanging="360"/>
      </w:pPr>
    </w:lvl>
    <w:lvl w:ilvl="6" w:tplc="DA22FC5C">
      <w:start w:val="1"/>
      <w:numFmt w:val="bullet"/>
      <w:lvlText w:val="●"/>
      <w:lvlJc w:val="left"/>
      <w:pPr>
        <w:ind w:left="5040" w:hanging="360"/>
      </w:pPr>
    </w:lvl>
    <w:lvl w:ilvl="7" w:tplc="D77898EC">
      <w:start w:val="1"/>
      <w:numFmt w:val="bullet"/>
      <w:lvlText w:val="●"/>
      <w:lvlJc w:val="left"/>
      <w:pPr>
        <w:ind w:left="5760" w:hanging="360"/>
      </w:pPr>
    </w:lvl>
    <w:lvl w:ilvl="8" w:tplc="186405A4">
      <w:start w:val="1"/>
      <w:numFmt w:val="bullet"/>
      <w:lvlText w:val="●"/>
      <w:lvlJc w:val="left"/>
      <w:pPr>
        <w:ind w:left="6480" w:hanging="360"/>
      </w:pPr>
    </w:lvl>
  </w:abstractNum>
  <w:num w:numId="1" w16cid:durableId="11769243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55"/>
    <w:rsid w:val="000E6555"/>
    <w:rsid w:val="0048360F"/>
    <w:rsid w:val="004D0DB5"/>
    <w:rsid w:val="00625BFF"/>
    <w:rsid w:val="006E681B"/>
    <w:rsid w:val="00CC6046"/>
    <w:rsid w:val="00F216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6FADD"/>
  <w15:docId w15:val="{D6C7C174-5852-4458-B315-9C750D99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16A3"/>
    <w:pPr>
      <w:tabs>
        <w:tab w:val="center" w:pos="4680"/>
        <w:tab w:val="right" w:pos="9360"/>
      </w:tabs>
    </w:pPr>
  </w:style>
  <w:style w:type="character" w:customStyle="1" w:styleId="HeaderChar">
    <w:name w:val="Header Char"/>
    <w:basedOn w:val="DefaultParagraphFont"/>
    <w:link w:val="Header"/>
    <w:uiPriority w:val="99"/>
    <w:rsid w:val="00F216A3"/>
  </w:style>
  <w:style w:type="paragraph" w:styleId="Footer">
    <w:name w:val="footer"/>
    <w:basedOn w:val="Normal"/>
    <w:link w:val="FooterChar"/>
    <w:uiPriority w:val="99"/>
    <w:unhideWhenUsed/>
    <w:rsid w:val="00F216A3"/>
    <w:pPr>
      <w:tabs>
        <w:tab w:val="center" w:pos="4680"/>
        <w:tab w:val="right" w:pos="9360"/>
      </w:tabs>
    </w:pPr>
  </w:style>
  <w:style w:type="character" w:customStyle="1" w:styleId="FooterChar">
    <w:name w:val="Footer Char"/>
    <w:basedOn w:val="DefaultParagraphFont"/>
    <w:link w:val="Footer"/>
    <w:uiPriority w:val="99"/>
    <w:rsid w:val="00F21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7079</Words>
  <Characters>33475</Characters>
  <Application>Microsoft Office Word</Application>
  <DocSecurity>0</DocSecurity>
  <Lines>653</Lines>
  <Paragraphs>116</Paragraphs>
  <ScaleCrop>false</ScaleCrop>
  <HeadingPairs>
    <vt:vector size="2" baseType="variant">
      <vt:variant>
        <vt:lpstr>Title</vt:lpstr>
      </vt:variant>
      <vt:variant>
        <vt:i4>1</vt:i4>
      </vt:variant>
    </vt:vector>
  </HeadingPairs>
  <TitlesOfParts>
    <vt:vector size="1" baseType="lpstr">
      <vt:lpstr>Dunham Structure Theology Proverbs 02</vt:lpstr>
    </vt:vector>
  </TitlesOfParts>
  <Company/>
  <LinksUpToDate>false</LinksUpToDate>
  <CharactersWithSpaces>40443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Dunham Structure Theology Proverbs 02</dc:title>
  <dc:creator>TurboScribe.ai</dc:creator>
  <cp:lastModifiedBy>Ted Hildebrandt</cp:lastModifiedBy>
  <cp:revision>4</cp:revision>
  <dcterms:created xsi:type="dcterms:W3CDTF">2024-02-12T23:27:00Z</dcterms:created>
  <dcterms:modified xsi:type="dcterms:W3CDTF">2024-02-22T18:59:00Z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1e871b5a289fbe7fa8668eb3ff518151b465c91c5be43b3f7f56934563bf8530</vt:lpwstr>
  </property>
</Properties>
</file>