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BE31A" w14:textId="54D3E15B" w:rsidR="00DB252E" w:rsidRPr="00C2185B" w:rsidRDefault="00C2185B" w:rsidP="00C2185B">
      <w:pPr xmlns:w="http://schemas.openxmlformats.org/wordprocessingml/2006/main">
        <w:jc w:val="center"/>
        <w:rPr>
          <w:rFonts w:ascii="Calibri" w:eastAsia="Calibri" w:hAnsi="Calibri" w:cs="Calibri"/>
          <w:b/>
          <w:bCs/>
          <w:sz w:val="44"/>
          <w:szCs w:val="44"/>
        </w:rPr>
      </w:pPr>
      <w:r xmlns:w="http://schemas.openxmlformats.org/wordprocessingml/2006/main" w:rsidRPr="00C2185B">
        <w:rPr>
          <w:rFonts w:ascii="Calibri" w:eastAsia="Calibri" w:hAnsi="Calibri" w:cs="Calibri"/>
          <w:b/>
          <w:bCs/>
          <w:sz w:val="44"/>
          <w:szCs w:val="44"/>
        </w:rPr>
        <w:t xml:space="preserve">Dr. Kyle Dunham, Estructura y teología de Proverbios, Sesión 1</w:t>
      </w:r>
    </w:p>
    <w:p w14:paraId="7A0948B7" w14:textId="62CC992C" w:rsidR="00C2185B" w:rsidRPr="00C2185B" w:rsidRDefault="00C2185B" w:rsidP="00C2185B">
      <w:pPr xmlns:w="http://schemas.openxmlformats.org/wordprocessingml/2006/main">
        <w:jc w:val="center"/>
        <w:rPr>
          <w:rFonts w:ascii="Calibri" w:eastAsia="Calibri" w:hAnsi="Calibri" w:cs="Calibri"/>
          <w:sz w:val="26"/>
          <w:szCs w:val="26"/>
        </w:rPr>
      </w:pPr>
      <w:r xmlns:w="http://schemas.openxmlformats.org/wordprocessingml/2006/main" w:rsidRPr="00C2185B">
        <w:rPr>
          <w:rFonts w:ascii="AA Times New Roman" w:eastAsia="Calibri" w:hAnsi="AA Times New Roman" w:cs="AA Times New Roman"/>
          <w:sz w:val="26"/>
          <w:szCs w:val="26"/>
        </w:rPr>
        <w:t xml:space="preserve">© </w:t>
      </w:r>
      <w:r xmlns:w="http://schemas.openxmlformats.org/wordprocessingml/2006/main" w:rsidRPr="00C2185B">
        <w:rPr>
          <w:rFonts w:ascii="Calibri" w:eastAsia="Calibri" w:hAnsi="Calibri" w:cs="Calibri"/>
          <w:sz w:val="26"/>
          <w:szCs w:val="26"/>
        </w:rPr>
        <w:t xml:space="preserve">2024 Kyle Dunham y Ted Hildebrandt</w:t>
      </w:r>
    </w:p>
    <w:p w14:paraId="1CFD19EA" w14:textId="77777777" w:rsidR="00C2185B" w:rsidRPr="00C2185B" w:rsidRDefault="00C2185B">
      <w:pPr>
        <w:rPr>
          <w:sz w:val="26"/>
          <w:szCs w:val="26"/>
        </w:rPr>
      </w:pPr>
    </w:p>
    <w:p w14:paraId="5B542FF0" w14:textId="51502F81" w:rsidR="00C2185B" w:rsidRPr="00C2185B" w:rsidRDefault="00C2185B" w:rsidP="00C2185B">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Este es el Dr. Kyle Dunham en su enseñanza sobre la estructura y teología de los Proverbios, sesión 1, La sabiduría elemental como formación del carácter.</w:t>
      </w:r>
    </w:p>
    <w:p w14:paraId="6D22639B" w14:textId="77777777" w:rsidR="00C2185B" w:rsidRDefault="00C2185B">
      <w:pPr>
        <w:rPr>
          <w:rFonts w:ascii="Calibri" w:eastAsia="Calibri" w:hAnsi="Calibri" w:cs="Calibri"/>
          <w:sz w:val="26"/>
          <w:szCs w:val="26"/>
        </w:rPr>
      </w:pPr>
    </w:p>
    <w:p w14:paraId="721445A4" w14:textId="321BBCAF"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Hola, mi nombre es Kyle Dunham y hoy voy a enseñar sobre Proverbios. Quería comenzar dando una breve introducción sobre mí. Doy clases en el Seminario Teológico Bautista de Detroit.</w:t>
      </w:r>
    </w:p>
    <w:p w14:paraId="0EC0A5AF" w14:textId="77777777" w:rsidR="00DB252E" w:rsidRPr="00C2185B" w:rsidRDefault="00DB252E">
      <w:pPr>
        <w:rPr>
          <w:sz w:val="26"/>
          <w:szCs w:val="26"/>
        </w:rPr>
      </w:pPr>
    </w:p>
    <w:p w14:paraId="0FA0DCDB"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Soy profesor asociado de Antiguo Testamento y mi experiencia se centra principalmente en la literatura sapiencial. Mi estudio de tesis estaba en el libro de Job. He trabajado algo en Proverbios.</w:t>
      </w:r>
    </w:p>
    <w:p w14:paraId="29456C77" w14:textId="77777777" w:rsidR="00DB252E" w:rsidRPr="00C2185B" w:rsidRDefault="00DB252E">
      <w:pPr>
        <w:rPr>
          <w:sz w:val="26"/>
          <w:szCs w:val="26"/>
        </w:rPr>
      </w:pPr>
    </w:p>
    <w:p w14:paraId="675EDFD4" w14:textId="5942FD54"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Actualmente estoy escribiendo un comentario sobre Eclesiastés y por eso me he centrado más en la literatura de sabiduría bíblica y por eso estoy agradecido por esta oportunidad. La base de lo que estamos viendo hoy en el libro de Proverbios es un artículo de revista que apareció recientemente y que escribí en el Bulletin for Biblical Research y se llama Estructura y teología en Proverbios, su función como programa educativo para líderes novatos en El antiguo Israel. Mi argumento, como mostraré a medida que avancemos en esto, es que Proverbios era un plan de estudios antiguo diseñado para ayudar a los jóvenes sin experiencia a progresar hacia mayores niveles de madurez y complejidad mientras aspiraban hacia el liderazgo sociopolítico en el antiguo Israel.</w:t>
      </w:r>
    </w:p>
    <w:p w14:paraId="3DBDB69C" w14:textId="77777777" w:rsidR="00DB252E" w:rsidRPr="00C2185B" w:rsidRDefault="00DB252E">
      <w:pPr>
        <w:rPr>
          <w:sz w:val="26"/>
          <w:szCs w:val="26"/>
        </w:rPr>
      </w:pPr>
    </w:p>
    <w:p w14:paraId="32135C69" w14:textId="2B747DFE"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Y entonces, trabajaremos juntos en eso y esa será la base de nuestro estudio. Vamos a empezar. He titulado esto, como dije, Estructura y Teología en Proverbios y vamos a ver cómo el libro de Proverbios funcionó en el contexto del antiguo Israel para capacitar a hombres jóvenes principalmente para el liderazgo sociopolítico.</w:t>
      </w:r>
    </w:p>
    <w:p w14:paraId="2BCCE48A" w14:textId="77777777" w:rsidR="00DB252E" w:rsidRPr="00C2185B" w:rsidRDefault="00DB252E">
      <w:pPr>
        <w:rPr>
          <w:sz w:val="26"/>
          <w:szCs w:val="26"/>
        </w:rPr>
      </w:pPr>
    </w:p>
    <w:p w14:paraId="6E68450B" w14:textId="6C75D7EE"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Una de las preguntas que a menudo se hace sobre el libro de Proverbios se relaciona con si Proverbios está elaborado con un diseño intencional o con patrones en mente. De hecho, ha circulado un dicho durante muchos años de que la sabiduría bíblica y específicamente Proverbios es conocida como la huérfana en el hogar bíblico. El significado de esa frase es esencialmente que Proverbios fue visto como un libro que realmente no tenía mucho que ofrecer en términos de formulación teológica.</w:t>
      </w:r>
    </w:p>
    <w:p w14:paraId="312D98B4" w14:textId="77777777" w:rsidR="00DB252E" w:rsidRPr="00C2185B" w:rsidRDefault="00DB252E">
      <w:pPr>
        <w:rPr>
          <w:sz w:val="26"/>
          <w:szCs w:val="26"/>
        </w:rPr>
      </w:pPr>
    </w:p>
    <w:p w14:paraId="3D4805D6" w14:textId="43DE38B3"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Es decir que el libro tenía una orientación práctica, pero no realmente teológica. Y últimamente, eso ha sido objeto de más escrutinio a medida que más y más eruditos han prestado atención al libro para ver si, de hecho, tiene algo que contribuir a nuestra correlación teológica de las Escrituras. Y estoy convencido de que así es.</w:t>
      </w:r>
    </w:p>
    <w:p w14:paraId="0F14B16C" w14:textId="77777777" w:rsidR="00DB252E" w:rsidRPr="00C2185B" w:rsidRDefault="00DB252E">
      <w:pPr>
        <w:rPr>
          <w:sz w:val="26"/>
          <w:szCs w:val="26"/>
        </w:rPr>
      </w:pPr>
    </w:p>
    <w:p w14:paraId="27E72512"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lastRenderedPageBreak xmlns:w="http://schemas.openxmlformats.org/wordprocessingml/2006/main"/>
      </w:r>
      <w:r xmlns:w="http://schemas.openxmlformats.org/wordprocessingml/2006/main" w:rsidRPr="00C2185B">
        <w:rPr>
          <w:rFonts w:ascii="Calibri" w:eastAsia="Calibri" w:hAnsi="Calibri" w:cs="Calibri"/>
          <w:sz w:val="26"/>
          <w:szCs w:val="26"/>
        </w:rPr>
        <w:t xml:space="preserve">Y esa será la base de nuestro estudio de hoy. Un erudito notable es Michael Fox y escribió una reseña de una monografía que opinaba que Proverbios, de hecho, tenía algunos patrones de diseño dentro del libro. Y Michael Fox argumentó que ese no era el caso.</w:t>
      </w:r>
    </w:p>
    <w:p w14:paraId="6985FD27" w14:textId="77777777" w:rsidR="00DB252E" w:rsidRPr="00C2185B" w:rsidRDefault="00DB252E">
      <w:pPr>
        <w:rPr>
          <w:sz w:val="26"/>
          <w:szCs w:val="26"/>
        </w:rPr>
      </w:pPr>
    </w:p>
    <w:p w14:paraId="544DA44C"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De hecho, esto es lo que dijo Michael Fox. En los últimos 20 años, ha habido una serie de esfuerzos por encontrar diseños y patrones en Proverbios, tanto en sus partes como en su totalidad. Un erudito descubre características que, cuando se conectan, le parecen formar un patrón.</w:t>
      </w:r>
    </w:p>
    <w:p w14:paraId="41A4DD5D" w14:textId="77777777" w:rsidR="00DB252E" w:rsidRPr="00C2185B" w:rsidRDefault="00DB252E">
      <w:pPr>
        <w:rPr>
          <w:sz w:val="26"/>
          <w:szCs w:val="26"/>
        </w:rPr>
      </w:pPr>
    </w:p>
    <w:p w14:paraId="6CCD05E2"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Algunos buscan dividir colecciones enteras en unidades, pero se trata de un enfoque enteramente orientado a los académicos. Pretende mostrar patrones ocultos que el analista capacitado y equipado con una gran cantidad de tiempo para dedicar a la tarea puede exponer debajo de la maraña. Aparte de grupos temáticos dispersos, cadenas de Proverbios y algún poema ocasional, no se ha observado ampliamente ningún patrón significativo que pueda limitar la interpretación.</w:t>
      </w:r>
    </w:p>
    <w:p w14:paraId="1067ABC9" w14:textId="77777777" w:rsidR="00DB252E" w:rsidRPr="00C2185B" w:rsidRDefault="00DB252E">
      <w:pPr>
        <w:rPr>
          <w:sz w:val="26"/>
          <w:szCs w:val="26"/>
        </w:rPr>
      </w:pPr>
    </w:p>
    <w:p w14:paraId="7435FB15"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La empresa de encontrarlos tiene valor en la medida en que se ha revelado inútil. Ahora bien, la posición de Michael Fox obviamente es que Proverbios no se creó con un patrón de diseño intencional en mente. Es decir, había una serie de Proverbios vagamente conectados y, particularmente al observar el material de los capítulos 10 en adelante, realmente no hay ninguna intención o disposición consciente para esos Proverbios.</w:t>
      </w:r>
    </w:p>
    <w:p w14:paraId="55EE5641" w14:textId="77777777" w:rsidR="00DB252E" w:rsidRPr="00C2185B" w:rsidRDefault="00DB252E">
      <w:pPr>
        <w:rPr>
          <w:sz w:val="26"/>
          <w:szCs w:val="26"/>
        </w:rPr>
      </w:pPr>
    </w:p>
    <w:p w14:paraId="336FDEBF" w14:textId="5C54F96E"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Otros, sin embargo, han sugerido que tal vez haya un patrón más consciente e intencional en el libro. De hecho, muchos han estudiado contextos de culturas orales primarias como el antiguo Israel y han sugerido que en la motivación para formar textos en esas culturas, un elemento crucial era el patrón verbal intencional. Es decir, ese lenguaje que era formulado y repetitivo, expresiones rítmicas y verbales, todas ellas tenían una función en lo que Walter Ong ha llamado utilidad mnemotécnica.</w:t>
      </w:r>
    </w:p>
    <w:p w14:paraId="65C104C6" w14:textId="77777777" w:rsidR="00DB252E" w:rsidRPr="00C2185B" w:rsidRDefault="00DB252E">
      <w:pPr>
        <w:rPr>
          <w:sz w:val="26"/>
          <w:szCs w:val="26"/>
        </w:rPr>
      </w:pPr>
    </w:p>
    <w:p w14:paraId="38E11365" w14:textId="7C0822CF" w:rsidR="00DB252E" w:rsidRPr="00C2185B" w:rsidRDefault="00C2185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Lo que queremos decir con esto es que estos textos ayudaron a memorizar y dominar el material que formaría las mentes y la cosmovisión de los aspirantes a líderes, de los escribas, de los líderes de la sociedad y de las élites de la sociedad que liderarían esa cultura. David Carr ha realizado un extenso trabajo en este sentido y ha sugerido que había una serie de lo que él llama medios escritos que eran parte de un proyecto cultural para grabar tradiciones culturales y religiosas clave palabra por palabra en la mente de las personas. Y el argumento es que en la formación de líderes, esto se hizo y desarrolló mediante el dominio y la memorización de un plan de estudios básico de textos.</w:t>
      </w:r>
    </w:p>
    <w:p w14:paraId="2DB1E003" w14:textId="77777777" w:rsidR="00DB252E" w:rsidRPr="00C2185B" w:rsidRDefault="00DB252E">
      <w:pPr>
        <w:rPr>
          <w:sz w:val="26"/>
          <w:szCs w:val="26"/>
        </w:rPr>
      </w:pPr>
    </w:p>
    <w:p w14:paraId="1BEB9029"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Y quiero argumentar que Proverbios probablemente tenía una función como ésta. Es decir que el libro fue organizado intencionalmente de tal manera que ayudara a su memorización. Y creo que la clave para ver eso es el hecho de que cuando el libro está estructurado, las uniones entre los materiales, como veremos hoy, están dispuestas de tal manera que hacen avanzar al alumno hacia ciertas virtudes.</w:t>
      </w:r>
    </w:p>
    <w:p w14:paraId="370629CB" w14:textId="77777777" w:rsidR="00DB252E" w:rsidRPr="00C2185B" w:rsidRDefault="00DB252E">
      <w:pPr>
        <w:rPr>
          <w:sz w:val="26"/>
          <w:szCs w:val="26"/>
        </w:rPr>
      </w:pPr>
    </w:p>
    <w:p w14:paraId="027E33BB"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Es decir, inculcar virtudes como la rectitud, la justicia y la integridad. Y que vemos esto a medida que estudiamos las secciones del libro y las colecciones de materiales de sabiduría que se encuentran allí. Entonces, mi tesis o mi objetivo hoy es mostrar que la estructura literaria de Proverbios promueve un programa educativo.</w:t>
      </w:r>
    </w:p>
    <w:p w14:paraId="3E933E63" w14:textId="77777777" w:rsidR="00DB252E" w:rsidRPr="00C2185B" w:rsidRDefault="00DB252E">
      <w:pPr>
        <w:rPr>
          <w:sz w:val="26"/>
          <w:szCs w:val="26"/>
        </w:rPr>
      </w:pPr>
    </w:p>
    <w:p w14:paraId="31CD3150"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Es decir que está esbozado en el preámbulo y desarrollado en las costuras literarias de siete colecciones de sabiduría. Quiero sugerir que Proverbios agrupa intencionalmente siete secciones de sabiduría y que este programa se desarrolló cuando el joven líder dominaba el material y movía a un joven inexperto hacia estas virtudes de rectitud, justicia e integridad. Y ese será nuestro objetivo hoy al leer el libro de Proverbios.</w:t>
      </w:r>
    </w:p>
    <w:p w14:paraId="27E99046" w14:textId="77777777" w:rsidR="00DB252E" w:rsidRPr="00C2185B" w:rsidRDefault="00DB252E">
      <w:pPr>
        <w:rPr>
          <w:sz w:val="26"/>
          <w:szCs w:val="26"/>
        </w:rPr>
      </w:pPr>
    </w:p>
    <w:p w14:paraId="46508879" w14:textId="5F2C4F3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Quiero sugerir que los jóvenes, a medida que dominaban el material de Proverbios, siguieron un continuo, una progresión de desarrollo desde decisiones éticas elementales hasta aplicaciones sociales complejas. Puedes ver movimiento en varias líneas de trayectoria diferentes en el libro de Proverbios. Se trata del ámbito familiar al ámbito del liderazgo social.</w:t>
      </w:r>
    </w:p>
    <w:p w14:paraId="1A9068E5" w14:textId="77777777" w:rsidR="00DB252E" w:rsidRPr="00C2185B" w:rsidRDefault="00DB252E">
      <w:pPr>
        <w:rPr>
          <w:sz w:val="26"/>
          <w:szCs w:val="26"/>
        </w:rPr>
      </w:pPr>
    </w:p>
    <w:p w14:paraId="3114D1FD" w14:textId="41E7E019"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Se trata del escenario doméstico al del servicio real extranjero. Creo que el libro de Proverbios logra esto o lo logra moviendo progresivamente al joven hacia una mayor comprensión de las normas teológicas de la Torá. Es decir, el libro de Proverbios concreta o materializa esas normas teológicas de tal manera que esas verdades son inculcadas a través de la memoria y el dominio de este material.</w:t>
      </w:r>
    </w:p>
    <w:p w14:paraId="06C8A49D" w14:textId="77777777" w:rsidR="00DB252E" w:rsidRPr="00C2185B" w:rsidRDefault="00DB252E">
      <w:pPr>
        <w:rPr>
          <w:sz w:val="26"/>
          <w:szCs w:val="26"/>
        </w:rPr>
      </w:pPr>
    </w:p>
    <w:p w14:paraId="5A5FDC5F" w14:textId="7EDD2EE1"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Lo que yo llamo señales mnemotécnicas están incrustadas en las costuras de las siete colecciones de sabiduría. Y así, los líderes en ascenso dominan este material para encarnar la Torá como un sabio funcionario real. Por eso creo que esta es la mejor manera de abordar el libro.</w:t>
      </w:r>
    </w:p>
    <w:p w14:paraId="2A961157" w14:textId="77777777" w:rsidR="00DB252E" w:rsidRPr="00C2185B" w:rsidRDefault="00DB252E">
      <w:pPr>
        <w:rPr>
          <w:sz w:val="26"/>
          <w:szCs w:val="26"/>
        </w:rPr>
      </w:pPr>
    </w:p>
    <w:p w14:paraId="5A23EE80"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Unas palabras de contexto antes de llegar allí. Quiero hablar de algunos académicos que han formado este tipo de enfoque del libro y han formado mi propio pensamiento en esta línea. Uno es Brevard Childs.</w:t>
      </w:r>
    </w:p>
    <w:p w14:paraId="2F8191AC" w14:textId="77777777" w:rsidR="00DB252E" w:rsidRPr="00C2185B" w:rsidRDefault="00DB252E">
      <w:pPr>
        <w:rPr>
          <w:sz w:val="26"/>
          <w:szCs w:val="26"/>
        </w:rPr>
      </w:pPr>
    </w:p>
    <w:p w14:paraId="18BE3FEA" w14:textId="5899628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Brevard Childs es el pionero del enfoque canónico y, como él lo definió, dice, requiere que el intérprete observe de cerca el texto bíblico en su forma recibida y luego discierna críticamente su función para la comunidad de fe. Y lo que quiso decir con eso fue que, en lugar de tratar de determinar todas las capas de redacción que se encuentran detrás de un libro determinado, el objeto de nuestro estudio debería ser la forma final del libro tal como se ha transmitido a través de la comunidad de fe y a determinar su función en la comunidad de fe. Es decir, ¿qué está logrando, haciendo o logrando este libro como canon en la comunidad de fe? Y así, su enfoque realmente cambió mucho la trayectoria de los estudios bíblicos hacia la observación de la forma final de los textos.</w:t>
      </w:r>
    </w:p>
    <w:p w14:paraId="55A6B1F9" w14:textId="77777777" w:rsidR="00DB252E" w:rsidRPr="00C2185B" w:rsidRDefault="00DB252E">
      <w:pPr>
        <w:rPr>
          <w:sz w:val="26"/>
          <w:szCs w:val="26"/>
        </w:rPr>
      </w:pPr>
    </w:p>
    <w:p w14:paraId="77067F9C" w14:textId="7D4C1105"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lastRenderedPageBreak xmlns:w="http://schemas.openxmlformats.org/wordprocessingml/2006/main"/>
      </w:r>
      <w:r xmlns:w="http://schemas.openxmlformats.org/wordprocessingml/2006/main" w:rsidRPr="00C2185B">
        <w:rPr>
          <w:rFonts w:ascii="Calibri" w:eastAsia="Calibri" w:hAnsi="Calibri" w:cs="Calibri"/>
          <w:sz w:val="26"/>
          <w:szCs w:val="26"/>
        </w:rPr>
        <w:t xml:space="preserve">Tenía un estudiante bastante conocido que adoptó este enfoque y lo aplicó al libro de los Salmos. Gerald Wilson aplicó esto al Salterio. </w:t>
      </w:r>
      <w:r xmlns:w="http://schemas.openxmlformats.org/wordprocessingml/2006/main" w:rsidR="00C2185B">
        <w:rPr>
          <w:rFonts w:ascii="Calibri" w:eastAsia="Calibri" w:hAnsi="Calibri" w:cs="Calibri"/>
          <w:sz w:val="26"/>
          <w:szCs w:val="26"/>
        </w:rPr>
        <w:t xml:space="preserve">Lo que Gerald Wilson logró fue tomar la idea de Childs y luego materializarla en el contexto de un libro determinado.</w:t>
      </w:r>
    </w:p>
    <w:p w14:paraId="4F5A81ED" w14:textId="77777777" w:rsidR="00DB252E" w:rsidRPr="00C2185B" w:rsidRDefault="00DB252E">
      <w:pPr>
        <w:rPr>
          <w:sz w:val="26"/>
          <w:szCs w:val="26"/>
        </w:rPr>
      </w:pPr>
    </w:p>
    <w:p w14:paraId="5E373D7C" w14:textId="6A35F1E3"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Gerald Wilson argumentó que al observar el Salterio, la mejor manera de comprender la forma del libro es observar de cerca las costuras que conectan los cinco libros del Salterio. Esos son los Salmos iniciales y finales de cada libro, la introducción y la conclusión, y así entender la intención del editor o arreglista final y la estrategia literaria que tuvo al armar el libro como lo hizo. De modo que esos dos han influido en aspectos particulares de la erudición bíblica.</w:t>
      </w:r>
    </w:p>
    <w:p w14:paraId="083E9677" w14:textId="77777777" w:rsidR="00DB252E" w:rsidRPr="00C2185B" w:rsidRDefault="00DB252E">
      <w:pPr>
        <w:rPr>
          <w:sz w:val="26"/>
          <w:szCs w:val="26"/>
        </w:rPr>
      </w:pPr>
    </w:p>
    <w:p w14:paraId="641F1398" w14:textId="79C439B1"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Quizás un refinamiento reciente de esto sea Julius Steinberg. Escribió un libro hace unos años en el que habla del enfoque canónico estructural, enfoque canónico estructural. Y lo que hace Steinberg al añadir estructuras al método de Childs es sugerir que deberíamos observar la estructura literaria y los patrones de diseño de los libros.</w:t>
      </w:r>
    </w:p>
    <w:p w14:paraId="173F892F" w14:textId="77777777" w:rsidR="00DB252E" w:rsidRPr="00C2185B" w:rsidRDefault="00DB252E">
      <w:pPr>
        <w:rPr>
          <w:sz w:val="26"/>
          <w:szCs w:val="26"/>
        </w:rPr>
      </w:pPr>
    </w:p>
    <w:p w14:paraId="7B7E972E" w14:textId="0BB7EB80"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Es decir, no sólo nos fijamos en la forma final, sino también en cómo la estructura literaria misma informa ese libro y cómo eso informa su función dentro de la comunidad de fe. Ahora, en el libro de Proverbios, quiero sugerir que esta lectura canónica estructural ha sido insinuada y ha comenzado a hacerse de manera preliminar en algunos sectores, pero aún queda mucho trabajo por hacer. Por eso, mi esfuerzo de hoy es un intento de ofrecer una forma posible de leer el libro según líneas canónicas estructurales.</w:t>
      </w:r>
    </w:p>
    <w:p w14:paraId="427AA803" w14:textId="77777777" w:rsidR="00DB252E" w:rsidRPr="00C2185B" w:rsidRDefault="00DB252E">
      <w:pPr>
        <w:rPr>
          <w:sz w:val="26"/>
          <w:szCs w:val="26"/>
        </w:rPr>
      </w:pPr>
    </w:p>
    <w:p w14:paraId="768C4EEE" w14:textId="75318CFF"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Es decir, mirar la estructura literaria de Proverbios y ver es la estructura literaria que informa nuestra comprensión de cómo el editor final organizó estas partes de Proverbios con un objetivo específico en mente. Es decir, ¿existe una estrategia editorial detrás del libro en su conjunto? Quiero sugerir que sí lo hay. Y de hecho, allí, mientras miramos el libro, hay siete colecciones de sabiduría. Quizás recuerdes que Lady Wisdom, al describir su casa hacia el final del prólogo, habla de los siete pilares de la sabiduría.</w:t>
      </w:r>
    </w:p>
    <w:p w14:paraId="7FBD0A7A" w14:textId="77777777" w:rsidR="00DB252E" w:rsidRPr="00C2185B" w:rsidRDefault="00DB252E">
      <w:pPr>
        <w:rPr>
          <w:sz w:val="26"/>
          <w:szCs w:val="26"/>
        </w:rPr>
      </w:pPr>
    </w:p>
    <w:p w14:paraId="1247DAA4" w14:textId="08FB0D4C"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Y al valorar el libro, creo estar convencido de que la mejor manera de entender su disposición es en esta línea de siete colecciones. Es decir, comenzamos con un preámbulo y un prólogo, y luego pasamos a lo que comúnmente en la literatura se llama Salomón 1. Salomón 1 es una colección de estos aforismos, estos dichos que comienzan en el capítulo 10 y avanzan hasta el capítulo 22. Y luego pasamos a dos secciones más cortas llamadas los Dichos de los Sabios, los Dichos de los Sabios 1 y los Dichos de los Sabios 2. Y finalmente, 25.1 nos da un nuevo encabezado que dice, estos son los Proverbios. de Salomón que copiaron los hombres de Ezequías.</w:t>
      </w:r>
    </w:p>
    <w:p w14:paraId="699B83D7" w14:textId="77777777" w:rsidR="00DB252E" w:rsidRPr="00C2185B" w:rsidRDefault="00DB252E">
      <w:pPr>
        <w:rPr>
          <w:sz w:val="26"/>
          <w:szCs w:val="26"/>
        </w:rPr>
      </w:pPr>
    </w:p>
    <w:p w14:paraId="0E1DCD23" w14:textId="20F056A5" w:rsidR="00DB252E" w:rsidRPr="00C2185B" w:rsidRDefault="00C2185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Esto sugiere que los escribas de Ezequías estaban trabajando en esta etapa de la edición y disposición del libro. Entonces, esto se llama comúnmente Salomón 2. Esto </w:t>
      </w:r>
      <w:r xmlns:w="http://schemas.openxmlformats.org/wordprocessingml/2006/main" w:rsidR="00000000" w:rsidRPr="00C2185B">
        <w:rPr>
          <w:rFonts w:ascii="Calibri" w:eastAsia="Calibri" w:hAnsi="Calibri" w:cs="Calibri"/>
          <w:sz w:val="26"/>
          <w:szCs w:val="26"/>
        </w:rPr>
        <w:lastRenderedPageBreak xmlns:w="http://schemas.openxmlformats.org/wordprocessingml/2006/main"/>
      </w:r>
      <w:r xmlns:w="http://schemas.openxmlformats.org/wordprocessingml/2006/main" w:rsidR="00000000" w:rsidRPr="00C2185B">
        <w:rPr>
          <w:rFonts w:ascii="Calibri" w:eastAsia="Calibri" w:hAnsi="Calibri" w:cs="Calibri"/>
          <w:sz w:val="26"/>
          <w:szCs w:val="26"/>
        </w:rPr>
        <w:t xml:space="preserve">nos lleva al capítulo 29. Y luego tenemos los dos capítulos finales, que están llenos de sabiduría enigmática y un poco más difíciles.</w:t>
      </w:r>
    </w:p>
    <w:p w14:paraId="28537F20" w14:textId="77777777" w:rsidR="00DB252E" w:rsidRPr="00C2185B" w:rsidRDefault="00DB252E">
      <w:pPr>
        <w:rPr>
          <w:sz w:val="26"/>
          <w:szCs w:val="26"/>
        </w:rPr>
      </w:pPr>
    </w:p>
    <w:p w14:paraId="2640A613"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Estoy convencido de que se trata de dos eruditos llamados Agur y Lemuel. Y así, los capítulos 30 y 31 nos dan estos arreglos. Entonces, poniéndolo todo en conjunto, sugiere que hay siete colecciones de sabiduría y que estas siete colecciones hacen avanzar al lector desde la inexperiencia hacia una mayor madurez, complejidad y aplicación de la sabiduría.</w:t>
      </w:r>
    </w:p>
    <w:p w14:paraId="192FEA44" w14:textId="77777777" w:rsidR="00DB252E" w:rsidRPr="00C2185B" w:rsidRDefault="00DB252E">
      <w:pPr>
        <w:rPr>
          <w:sz w:val="26"/>
          <w:szCs w:val="26"/>
        </w:rPr>
      </w:pPr>
    </w:p>
    <w:p w14:paraId="5E3AF17E"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Más allá de esto, en lo que quería centrarme específicamente mientras hacía este estudio es en el pensamiento original que tenía: ¿qué pasaría si tomáramos el enfoque que Gerald Wilson hizo con el Salterio y dijera, si los cinco libros están organizados de tal manera? De la manera en que los Salmos iniciales y finales informan nuestra lectura de esas secciones, ¿podríamos decir lo mismo sobre las costuras de Proverbios? Es decir, si en realidad se trata de siete colecciones de sabiduría, ¿hay pistas específicas en las secciones de apertura y cierre de esas costuras que podrían informar nuestra lectura? Y así, mientras los estudiaba, primero comencé por ordenarlos en sus diferentes partes. Y entonces, al mirar las siete colecciones de sabiduría, podríamos avanzar a través de ellas y ver que hay una tabla que ilustra algo de eso. Y así, comienza hablando de sabiduría, lo hace el prólogo, y termina con las invitaciones rivales de la Dama Sabiduría y la Locura.</w:t>
      </w:r>
    </w:p>
    <w:p w14:paraId="164F50DC" w14:textId="77777777" w:rsidR="00DB252E" w:rsidRPr="00C2185B" w:rsidRDefault="00DB252E">
      <w:pPr>
        <w:rPr>
          <w:sz w:val="26"/>
          <w:szCs w:val="26"/>
        </w:rPr>
      </w:pPr>
    </w:p>
    <w:p w14:paraId="7BDDB27A" w14:textId="5DC046B8"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Entonces, en el prólogo, la sabiduría se contrasta con la locura y está específicamente encarnada en estas dos damas, estas dos mujeres, Lady Wisdom y Lady Folly. Luego, cuando lleguemos a Salomón 1, a medida que avancemos en esto, lo veremos con más detalle. Hay una introducción a la sabiduría y la locura en el capítulo 10, y luego una conclusión sobre la riqueza y la moralidad en el capítulo 22.</w:t>
      </w:r>
    </w:p>
    <w:p w14:paraId="0314F91F" w14:textId="77777777" w:rsidR="00DB252E" w:rsidRPr="00C2185B" w:rsidRDefault="00DB252E">
      <w:pPr>
        <w:rPr>
          <w:sz w:val="26"/>
          <w:szCs w:val="26"/>
        </w:rPr>
      </w:pPr>
    </w:p>
    <w:p w14:paraId="56A5C50B" w14:textId="7F91781C"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Los dichos de los sabios tienen su propia transición e introducción. Tiene una exhortación, motivación y propósito. Y termina los primeros dichos de la sección sabia con una parte sobre sabiduría, rectitud y justicia.</w:t>
      </w:r>
    </w:p>
    <w:p w14:paraId="30852C56" w14:textId="77777777" w:rsidR="00DB252E" w:rsidRPr="00C2185B" w:rsidRDefault="00DB252E">
      <w:pPr>
        <w:rPr>
          <w:sz w:val="26"/>
          <w:szCs w:val="26"/>
        </w:rPr>
      </w:pPr>
    </w:p>
    <w:p w14:paraId="0002BAF5" w14:textId="51991624"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Y voy a argumentar a medida que avancemos que estas virtudes, que se encuentran en el preámbulo de Proverbios, son realmente el punto central del libro. Y lo veremos en un minuto a medida que avancemos. Dichos de los sabios también se centra en la justicia y concluye con un ejemplo de la historia del perezoso.</w:t>
      </w:r>
    </w:p>
    <w:p w14:paraId="03CB0912" w14:textId="77777777" w:rsidR="00DB252E" w:rsidRPr="00C2185B" w:rsidRDefault="00DB252E">
      <w:pPr>
        <w:rPr>
          <w:sz w:val="26"/>
          <w:szCs w:val="26"/>
        </w:rPr>
      </w:pPr>
    </w:p>
    <w:p w14:paraId="1F27B6A2" w14:textId="7CC97B46"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De nuevo, inculca esta idea de diligencia y virtud. Salomón 2 pasa a aplicaciones reales complejas. Es decir, se centra en la corte real.</w:t>
      </w:r>
    </w:p>
    <w:p w14:paraId="519623EA" w14:textId="77777777" w:rsidR="00DB252E" w:rsidRPr="00C2185B" w:rsidRDefault="00DB252E">
      <w:pPr>
        <w:rPr>
          <w:sz w:val="26"/>
          <w:szCs w:val="26"/>
        </w:rPr>
      </w:pPr>
    </w:p>
    <w:p w14:paraId="07EC982F" w14:textId="35A0210D"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Y así, vemos una introducción en 25 al entorno de la corte real. Y concluye con un énfasis en la disciplina, la confianza en Yahweh y la justicia. Nuevamente, la rectitud es una de las tres virtudes clave del libro: rectitud, justicia e integridad.</w:t>
      </w:r>
    </w:p>
    <w:p w14:paraId="1A970431" w14:textId="77777777" w:rsidR="00DB252E" w:rsidRPr="00C2185B" w:rsidRDefault="00DB252E">
      <w:pPr>
        <w:rPr>
          <w:sz w:val="26"/>
          <w:szCs w:val="26"/>
        </w:rPr>
      </w:pPr>
    </w:p>
    <w:p w14:paraId="2E88795C"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lastRenderedPageBreak xmlns:w="http://schemas.openxmlformats.org/wordprocessingml/2006/main"/>
      </w:r>
      <w:r xmlns:w="http://schemas.openxmlformats.org/wordprocessingml/2006/main" w:rsidRPr="00C2185B">
        <w:rPr>
          <w:rFonts w:ascii="Calibri" w:eastAsia="Calibri" w:hAnsi="Calibri" w:cs="Calibri"/>
          <w:sz w:val="26"/>
          <w:szCs w:val="26"/>
        </w:rPr>
        <w:t xml:space="preserve">Y luego tenemos una conclusión interesante del libro con los sabios Agur y Lemuel. Agur en particular me ha intrigado a lo largo de los años. Comienza con lo que yo llamo una introducción sobre la humildad y la integridad en una epistemología de sabiduría adecuada.</w:t>
      </w:r>
    </w:p>
    <w:p w14:paraId="44A482AE" w14:textId="77777777" w:rsidR="00DB252E" w:rsidRPr="00C2185B" w:rsidRDefault="00DB252E">
      <w:pPr>
        <w:rPr>
          <w:sz w:val="26"/>
          <w:szCs w:val="26"/>
        </w:rPr>
      </w:pPr>
    </w:p>
    <w:p w14:paraId="76363941" w14:textId="5B20B03C"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Es decir, entiende que la empresa de la sabiduría es más que diligencia y trabajo duro, que hay misterios y enigmas. Hay acertijos. Hay cosas que están fuera de su alcance.</w:t>
      </w:r>
    </w:p>
    <w:p w14:paraId="193F6FF9" w14:textId="77777777" w:rsidR="00DB252E" w:rsidRPr="00C2185B" w:rsidRDefault="00DB252E">
      <w:pPr>
        <w:rPr>
          <w:sz w:val="26"/>
          <w:szCs w:val="26"/>
        </w:rPr>
      </w:pPr>
    </w:p>
    <w:p w14:paraId="31B75297" w14:textId="4237C6E1"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Y por eso, fomenta un acercamiento humilde a la sabiduría. Y su conclusión va en la misma línea. Concluye sobre la arrogancia versus la humildad en la búsqueda de la sabiduría, advirtiendo al buscador de sabiduría que recuerde su lugar en el cosmos.</w:t>
      </w:r>
    </w:p>
    <w:p w14:paraId="60E827FF" w14:textId="77777777" w:rsidR="00DB252E" w:rsidRPr="00C2185B" w:rsidRDefault="00DB252E">
      <w:pPr>
        <w:rPr>
          <w:sz w:val="26"/>
          <w:szCs w:val="26"/>
        </w:rPr>
      </w:pPr>
    </w:p>
    <w:p w14:paraId="455343DE" w14:textId="2C36031A"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Es decir, recordar permanecer humildes ante el Señor. Y luego Lemuel es el rey. Entonces, en Agur y Lemuel, voy a argumentar que tenemos un sabio notable y un rey notable.</w:t>
      </w:r>
    </w:p>
    <w:p w14:paraId="265F7A82" w14:textId="77777777" w:rsidR="00DB252E" w:rsidRPr="00C2185B" w:rsidRDefault="00DB252E">
      <w:pPr>
        <w:rPr>
          <w:sz w:val="26"/>
          <w:szCs w:val="26"/>
        </w:rPr>
      </w:pPr>
    </w:p>
    <w:p w14:paraId="37EBA56B" w14:textId="4023A052" w:rsidR="00DB252E" w:rsidRPr="00C2185B" w:rsidRDefault="00C2185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Cuando Lemuel termina, el libro cierra el círculo. El libro comenzó con la instrucción del padre y la madre. Y al final del libro, el hijo ahora es el rey y la madre está instruyendo.</w:t>
      </w:r>
    </w:p>
    <w:p w14:paraId="6635CBB1" w14:textId="77777777" w:rsidR="00DB252E" w:rsidRPr="00C2185B" w:rsidRDefault="00DB252E">
      <w:pPr>
        <w:rPr>
          <w:sz w:val="26"/>
          <w:szCs w:val="26"/>
        </w:rPr>
      </w:pPr>
    </w:p>
    <w:p w14:paraId="38D42CA1" w14:textId="381E22D3"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Y su voz hace eco de muchas maneras, la voz que está implícita en la madre en el prólogo. Y ella está exasperada y lo está amonestando en ciertas líneas. Y luego el libro termina con una conclusión sobre la exaltada piedad de la mujer que teme a Yahvé.</w:t>
      </w:r>
    </w:p>
    <w:p w14:paraId="3EC0E279" w14:textId="77777777" w:rsidR="00DB252E" w:rsidRPr="00C2185B" w:rsidRDefault="00DB252E">
      <w:pPr>
        <w:rPr>
          <w:sz w:val="26"/>
          <w:szCs w:val="26"/>
        </w:rPr>
      </w:pPr>
    </w:p>
    <w:p w14:paraId="08BD0876" w14:textId="32987668" w:rsidR="00DB252E" w:rsidRPr="00C2185B" w:rsidRDefault="007E69D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Como sugeriré, creo que la esposa virtuosa que elige Lemuel encarna a Lady Wisdom y su personaje del prólogo de los capítulos del uno al nueve. Entonces, esta es una descripción básica del libro. Y queremos analizar algunos de los detalles con más atención a medida que avanzamos.</w:t>
      </w:r>
    </w:p>
    <w:p w14:paraId="56FA5BCD" w14:textId="77777777" w:rsidR="00DB252E" w:rsidRPr="00C2185B" w:rsidRDefault="00DB252E">
      <w:pPr>
        <w:rPr>
          <w:sz w:val="26"/>
          <w:szCs w:val="26"/>
        </w:rPr>
      </w:pPr>
    </w:p>
    <w:p w14:paraId="5DA0A582" w14:textId="7BAB3945" w:rsidR="00DB252E" w:rsidRPr="00C2185B" w:rsidRDefault="007E69DE">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Entonces, comenzaremos con un vistazo al preámbulo. El preámbulo es Proverbios 1.1-7. Y quiero sugerir que el preámbulo esté enmarcado por un título y por un tema programático. Dentro de eso, creo que la estructura del preámbulo se mueve en la línea de un quiasma, es decir, se centra en estas virtudes en el versículo tres.</w:t>
      </w:r>
    </w:p>
    <w:p w14:paraId="76FA447D" w14:textId="77777777" w:rsidR="00DB252E" w:rsidRPr="00C2185B" w:rsidRDefault="00DB252E">
      <w:pPr>
        <w:rPr>
          <w:sz w:val="26"/>
          <w:szCs w:val="26"/>
        </w:rPr>
      </w:pPr>
    </w:p>
    <w:p w14:paraId="7A226E8F" w14:textId="7103BBC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Permítanme leer esto y tener una idea de lo que dice el preámbulo. El preámbulo que quiero sugerir describe el propósito del libro y hacia dónde pretende llevar al lector. Los Proverbios de Salomón, hijo de David, Rey de Israel, para conocer la sabiduría y la corrección, para entender las palabras perspicaces, para recibir corrección a fin de adquirir conocimiento de la rectitud, la justicia y los actos de integridad.</w:t>
      </w:r>
    </w:p>
    <w:p w14:paraId="15F86D98" w14:textId="77777777" w:rsidR="00DB252E" w:rsidRPr="00C2185B" w:rsidRDefault="00DB252E">
      <w:pPr>
        <w:rPr>
          <w:sz w:val="26"/>
          <w:szCs w:val="26"/>
        </w:rPr>
      </w:pPr>
    </w:p>
    <w:p w14:paraId="76912D9E" w14:textId="2B1D2347" w:rsidR="00DB252E" w:rsidRPr="00C2185B" w:rsidRDefault="007E69D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Luego vemos un subpropósito entre paréntesis para el libro. Es decir, el autor va más allá de lo que el buscador de sabiduría obtendrá hasta lo que el libro le proporcionará. Decir, dotar de astucia al inexperto, de conocimiento e </w:t>
      </w:r>
      <w:r xmlns:w="http://schemas.openxmlformats.org/wordprocessingml/2006/main" w:rsidR="00000000" w:rsidRPr="00C2185B">
        <w:rPr>
          <w:rFonts w:ascii="Calibri" w:eastAsia="Calibri" w:hAnsi="Calibri" w:cs="Calibri"/>
          <w:sz w:val="26"/>
          <w:szCs w:val="26"/>
        </w:rPr>
        <w:lastRenderedPageBreak xmlns:w="http://schemas.openxmlformats.org/wordprocessingml/2006/main"/>
      </w:r>
      <w:r xmlns:w="http://schemas.openxmlformats.org/wordprocessingml/2006/main" w:rsidR="00000000" w:rsidRPr="00C2185B">
        <w:rPr>
          <w:rFonts w:ascii="Calibri" w:eastAsia="Calibri" w:hAnsi="Calibri" w:cs="Calibri"/>
          <w:sz w:val="26"/>
          <w:szCs w:val="26"/>
        </w:rPr>
        <w:t xml:space="preserve">intriga al joven, que el que es sabio escuche y aumente su intuición y el que discierne obtenga consejos inteligentes.</w:t>
      </w:r>
    </w:p>
    <w:p w14:paraId="3A8FF897" w14:textId="77777777" w:rsidR="00DB252E" w:rsidRPr="00C2185B" w:rsidRDefault="00DB252E">
      <w:pPr>
        <w:rPr>
          <w:sz w:val="26"/>
          <w:szCs w:val="26"/>
        </w:rPr>
      </w:pPr>
    </w:p>
    <w:p w14:paraId="40408BCD" w14:textId="656C6521" w:rsidR="00DB252E" w:rsidRPr="00C2185B" w:rsidRDefault="007E69D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Luego vuelve a lo que el buscador de sabiduría obtendrá al entender un proverbio y un epigrama interpretativo, los dichos de los sabios y sus enigmas. El temor de Jehová es el principio de la ciencia, pero los necios desprecian la sabiduría y la corrección. El preámbulo insinúa que hay un crecimiento longitudinal en el libro.</w:t>
      </w:r>
    </w:p>
    <w:p w14:paraId="0740143D" w14:textId="77777777" w:rsidR="00DB252E" w:rsidRPr="00C2185B" w:rsidRDefault="00DB252E">
      <w:pPr>
        <w:rPr>
          <w:sz w:val="26"/>
          <w:szCs w:val="26"/>
        </w:rPr>
      </w:pPr>
    </w:p>
    <w:p w14:paraId="405516B1" w14:textId="1C937319"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Al avanzar a lo largo de una cadena de palabras sabias, creo que el preámbulo nos informa que la sabiduría del libro pasa de la simplicidad a la complejidad. Es decir, desde una sabiduría básica que es binaria, es decir, un mundo en blanco y negro donde los tipos de personajes son malvados, malvados o justos y sabios. Y de ahí se pasa a un estudio más sofisticado de la sabiduría que requiere más disciplina y rigor intelectual.</w:t>
      </w:r>
    </w:p>
    <w:p w14:paraId="1B54566D" w14:textId="77777777" w:rsidR="00DB252E" w:rsidRPr="00C2185B" w:rsidRDefault="00DB252E">
      <w:pPr>
        <w:rPr>
          <w:sz w:val="26"/>
          <w:szCs w:val="26"/>
        </w:rPr>
      </w:pPr>
    </w:p>
    <w:p w14:paraId="0D844A13" w14:textId="5FB34B1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Es decir, a medida que el buscador de sabiduría avanza a lo largo de estos pasos o fases, debe incorporar una comprensión del mundo que permita más matices de matices y más matices de comprensión. Saber que a veces incluso personas aparentemente buenas, como el rey, pueden tomar malas decisiones y hacer cosas equivocadas. Por eso, la persona sabia debe ser informada tanto de cómo comportarse en el mundo como de cómo funciona realmente el mundo.</w:t>
      </w:r>
    </w:p>
    <w:p w14:paraId="271A7067" w14:textId="77777777" w:rsidR="00DB252E" w:rsidRPr="00C2185B" w:rsidRDefault="00DB252E">
      <w:pPr>
        <w:rPr>
          <w:sz w:val="26"/>
          <w:szCs w:val="26"/>
        </w:rPr>
      </w:pPr>
    </w:p>
    <w:p w14:paraId="3C56ED6B"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Ése es el lado sombrío del mundo y de la sabiduría. Y entonces, vemos esto por los términos que se utilizan. Entonces, por ejemplo, la sabiduría y la corrección en el versículo dos avanzan hacia una terminología de sabiduría más sofisticada, astucia, conocimiento e intriga.</w:t>
      </w:r>
    </w:p>
    <w:p w14:paraId="6DDEFF14" w14:textId="77777777" w:rsidR="00DB252E" w:rsidRPr="00C2185B" w:rsidRDefault="00DB252E">
      <w:pPr>
        <w:rPr>
          <w:sz w:val="26"/>
          <w:szCs w:val="26"/>
        </w:rPr>
      </w:pPr>
    </w:p>
    <w:p w14:paraId="1EECA0F9"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Y luego lo que sigue son, creo, palabras que connotan el contexto de la corte real. Ése es el proverbio y el epigrama interpretativo. Estos son un dominio al que está afiliado y culminan en los dichos de los sabios.</w:t>
      </w:r>
    </w:p>
    <w:p w14:paraId="76E829ED" w14:textId="77777777" w:rsidR="00DB252E" w:rsidRPr="00C2185B" w:rsidRDefault="00DB252E">
      <w:pPr>
        <w:rPr>
          <w:sz w:val="26"/>
          <w:szCs w:val="26"/>
        </w:rPr>
      </w:pPr>
    </w:p>
    <w:p w14:paraId="439D4F26" w14:textId="7C54965B"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Ese es un grupo en Proverbios que encontraremos a medida que avancemos en el libro. Son aquellos a quienes el joven buscador de sabiduría debe idealizar y conformarse, aprender de ellos y estudiar con ellos. Y así, los dichos de los sabios y sus enigmas.</w:t>
      </w:r>
    </w:p>
    <w:p w14:paraId="04F24DEF" w14:textId="77777777" w:rsidR="00DB252E" w:rsidRPr="00C2185B" w:rsidRDefault="00DB252E">
      <w:pPr>
        <w:rPr>
          <w:sz w:val="26"/>
          <w:szCs w:val="26"/>
        </w:rPr>
      </w:pPr>
    </w:p>
    <w:p w14:paraId="5EA4773B"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Y así, avanza hacia una mayor complejidad. Y todo esto está fundamentado y controlado por el temor de Yahvé. Es decir, el temor de Yahvé controla la empresa y la fundamenta.</w:t>
      </w:r>
    </w:p>
    <w:p w14:paraId="667EEF1E" w14:textId="77777777" w:rsidR="00DB252E" w:rsidRPr="00C2185B" w:rsidRDefault="00DB252E">
      <w:pPr>
        <w:rPr>
          <w:sz w:val="26"/>
          <w:szCs w:val="26"/>
        </w:rPr>
      </w:pPr>
    </w:p>
    <w:p w14:paraId="2EA84630"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Es a la vez el punto de partida y el principio rector que rige la adquisición de la sabiduría. Por eso el preámbulo termina con el temor de Yahvé, que es el principio de la ciencia, pero los necios desprecian la sabiduría y la corrección. Por eso, ha habido mucho debate y estudio a lo largo de los años para tratar de descubrir si había escuelas en el antiguo Israel.</w:t>
      </w:r>
    </w:p>
    <w:p w14:paraId="089975AF" w14:textId="77777777" w:rsidR="00DB252E" w:rsidRPr="00C2185B" w:rsidRDefault="00DB252E">
      <w:pPr>
        <w:rPr>
          <w:sz w:val="26"/>
          <w:szCs w:val="26"/>
        </w:rPr>
      </w:pPr>
    </w:p>
    <w:p w14:paraId="024470AD" w14:textId="54191B91"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lastRenderedPageBreak xmlns:w="http://schemas.openxmlformats.org/wordprocessingml/2006/main"/>
      </w:r>
      <w:r xmlns:w="http://schemas.openxmlformats.org/wordprocessingml/2006/main" w:rsidRPr="00C2185B">
        <w:rPr>
          <w:rFonts w:ascii="Calibri" w:eastAsia="Calibri" w:hAnsi="Calibri" w:cs="Calibri"/>
          <w:sz w:val="26"/>
          <w:szCs w:val="26"/>
        </w:rPr>
        <w:t xml:space="preserve">Sea o no el caso, el mundo literario de Proverbios comienza en el hogar y en la familia inmediata del buscador de sabiduría. Es decir, la sabiduría está dirigida principalmente a la formación del carácter, tomando a una persona joven que no tiene experiencia y moviéndola hacia una mayor sofisticación intelectual, un mayor carácter, una mayor madurez en la toma de decisiones y la capacidad de aplicar las normas de la Torá a través de la sabiduría. Concluye con enigmas intelectuales que son competencia de los sabios maduros, muy probablemente en la corte real.</w:t>
      </w:r>
    </w:p>
    <w:p w14:paraId="16A355DF" w14:textId="77777777" w:rsidR="00DB252E" w:rsidRPr="00C2185B" w:rsidRDefault="00DB252E">
      <w:pPr>
        <w:rPr>
          <w:sz w:val="26"/>
          <w:szCs w:val="26"/>
        </w:rPr>
      </w:pPr>
    </w:p>
    <w:p w14:paraId="13220842"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Por lo tanto, quiero sugerir que a medida que un joven domine este material, cuando un joven memorice el preámbulo, alcanzará una comprensión de la dirección que le está llevando el libro. Es decir, ¿hacia dónde va el libro? ¿Cómo está organizado? Creo que el preámbulo nos da una pista sobre la estructura literaria y los rasgos retóricos. Y éstos sirvieron como ayuda para la memoria y el dominio.</w:t>
      </w:r>
    </w:p>
    <w:p w14:paraId="1BA397F5" w14:textId="77777777" w:rsidR="00DB252E" w:rsidRPr="00C2185B" w:rsidRDefault="00DB252E">
      <w:pPr>
        <w:rPr>
          <w:sz w:val="26"/>
          <w:szCs w:val="26"/>
        </w:rPr>
      </w:pPr>
    </w:p>
    <w:p w14:paraId="6E094C85"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Permitió que los jóvenes sin experiencia estuvieran preparados para las complejidades del liderazgo cívico y religioso proporcionándoles un marco para navegar con éxito los peligros y las demandas asociados con él. Y entonces, este era el objetivo del libro. Quiero hablar un poco sobre la estructura del prólogo, pero antes de llegar allí, permítanme decir unas palabras más sobre el preámbulo.</w:t>
      </w:r>
    </w:p>
    <w:p w14:paraId="75C98532" w14:textId="77777777" w:rsidR="00DB252E" w:rsidRPr="00C2185B" w:rsidRDefault="00DB252E">
      <w:pPr>
        <w:rPr>
          <w:sz w:val="26"/>
          <w:szCs w:val="26"/>
        </w:rPr>
      </w:pPr>
    </w:p>
    <w:p w14:paraId="4F07CB2B"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He notado que estos versículos sirven como introducción al libro y nos dan el tema programático. Y también quiero mencionar que hay algunas discusiones sobre cómo se organiza esto. De hecho, muchos consideran que el versículo uno está conectado con el resto del preámbulo.</w:t>
      </w:r>
    </w:p>
    <w:p w14:paraId="790A2222" w14:textId="77777777" w:rsidR="00DB252E" w:rsidRPr="00C2185B" w:rsidRDefault="00DB252E">
      <w:pPr>
        <w:rPr>
          <w:sz w:val="26"/>
          <w:szCs w:val="26"/>
        </w:rPr>
      </w:pPr>
    </w:p>
    <w:p w14:paraId="14CC79AD"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Pero creo que una mejor manera de entender esto es tomarlo como una introducción independiente al libro. Es decir, funciona como título y concluye como tema programático. Y así, a medida que analizamos eso para ver el propósito del libro, realmente se enfoca en el medio del quiasma, es decir, las virtudes de la rectitud, la justicia y los actos de integridad.</w:t>
      </w:r>
    </w:p>
    <w:p w14:paraId="03649720" w14:textId="77777777" w:rsidR="00DB252E" w:rsidRPr="00C2185B" w:rsidRDefault="00DB252E">
      <w:pPr>
        <w:rPr>
          <w:sz w:val="26"/>
          <w:szCs w:val="26"/>
        </w:rPr>
      </w:pPr>
    </w:p>
    <w:p w14:paraId="45065FB8"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Entonces, mi argumento es que a medida que el joven domine este material, entenderá que las virtudes de rectitud, justicia e integridad que son normas de la Torá proporcionan la base para que el joven domine el material de la sabiduría. Debe inculcar rectitud, justicia e integridad. Éstas eran virtudes que la Torá estipulaba para el rey.</w:t>
      </w:r>
    </w:p>
    <w:p w14:paraId="2092FF6C" w14:textId="77777777" w:rsidR="00DB252E" w:rsidRPr="00C2185B" w:rsidRDefault="00DB252E">
      <w:pPr>
        <w:rPr>
          <w:sz w:val="26"/>
          <w:szCs w:val="26"/>
        </w:rPr>
      </w:pPr>
    </w:p>
    <w:p w14:paraId="425D8316" w14:textId="624362EA"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En Deuteronomio, el rey debía exhibir justicia y se caracterizaría por su preocupación por el pueblo común de Israel. Y así, estas virtudes eran sintomáticas de los líderes del antiguo Israel y de cómo debían actuar y vivir. Entonces, si entendemos eso como una puerta de entrada al libro de Proverbios, quiero dedicar unos minutos a mirar el prólogo mismo como un ejemplo de sabiduría elemental.</w:t>
      </w:r>
    </w:p>
    <w:p w14:paraId="187ACD51" w14:textId="77777777" w:rsidR="00DB252E" w:rsidRPr="00C2185B" w:rsidRDefault="00DB252E">
      <w:pPr>
        <w:rPr>
          <w:sz w:val="26"/>
          <w:szCs w:val="26"/>
        </w:rPr>
      </w:pPr>
    </w:p>
    <w:p w14:paraId="3A236C9A" w14:textId="3759EEF6"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lastRenderedPageBreak xmlns:w="http://schemas.openxmlformats.org/wordprocessingml/2006/main"/>
      </w:r>
      <w:r xmlns:w="http://schemas.openxmlformats.org/wordprocessingml/2006/main" w:rsidRPr="00C2185B">
        <w:rPr>
          <w:rFonts w:ascii="Calibri" w:eastAsia="Calibri" w:hAnsi="Calibri" w:cs="Calibri"/>
          <w:sz w:val="26"/>
          <w:szCs w:val="26"/>
        </w:rPr>
        <w:t xml:space="preserve">Entonces, mi argumento es que Proverbios pasa de formas simples de sabiduría a </w:t>
      </w:r>
      <w:r xmlns:w="http://schemas.openxmlformats.org/wordprocessingml/2006/main" w:rsidR="007E69DE">
        <w:rPr>
          <w:rFonts w:ascii="Calibri" w:eastAsia="Calibri" w:hAnsi="Calibri" w:cs="Calibri"/>
          <w:sz w:val="26"/>
          <w:szCs w:val="26"/>
        </w:rPr>
        <w:t xml:space="preserve">otras más complejas, y comienza con sabiduría elemental que se centra en la formación del carácter. Y entonces, esto es Proverbios 1:8 al 9:18. Varias características sugieren que ésta es una sabiduría básica y esencial. Es decir que el tutelaje de la sabiduría en el prólogo comienza en el hogar.</w:t>
      </w:r>
    </w:p>
    <w:p w14:paraId="7C0A110E" w14:textId="77777777" w:rsidR="00DB252E" w:rsidRPr="00C2185B" w:rsidRDefault="00DB252E">
      <w:pPr>
        <w:rPr>
          <w:sz w:val="26"/>
          <w:szCs w:val="26"/>
        </w:rPr>
      </w:pPr>
    </w:p>
    <w:p w14:paraId="293D405F"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Comienza con la instrucción elemental y se centra en la formación del carácter. Y déjame darte algunas sugerencias de por qué este es el caso. En primer lugar, la relación padre-hijo del prólogo se vincula a un contexto doméstico de acuerdo con los orígenes habituales de la enseñanza de la sabiduría.</w:t>
      </w:r>
    </w:p>
    <w:p w14:paraId="2DDB40C6" w14:textId="77777777" w:rsidR="00DB252E" w:rsidRPr="00C2185B" w:rsidRDefault="00DB252E">
      <w:pPr>
        <w:rPr>
          <w:sz w:val="26"/>
          <w:szCs w:val="26"/>
        </w:rPr>
      </w:pPr>
    </w:p>
    <w:p w14:paraId="4F50B19D"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Es decir, los padres israelitas típicamente transmitían sus vocaciones a sus hijos y eran responsables de su formación social, moral y religiosa. La escena doméstica aquí también lleva implícitamente la voz de la madre, que es una característica inusual en la sabiduría del antiguo Cercano Oriente, así como la voz del abuelo en Proverbios 4. La estrategia retórica subraya este vínculo entre la instrucción de los padres y la voluntad de Yahvé. , haciéndose eco del régimen de entrenamiento de Deuteronomio, según el cual los padres instruyen a sus hijos transmitiendo a la siguiente generación lo que Yahvé reveló a través de Moisés. Y así, esto comienza en el hogar.</w:t>
      </w:r>
    </w:p>
    <w:p w14:paraId="65BAAB06" w14:textId="77777777" w:rsidR="00DB252E" w:rsidRPr="00C2185B" w:rsidRDefault="00DB252E">
      <w:pPr>
        <w:rPr>
          <w:sz w:val="26"/>
          <w:szCs w:val="26"/>
        </w:rPr>
      </w:pPr>
    </w:p>
    <w:p w14:paraId="454000F6"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En segundo lugar, el prólogo está dirigido al </w:t>
      </w:r>
      <w:proofErr xmlns:w="http://schemas.openxmlformats.org/wordprocessingml/2006/main" w:type="spellStart"/>
      <w:r xmlns:w="http://schemas.openxmlformats.org/wordprocessingml/2006/main" w:rsidRPr="00C2185B">
        <w:rPr>
          <w:rFonts w:ascii="Calibri" w:eastAsia="Calibri" w:hAnsi="Calibri" w:cs="Calibri"/>
          <w:sz w:val="26"/>
          <w:szCs w:val="26"/>
        </w:rPr>
        <w:t xml:space="preserve">peti </w:t>
      </w:r>
      <w:proofErr xmlns:w="http://schemas.openxmlformats.org/wordprocessingml/2006/main" w:type="spellEnd"/>
      <w:r xmlns:w="http://schemas.openxmlformats.org/wordprocessingml/2006/main" w:rsidRPr="00C2185B">
        <w:rPr>
          <w:rFonts w:ascii="Calibri" w:eastAsia="Calibri" w:hAnsi="Calibri" w:cs="Calibri"/>
          <w:sz w:val="26"/>
          <w:szCs w:val="26"/>
        </w:rPr>
        <w:t xml:space="preserve">, es decir, al joven inexperto que se encuentra en el umbral de la entrada liminal al reino de la edad adulta independiente. Friedrich observa que la importancia de este personaje como destinatario principal del libro es que </w:t>
      </w:r>
      <w:proofErr xmlns:w="http://schemas.openxmlformats.org/wordprocessingml/2006/main" w:type="spellStart"/>
      <w:r xmlns:w="http://schemas.openxmlformats.org/wordprocessingml/2006/main" w:rsidRPr="00C2185B">
        <w:rPr>
          <w:rFonts w:ascii="Calibri" w:eastAsia="Calibri" w:hAnsi="Calibri" w:cs="Calibri"/>
          <w:sz w:val="26"/>
          <w:szCs w:val="26"/>
        </w:rPr>
        <w:t xml:space="preserve">peti </w:t>
      </w:r>
      <w:proofErr xmlns:w="http://schemas.openxmlformats.org/wordprocessingml/2006/main" w:type="spellEnd"/>
      <w:r xmlns:w="http://schemas.openxmlformats.org/wordprocessingml/2006/main" w:rsidRPr="00C2185B">
        <w:rPr>
          <w:rFonts w:ascii="Calibri" w:eastAsia="Calibri" w:hAnsi="Calibri" w:cs="Calibri"/>
          <w:sz w:val="26"/>
          <w:szCs w:val="26"/>
        </w:rPr>
        <w:t xml:space="preserve">significa un joven soltero que debe asumir la responsabilidad de sí mismo al navegar en un mundo lleno de riesgos en el que tanto los sabios como los tontos actúan para reclutarlo a su lado. . Por lo tanto, el joven ingenuo y tal vez naturalmente descarriado debe identificar y recorrer el arduo camino hacia la sabiduría si quiere evitar las tentaciones que prevalecen en ambos lados, los tontos y los sabios que lo desviarían del camino.</w:t>
      </w:r>
    </w:p>
    <w:p w14:paraId="4371B9E7" w14:textId="77777777" w:rsidR="00DB252E" w:rsidRPr="00C2185B" w:rsidRDefault="00DB252E">
      <w:pPr>
        <w:rPr>
          <w:sz w:val="26"/>
          <w:szCs w:val="26"/>
        </w:rPr>
      </w:pPr>
    </w:p>
    <w:p w14:paraId="7CF5B944"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En tercer lugar, el prólogo profundiza en el carácter atractivo y saludable de Lady Wisdom. Lady Wisdom es una patrona activa del joven en su búsqueda de la sabiduría, y se la contrasta con la peligrosa y seductora mujer exterior. Como personajes literarios, tanto Lady Wisdom como la mujer exterior se desarrollan más plenamente en el prólogo.</w:t>
      </w:r>
    </w:p>
    <w:p w14:paraId="79D16A8C" w14:textId="77777777" w:rsidR="00DB252E" w:rsidRPr="00C2185B" w:rsidRDefault="00DB252E">
      <w:pPr>
        <w:rPr>
          <w:sz w:val="26"/>
          <w:szCs w:val="26"/>
        </w:rPr>
      </w:pPr>
    </w:p>
    <w:p w14:paraId="71F17F02"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Al comienzo de la búsqueda de sabiduría, carácter e integridad del joven, Lady Wisdom tiene cuatro discursos que constan de 48 versos y más de 325 palabras. Ella da voz a aproximadamente el 10% de las palabras del texto masorético de Proverbios. Y Lady Wisdom amplifica el consejo del padre.</w:t>
      </w:r>
    </w:p>
    <w:p w14:paraId="58A25D32" w14:textId="77777777" w:rsidR="00DB252E" w:rsidRPr="00C2185B" w:rsidRDefault="00DB252E">
      <w:pPr>
        <w:rPr>
          <w:sz w:val="26"/>
          <w:szCs w:val="26"/>
        </w:rPr>
      </w:pPr>
    </w:p>
    <w:p w14:paraId="67DE2F89" w14:textId="46222425"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Habla desde el mismo punto de vista y afirma los mismos valores culturales. Al final del libro, la esposa virtuosa ideal encarna en sus preocupaciones y trabajos diarios el espíritu de Lady Wisdom. Lady Wisdom y la esposa virtuosa son las </w:t>
      </w:r>
      <w:r xmlns:w="http://schemas.openxmlformats.org/wordprocessingml/2006/main" w:rsidRPr="00C2185B">
        <w:rPr>
          <w:rFonts w:ascii="Calibri" w:eastAsia="Calibri" w:hAnsi="Calibri" w:cs="Calibri"/>
          <w:sz w:val="26"/>
          <w:szCs w:val="26"/>
        </w:rPr>
        <w:lastRenderedPageBreak xmlns:w="http://schemas.openxmlformats.org/wordprocessingml/2006/main"/>
      </w:r>
      <w:r xmlns:w="http://schemas.openxmlformats.org/wordprocessingml/2006/main" w:rsidRPr="00C2185B">
        <w:rPr>
          <w:rFonts w:ascii="Calibri" w:eastAsia="Calibri" w:hAnsi="Calibri" w:cs="Calibri"/>
          <w:sz w:val="26"/>
          <w:szCs w:val="26"/>
        </w:rPr>
        <w:t xml:space="preserve">contrapartes positivas y deseables de Lady Folly y su protegida, </w:t>
      </w:r>
      <w:r xmlns:w="http://schemas.openxmlformats.org/wordprocessingml/2006/main" w:rsidR="007E69DE">
        <w:rPr>
          <w:rFonts w:ascii="Calibri" w:eastAsia="Calibri" w:hAnsi="Calibri" w:cs="Calibri"/>
          <w:sz w:val="26"/>
          <w:szCs w:val="26"/>
        </w:rPr>
        <w:t xml:space="preserve">que es la mujer seductora exterior.</w:t>
      </w:r>
    </w:p>
    <w:p w14:paraId="51D29BF2" w14:textId="77777777" w:rsidR="00DB252E" w:rsidRPr="00C2185B" w:rsidRDefault="00DB252E">
      <w:pPr>
        <w:rPr>
          <w:sz w:val="26"/>
          <w:szCs w:val="26"/>
        </w:rPr>
      </w:pPr>
    </w:p>
    <w:p w14:paraId="17B57273" w14:textId="26D1887E"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Esta última es probablemente una mujer israelita casada de clase alta que presenta un atractivo seductor para el joven destinatario. Ella personifica lo que podríamos llamar una grave tentación que la juventud debe evitar a toda costa. Ella es la encarnación de Lady Folly.</w:t>
      </w:r>
    </w:p>
    <w:p w14:paraId="26F46FF5" w14:textId="77777777" w:rsidR="00DB252E" w:rsidRPr="00C2185B" w:rsidRDefault="00DB252E">
      <w:pPr>
        <w:rPr>
          <w:sz w:val="26"/>
          <w:szCs w:val="26"/>
        </w:rPr>
      </w:pPr>
    </w:p>
    <w:p w14:paraId="0A77DD1A"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Ella promete placeres ilícitos y fatales que finalmente conducen al </w:t>
      </w:r>
      <w:proofErr xmlns:w="http://schemas.openxmlformats.org/wordprocessingml/2006/main" w:type="spellStart"/>
      <w:r xmlns:w="http://schemas.openxmlformats.org/wordprocessingml/2006/main" w:rsidRPr="00C2185B">
        <w:rPr>
          <w:rFonts w:ascii="Calibri" w:eastAsia="Calibri" w:hAnsi="Calibri" w:cs="Calibri"/>
          <w:sz w:val="26"/>
          <w:szCs w:val="26"/>
        </w:rPr>
        <w:t xml:space="preserve">Seol </w:t>
      </w:r>
      <w:proofErr xmlns:w="http://schemas.openxmlformats.org/wordprocessingml/2006/main" w:type="spellEnd"/>
      <w:r xmlns:w="http://schemas.openxmlformats.org/wordprocessingml/2006/main" w:rsidRPr="00C2185B">
        <w:rPr>
          <w:rFonts w:ascii="Calibri" w:eastAsia="Calibri" w:hAnsi="Calibri" w:cs="Calibri"/>
          <w:sz w:val="26"/>
          <w:szCs w:val="26"/>
        </w:rPr>
        <w:t xml:space="preserve">. Una cuarta razón por la que el prólogo se centra en la formación del carácter tiene que ver con el estado de ánimo y la estructura del discurso. Hay diez discursos y cinco interludios, y estos presentan un programa de instrucción progresiva moldeado y unificado para preparar la sabiduría más compleja de la colección Salomón Uno que seguirá en los capítulos 10 al 22.</w:t>
      </w:r>
    </w:p>
    <w:p w14:paraId="3369F2C8" w14:textId="77777777" w:rsidR="00DB252E" w:rsidRPr="00C2185B" w:rsidRDefault="00DB252E">
      <w:pPr>
        <w:rPr>
          <w:sz w:val="26"/>
          <w:szCs w:val="26"/>
        </w:rPr>
      </w:pPr>
    </w:p>
    <w:p w14:paraId="0293AF50"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Tengo dos ejemplos aquí en estas dos diapositivas de los Diez discursos de Sabiduría, junto con cinco excursiones. A menudo las excursiones implican el llamado de la Dama Sabiduría o de la Dama Locura o algún otro llamamiento a los jóvenes para que sigan un determinado camino hacia la sabiduría. Estos discursos transmiten lo que podríamos llamar la urgencia imperativa del consejo del padre a su hijo potencialmente descarriado.</w:t>
      </w:r>
    </w:p>
    <w:p w14:paraId="76B93C91" w14:textId="77777777" w:rsidR="00DB252E" w:rsidRPr="00C2185B" w:rsidRDefault="00DB252E">
      <w:pPr>
        <w:rPr>
          <w:sz w:val="26"/>
          <w:szCs w:val="26"/>
        </w:rPr>
      </w:pPr>
    </w:p>
    <w:p w14:paraId="3B5582D6" w14:textId="67AF1262" w:rsidR="00DB252E" w:rsidRPr="00C2185B" w:rsidRDefault="007E69D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De esta manera, el prólogo de Proverbios refleja los dichos y fórmulas convencionales comunes a las tradiciones sapienciales del antiguo Cercano Oriente. Están destinados a la formación de jóvenes escribas y funcionarios recién nombrados para la corte real. Otra razón por la que el prólogo de Proverbios se centra de esta manera en la sabiduría elemental y la formación del carácter es su enfoque en la rectitud, la justicia y la integridad.</w:t>
      </w:r>
    </w:p>
    <w:p w14:paraId="5A891565" w14:textId="77777777" w:rsidR="00DB252E" w:rsidRPr="00C2185B" w:rsidRDefault="00DB252E">
      <w:pPr>
        <w:rPr>
          <w:sz w:val="26"/>
          <w:szCs w:val="26"/>
        </w:rPr>
      </w:pPr>
    </w:p>
    <w:p w14:paraId="5806B2BC" w14:textId="5EFA77B3"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En el preámbulo ya sugerimos que había un enfoque en estas virtudes, y ese enfoque continúa en el prólogo. Es decir, hay varios versículos en el prólogo que se enfocan específicamente en esto, notablemente en el capítulo dos, los versículos ocho y nueve, así como en el capítulo ocho y el versículo 20. Este conjunto de virtudes, rectitud, justicia e integridad constituyen una parte esencial, un inquilino imprescindible y necesario para la tutela de los futuros líderes.</w:t>
      </w:r>
    </w:p>
    <w:p w14:paraId="1403B77B" w14:textId="77777777" w:rsidR="00DB252E" w:rsidRPr="00C2185B" w:rsidRDefault="00DB252E">
      <w:pPr>
        <w:rPr>
          <w:sz w:val="26"/>
          <w:szCs w:val="26"/>
        </w:rPr>
      </w:pPr>
    </w:p>
    <w:p w14:paraId="6DA2B3B6"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Estas eran virtudes que les resultaba ideal inculcar en sus vidas. Y estos reflejan las normas del Deuteronomio. Deuteronomio instruyó a la nación a tener líderes que buscaran la justicia legal y social como un reflejo concreto del carácter de Dios en la tierra de Israel.</w:t>
      </w:r>
    </w:p>
    <w:p w14:paraId="15D538A4" w14:textId="77777777" w:rsidR="00DB252E" w:rsidRPr="00C2185B" w:rsidRDefault="00DB252E">
      <w:pPr>
        <w:rPr>
          <w:sz w:val="26"/>
          <w:szCs w:val="26"/>
        </w:rPr>
      </w:pPr>
    </w:p>
    <w:p w14:paraId="2FEAB83B" w14:textId="27E357EE" w:rsidR="00DB252E" w:rsidRPr="00C2185B" w:rsidRDefault="007E69D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Especialmente los reyes debían cultivar un temor piadoso a Yahvé y la lealtad a la Torá como medio para evitar los peligros que comúnmente se asocian con el poder real, la riqueza excesiva, las esposas y el prestigio militar, que llevaban acumulativamente a la arrogancia y la apostasía religiosa. Deuteronomio 17:14 al 20 nos describe eso. Entonces, estas son las formas en que creo que el prólogo de Proverbios se centra en la sabiduría elemental y </w:t>
      </w:r>
      <w:r xmlns:w="http://schemas.openxmlformats.org/wordprocessingml/2006/main" w:rsidR="00000000" w:rsidRPr="00C2185B">
        <w:rPr>
          <w:rFonts w:ascii="Calibri" w:eastAsia="Calibri" w:hAnsi="Calibri" w:cs="Calibri"/>
          <w:sz w:val="26"/>
          <w:szCs w:val="26"/>
        </w:rPr>
        <w:lastRenderedPageBreak xmlns:w="http://schemas.openxmlformats.org/wordprocessingml/2006/main"/>
      </w:r>
      <w:r xmlns:w="http://schemas.openxmlformats.org/wordprocessingml/2006/main" w:rsidR="00000000" w:rsidRPr="00C2185B">
        <w:rPr>
          <w:rFonts w:ascii="Calibri" w:eastAsia="Calibri" w:hAnsi="Calibri" w:cs="Calibri"/>
          <w:sz w:val="26"/>
          <w:szCs w:val="26"/>
        </w:rPr>
        <w:t xml:space="preserve">la formación del carácter, preparando al joven para una mayor comprensión de lo que implica la sabiduría.</w:t>
      </w:r>
    </w:p>
    <w:p w14:paraId="5AAA824E" w14:textId="77777777" w:rsidR="00DB252E" w:rsidRPr="00C2185B" w:rsidRDefault="00DB252E">
      <w:pPr>
        <w:rPr>
          <w:sz w:val="26"/>
          <w:szCs w:val="26"/>
        </w:rPr>
      </w:pPr>
    </w:p>
    <w:p w14:paraId="5A55C021"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Más allá de esto, señalé que esta educación doméstica se estructura en 10 discursos y cinco interludios. Y se ha hecho un buen trabajo sobre la naturaleza de estos discursos y su estrategia retórica. Glenn Pemberton ha realizado un trabajo que sugiere que existen tres categorías de estos discursos diferentes.</w:t>
      </w:r>
    </w:p>
    <w:p w14:paraId="26B88B01" w14:textId="77777777" w:rsidR="00DB252E" w:rsidRPr="00C2185B" w:rsidRDefault="00DB252E">
      <w:pPr>
        <w:rPr>
          <w:sz w:val="26"/>
          <w:szCs w:val="26"/>
        </w:rPr>
      </w:pPr>
    </w:p>
    <w:p w14:paraId="10B9771D" w14:textId="57B100A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Son llamadas de atención y se centran en consignas como oír, prestar atención, estar atento, inclinar el oído y gritar. Entonces, estos son llamados de atención, para llamar la atención del joven para que se enfoque correctamente en la sabiduría. Y luego están los llamados a recordar y obedecer.</w:t>
      </w:r>
    </w:p>
    <w:p w14:paraId="361B4D88" w14:textId="77777777" w:rsidR="00DB252E" w:rsidRPr="00C2185B" w:rsidRDefault="00DB252E">
      <w:pPr>
        <w:rPr>
          <w:sz w:val="26"/>
          <w:szCs w:val="26"/>
        </w:rPr>
      </w:pPr>
    </w:p>
    <w:p w14:paraId="507A2482" w14:textId="2CAEC1A5"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Los llamados a recordar y obedecer, se centran en palabras como no abandonar, no olvidar, no perderse. Entonces, tanto para llamar la atención del joven como para lograr que recuerde y obedezca el material que se le ha dado. Y luego, la categoría final son las advertencias contra la mujer exterior, la mujer alienígena o la mujer extraña.</w:t>
      </w:r>
    </w:p>
    <w:p w14:paraId="78D781B7" w14:textId="77777777" w:rsidR="00DB252E" w:rsidRPr="00C2185B" w:rsidRDefault="00DB252E">
      <w:pPr>
        <w:rPr>
          <w:sz w:val="26"/>
          <w:szCs w:val="26"/>
        </w:rPr>
      </w:pPr>
    </w:p>
    <w:p w14:paraId="7E98384C" w14:textId="4F32488A" w:rsidR="00DB252E" w:rsidRPr="00C2185B" w:rsidRDefault="007E69D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Estos discursos utilizan lemas verbales que aconsejan al hijo atesorar la sabiduría, protegerse a sí mismo y la sabiduría que se le ha confiado para guardar los mandamientos y seguirlos apropiadamente. Y así, junto a estos discursos, Lady Wisdom tiene un papel importante y clave en el prólogo. Ella desempeña el papel de maestra y sabia, y varios poemas extensos la presentan a ella y a su llamado al joven.</w:t>
      </w:r>
    </w:p>
    <w:p w14:paraId="30B4AE53" w14:textId="77777777" w:rsidR="00DB252E" w:rsidRPr="00C2185B" w:rsidRDefault="00DB252E">
      <w:pPr>
        <w:rPr>
          <w:sz w:val="26"/>
          <w:szCs w:val="26"/>
        </w:rPr>
      </w:pPr>
    </w:p>
    <w:p w14:paraId="1E908397"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Se posiciona en un lugar público. Ella llama a los jóvenes seguidores masculinos que reconocerán sus atractivas cualidades, aceptarán sus consejos y seguirán su guía para su propio sustento y protección. Y así, su primer discurso o discurso es un excursus en el capítulo uno, 20 al 33.</w:t>
      </w:r>
    </w:p>
    <w:p w14:paraId="2914FEBD" w14:textId="77777777" w:rsidR="00DB252E" w:rsidRPr="00C2185B" w:rsidRDefault="00DB252E">
      <w:pPr>
        <w:rPr>
          <w:sz w:val="26"/>
          <w:szCs w:val="26"/>
        </w:rPr>
      </w:pPr>
    </w:p>
    <w:p w14:paraId="257D6C0F"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Y aquí es donde llama al joven para que preste atención a su consejo. Se produce inmediatamente después del primer discurso del padre, una llamada de atención. Su primer discurso implica una advertencia para que evite los asociados violentos y codiciosos, el tipo de pandillas de jóvenes imprudentes que lo conducirán hacia caminos de destrucción.</w:t>
      </w:r>
    </w:p>
    <w:p w14:paraId="57A7354B" w14:textId="77777777" w:rsidR="00DB252E" w:rsidRPr="00C2185B" w:rsidRDefault="00DB252E">
      <w:pPr>
        <w:rPr>
          <w:sz w:val="26"/>
          <w:szCs w:val="26"/>
        </w:rPr>
      </w:pPr>
    </w:p>
    <w:p w14:paraId="44B460C7" w14:textId="74AE04E7" w:rsidR="00DB252E" w:rsidRPr="00C2185B" w:rsidRDefault="007E69D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Su consejo sigue a esto con lo que podríamos llamar un discurso de confrontación enérgico, donde alienta al joven a recordar que si rechaza su sabiduría, habrá consecuencias nefastas, que de hecho, ella se burlará de él cuando él se encuentra hundiéndose en las rocas de su propia locura. Ella dirá con cierta sabiduría: Les dije que esto sucedería. Y así, sus discursos se entrelazan con los otros discursos para tener un impacto retórico acumulativo e impactante en el joven mientras trabaja en esto.</w:t>
      </w:r>
    </w:p>
    <w:p w14:paraId="56F186A9" w14:textId="77777777" w:rsidR="00DB252E" w:rsidRPr="00C2185B" w:rsidRDefault="00DB252E">
      <w:pPr>
        <w:rPr>
          <w:sz w:val="26"/>
          <w:szCs w:val="26"/>
        </w:rPr>
      </w:pPr>
    </w:p>
    <w:p w14:paraId="0AC7EF78" w14:textId="1DD264D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lastRenderedPageBreak xmlns:w="http://schemas.openxmlformats.org/wordprocessingml/2006/main"/>
      </w:r>
      <w:r xmlns:w="http://schemas.openxmlformats.org/wordprocessingml/2006/main" w:rsidRPr="00C2185B">
        <w:rPr>
          <w:rFonts w:ascii="Calibri" w:eastAsia="Calibri" w:hAnsi="Calibri" w:cs="Calibri"/>
          <w:sz w:val="26"/>
          <w:szCs w:val="26"/>
        </w:rPr>
        <w:t xml:space="preserve">Y así, la estructura del prólogo que quiero sugerir transmite un conjunto intencionalmente dispuesto de discursos acumulativos que tienen como objetivo conducir a un joven e inexperto aprendiz de sabiduría, el destinatario del libro, el joven inexperto, hacia la sabiduría, la madurez y la integridad. para sortear los peligros de la edad adulta liminal. Es decir, alguien en el umbral de pasar a la fase de adultez independiente que necesita ser alentado y amonestado en determinadas líneas. Si ha criado a niños, sabrá que entran en este período estratégico clave en sus primeros años de adolescencia mientras navegan por el mundo, tratando de entender con qué tipo de personas debería asociarme </w:t>
      </w:r>
      <w:r xmlns:w="http://schemas.openxmlformats.org/wordprocessingml/2006/main" w:rsidR="007E69DE">
        <w:rPr>
          <w:rFonts w:ascii="Calibri" w:eastAsia="Calibri" w:hAnsi="Calibri" w:cs="Calibri"/>
          <w:sz w:val="26"/>
          <w:szCs w:val="26"/>
        </w:rPr>
        <w:t xml:space="preserve">. ¿Qué es bueno hacer? ¿Qué es malo hacer? Quiero sugerir que el libro de Proverbios proporciona un plan de estudios para navegar esto al presentar un mundo en el que el joven comienza a aprender los tipos de consejos y sugerencias que debe seguir y con qué tipos de personas asociarse, qué tipos de cosas a evitar.</w:t>
      </w:r>
    </w:p>
    <w:p w14:paraId="333A7B8D" w14:textId="77777777" w:rsidR="00DB252E" w:rsidRPr="00C2185B" w:rsidRDefault="00DB252E">
      <w:pPr>
        <w:rPr>
          <w:sz w:val="26"/>
          <w:szCs w:val="26"/>
        </w:rPr>
      </w:pPr>
    </w:p>
    <w:p w14:paraId="65A2A976"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Por eso, tiene como objetivo la formación del carácter y lograr que el joven siga la sabiduría del padre y de la madre, que en última instancia está basada en la sabiduría de Yahvé y en las normas de la Torá. Los discursos del prólogo afirman que Yahvé proporciona la sabiduría verdadera y deseable. Y esto se refleja en el sabio consejo del padre a medida que avanzamos al Discurso Tres.</w:t>
      </w:r>
    </w:p>
    <w:p w14:paraId="2C4BFA85" w14:textId="77777777" w:rsidR="00DB252E" w:rsidRPr="00C2185B" w:rsidRDefault="00DB252E">
      <w:pPr>
        <w:rPr>
          <w:sz w:val="26"/>
          <w:szCs w:val="26"/>
        </w:rPr>
      </w:pPr>
    </w:p>
    <w:p w14:paraId="79D6944F"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Luego vemos una preocupación positiva por el bien social al cultivar un comportamiento cívico virtuoso en el Discurso Cuatro para la rueda común de la comunidad. El discurso cinco recuerda al joven que la sabiduría le sirve como recompensa. Debe seguir la sabiduría y ser recompensado en consecuencia.</w:t>
      </w:r>
    </w:p>
    <w:p w14:paraId="38048C4B" w14:textId="77777777" w:rsidR="00DB252E" w:rsidRPr="00C2185B" w:rsidRDefault="00DB252E">
      <w:pPr>
        <w:rPr>
          <w:sz w:val="26"/>
          <w:szCs w:val="26"/>
        </w:rPr>
      </w:pPr>
    </w:p>
    <w:p w14:paraId="2186DACF"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El hijo también debe aumentar sus poderes de discernimiento fomentando una discriminación superior y eligiendo el camino correcto, sugiere el Discurso Seis. El Discurso Siete va más allá y dice que debe fomentar un estilo de vida disciplinado caracterizado por el pensamiento adecuado y el autocontrol. Debe regularse a sí mismo para buscar la sabiduría.</w:t>
      </w:r>
    </w:p>
    <w:p w14:paraId="4D850E91" w14:textId="77777777" w:rsidR="00DB252E" w:rsidRPr="00C2185B" w:rsidRDefault="00DB252E">
      <w:pPr>
        <w:rPr>
          <w:sz w:val="26"/>
          <w:szCs w:val="26"/>
        </w:rPr>
      </w:pPr>
    </w:p>
    <w:p w14:paraId="048CA294" w14:textId="7FB144EB" w:rsidR="00DB252E" w:rsidRPr="00C2185B" w:rsidRDefault="007E69D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Luego los discursos cambian y los tres discursos finales son advertencias con la instrucción madura del padre sobre los peligros mortales que rodean el sexo ilícito con mujeres externas. Y creo que este hecho sugiere que efectivamente hay un movimiento hacia una mayor madurez y hacia temas más difíciles. Es decir, las advertencias contra la mujer exterior ilícita no están intercaladas o salpicadas en todos los discursos.</w:t>
      </w:r>
    </w:p>
    <w:p w14:paraId="2245A956" w14:textId="77777777" w:rsidR="00DB252E" w:rsidRPr="00C2185B" w:rsidRDefault="00DB252E">
      <w:pPr>
        <w:rPr>
          <w:sz w:val="26"/>
          <w:szCs w:val="26"/>
        </w:rPr>
      </w:pPr>
    </w:p>
    <w:p w14:paraId="657E0A1A" w14:textId="4EADE295"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Vienen al final. Y sugiere que el joven después de haber dominado la belleza de la sabiduría, la necesidad de seguir el consejo del padre, la necesidad de hacerlo por el bien de la comunidad, de someterse a las normas de la sabiduría, finalmente está listo para ser instruido sobre los peligros de la mujer externa que podría tentarlo a dedicar su energía a propósitos nefastos, que finalmente lo destruirán. Y esto termina con una viñeta conmovedora sobre la destrucción de un tonto desprevenido por parte de una mujer tentadora.</w:t>
      </w:r>
    </w:p>
    <w:p w14:paraId="2F567AB0" w14:textId="77777777" w:rsidR="00DB252E" w:rsidRPr="00C2185B" w:rsidRDefault="00DB252E">
      <w:pPr>
        <w:rPr>
          <w:sz w:val="26"/>
          <w:szCs w:val="26"/>
        </w:rPr>
      </w:pPr>
    </w:p>
    <w:p w14:paraId="23AD735A" w14:textId="73FC4748"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A lo largo de estos diez discursos, el joven ha pasado de las primeras tentaciones de los malos amigos y el dinero fácil a las tentaciones mundanas de las parejas sexuales prohibidas. Ha madurado en su capacidad de sabiduría desde evitar la violencia y la codicia en el primer discurso hasta evitar la desilusión y el despilfarro sexual en los discursos finales. Y en el camino, Lady Wisdom ha reforzado el consejo del padre.</w:t>
      </w:r>
    </w:p>
    <w:p w14:paraId="502F0D20" w14:textId="77777777" w:rsidR="00DB252E" w:rsidRPr="00C2185B" w:rsidRDefault="00DB252E">
      <w:pPr>
        <w:rPr>
          <w:sz w:val="26"/>
          <w:szCs w:val="26"/>
        </w:rPr>
      </w:pPr>
    </w:p>
    <w:p w14:paraId="38175EC4" w14:textId="518A2E58"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Ella ha presentado su propio atractivo a la juventud como una patrona deseable y protectora para los adolescentes. Entonces, mientras pensamos en esto, me enfoqué en las costuras a lo largo del camino que sugieren si esto realmente está haciendo avanzar al joven. Y sólo quiero decir unas pocas palabras sobre esto.</w:t>
      </w:r>
    </w:p>
    <w:p w14:paraId="739B4C62" w14:textId="77777777" w:rsidR="00DB252E" w:rsidRPr="00C2185B" w:rsidRDefault="00DB252E">
      <w:pPr>
        <w:rPr>
          <w:sz w:val="26"/>
          <w:szCs w:val="26"/>
        </w:rPr>
      </w:pPr>
    </w:p>
    <w:p w14:paraId="27CE3ADF" w14:textId="2AB08DCA"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Creo que, de hecho, podemos ver una intencionalidad en cómo se organiza esto. Al inicio y al final del prólogo, hay una constelación de lemas que hacen eco del preámbulo. Esto sugiere un marco literario intencional que nuevamente subraya este régimen de entrenamiento de la sabiduría, este programa de entrenamiento.</w:t>
      </w:r>
    </w:p>
    <w:p w14:paraId="2DB54CD0" w14:textId="77777777" w:rsidR="00DB252E" w:rsidRPr="00C2185B" w:rsidRDefault="00DB252E">
      <w:pPr>
        <w:rPr>
          <w:sz w:val="26"/>
          <w:szCs w:val="26"/>
        </w:rPr>
      </w:pPr>
    </w:p>
    <w:p w14:paraId="1F508C33" w14:textId="201194D9"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El sabio discurso inicial en 1.8 a 19 se vincula con el preámbulo a través de varios lemas, como escuchar y corregir. El segundo discurso de sabiduría que quiero sugerir, al igual que el libro de Proverbios, lo entiendo porque los Salmos 1 y 2 tienen un papel introductorio en la introducción del libro. Creo que los dos primeros discursos tienen aquí la misma función.</w:t>
      </w:r>
    </w:p>
    <w:p w14:paraId="701F42B0" w14:textId="77777777" w:rsidR="00DB252E" w:rsidRPr="00C2185B" w:rsidRDefault="00DB252E">
      <w:pPr>
        <w:rPr>
          <w:sz w:val="26"/>
          <w:szCs w:val="26"/>
        </w:rPr>
      </w:pPr>
    </w:p>
    <w:p w14:paraId="7A4E42AF" w14:textId="6C3D6E28"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Y el segundo discurso de sabiduría amplifica esta conexión verbal con el preámbulo al repetir los términos sabiduría, comprensión y conocimiento. El eje del quiasma en el preámbulo con estas ideas de rectitud, justicia e integridad llega hacia el final de ese segundo discurso, donde el padre reitera esas palabras para agudizar el enfoque de sus discursos de sabiduría como si estuvieran basados en la sabiduría de Yahweh y conduciendo a la formación del carácter en este sentido. Asimismo, cuando llegamos al final del prólogo, tenemos una conclusión que hace eco de muchos de estos temas.</w:t>
      </w:r>
    </w:p>
    <w:p w14:paraId="27613161" w14:textId="77777777" w:rsidR="00DB252E" w:rsidRPr="00C2185B" w:rsidRDefault="00DB252E">
      <w:pPr>
        <w:rPr>
          <w:sz w:val="26"/>
          <w:szCs w:val="26"/>
        </w:rPr>
      </w:pPr>
    </w:p>
    <w:p w14:paraId="56B02F2D" w14:textId="51529FB5"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Lady Wisdom basa su llamado final en 9:10 en el temor de Yahweh, que resuena nuevamente en el versículo del tema inicial de Proverbios 1:7, el temor de Yahweh es el comienzo del conocimiento. Como en el preámbulo, donde el objetivo principal es la persona sin experiencia, el joven sin experiencia. También lo vemos aparecer en el capítulo 9 versículos 4, 6 y 16.</w:t>
      </w:r>
    </w:p>
    <w:p w14:paraId="400EC27D" w14:textId="77777777" w:rsidR="00DB252E" w:rsidRPr="00C2185B" w:rsidRDefault="00DB252E">
      <w:pPr>
        <w:rPr>
          <w:sz w:val="26"/>
          <w:szCs w:val="26"/>
        </w:rPr>
      </w:pPr>
    </w:p>
    <w:p w14:paraId="114819E4" w14:textId="083DFC5C"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La Señora Sabiduría ensalza las virtudes de instruir a un hombre sabio para ampliar su enseñanza en 9:9, lo que hace eco de esta colocación de términos en el preámbulo de sabiduría, adición y enseñanza en el versículo 5 del preámbulo. Los tipos de personajes que exhiben rectitud e integridad se identifican como destinatarios importantes de la sabiduría y la locura. Esto recuerda el uso de estos rasgos de carácter en los versículos centrales del preámbulo en 1:3. Entonces, todo esto </w:t>
      </w:r>
      <w:r xmlns:w="http://schemas.openxmlformats.org/wordprocessingml/2006/main" w:rsidRPr="00C2185B">
        <w:rPr>
          <w:rFonts w:ascii="Calibri" w:eastAsia="Calibri" w:hAnsi="Calibri" w:cs="Calibri"/>
          <w:sz w:val="26"/>
          <w:szCs w:val="26"/>
        </w:rPr>
        <w:lastRenderedPageBreak xmlns:w="http://schemas.openxmlformats.org/wordprocessingml/2006/main"/>
      </w:r>
      <w:r xmlns:w="http://schemas.openxmlformats.org/wordprocessingml/2006/main" w:rsidRPr="00C2185B">
        <w:rPr>
          <w:rFonts w:ascii="Calibri" w:eastAsia="Calibri" w:hAnsi="Calibri" w:cs="Calibri"/>
          <w:sz w:val="26"/>
          <w:szCs w:val="26"/>
        </w:rPr>
        <w:t xml:space="preserve">sugiere acumulativamente que el prólogo ha sido organizado intencionalmente para conmover al joven que está siendo instruido en sabiduría elemental, basándose en la formación del carácter desde la simplicidad del contexto doméstico con un enfoque en estas virtudes de rectitud, integridad y justicia hacia una mayor aplicación a medida que está listo para experimentar el mundo exterior con todas sus tentaciones, de modo que esté adecuadamente instruido y listo para enfrentar los peligros y demandas que lo acompañarán a medida que avanza hacia la siguiente fase de aprendizaje.</w:t>
      </w:r>
    </w:p>
    <w:p w14:paraId="1616098F" w14:textId="77777777" w:rsidR="00DB252E" w:rsidRPr="00C2185B" w:rsidRDefault="00DB252E">
      <w:pPr>
        <w:rPr>
          <w:sz w:val="26"/>
          <w:szCs w:val="26"/>
        </w:rPr>
      </w:pPr>
    </w:p>
    <w:p w14:paraId="66798299" w14:textId="23B63CAA"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Entonces, a medida que hemos seguido la progresión del prólogo, hemos visto que el enfoque en el preámbulo de mover a los jóvenes inexpertos hacia estas virtudes de rectitud, justicia e integridad está intencionalmente formado y organizado, incrustado en las progresiones de estos siete colecciones de sabiduría. Entonces, estoy sugiriendo que en las siete colecciones de sabiduría, el aprendiz de sabiduría se basa en la formación del carácter, formas elementales de sabiduría y avanza hacia una mayor complejidad y una mayor aplicación. Y así, vemos esto en los capítulos del uno al nueve.</w:t>
      </w:r>
    </w:p>
    <w:p w14:paraId="5E9404A4" w14:textId="77777777" w:rsidR="00DB252E" w:rsidRPr="00C2185B" w:rsidRDefault="00DB252E">
      <w:pPr>
        <w:rPr>
          <w:sz w:val="26"/>
          <w:szCs w:val="26"/>
        </w:rPr>
      </w:pPr>
    </w:p>
    <w:p w14:paraId="6F82F858" w14:textId="21421C14"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A medida que avanzamos hacia la siguiente fase, el libro cambia de tono y de temas. El tipo de instrucción que recibimos pasa a ser un aforismo, una especie de proverbio binario. Y así, veremos a medida que avancemos en los próximos capítulos, que de hecho, el joven ahora está comenzando a abrirse camino en el mundo y a encontrarse con diferentes tipos de personas.</w:t>
      </w:r>
    </w:p>
    <w:p w14:paraId="0E7E2FF9" w14:textId="77777777" w:rsidR="00DB252E" w:rsidRPr="00C2185B" w:rsidRDefault="00DB252E">
      <w:pPr>
        <w:rPr>
          <w:sz w:val="26"/>
          <w:szCs w:val="26"/>
        </w:rPr>
      </w:pPr>
    </w:p>
    <w:p w14:paraId="1A031B6E" w14:textId="7469A301"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Y así, el arraigo de esa sabiduría elemental en el hogar lo ha preparado ahora para la segunda fase, que consiste en moverse entre los tipos de carácter que comienza a experimentar en la vida fuera del hogar. Mientras lo hace, veremos que su primera entrada en ese mundo es comprender los tipos de carácter en blanco y negro de los justos y los sabios frente a los tontos y los malvados con los que debe alinearse y con los que debe alinearse. para evitar. A medida que avanzamos en estos capítulos, veremos una progresión cada vez mayor de temas que sugieren una madurez creciente y un mayor enfoque en cómo ese joven puede convertirse en el tipo de líder que encarna la Torá y vive las cualidades de su carácter en su vida cívica. .</w:t>
      </w:r>
    </w:p>
    <w:p w14:paraId="044018BE" w14:textId="77777777" w:rsidR="00DB252E" w:rsidRPr="00C2185B" w:rsidRDefault="00DB252E">
      <w:pPr>
        <w:rPr>
          <w:sz w:val="26"/>
          <w:szCs w:val="26"/>
        </w:rPr>
      </w:pPr>
    </w:p>
    <w:p w14:paraId="2A01D2F8" w14:textId="26E0AEB2"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Este es el Dr. Kyle Dunham en su enseñanza sobre la estructura y la teología en Proverbios, sesión uno, La sabiduría elemental como formación del carácter.</w:t>
      </w:r>
    </w:p>
    <w:sectPr w:rsidR="00DB252E" w:rsidRPr="00C2185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279EA" w14:textId="77777777" w:rsidR="00D72555" w:rsidRDefault="00D72555" w:rsidP="00C2185B">
      <w:r>
        <w:separator/>
      </w:r>
    </w:p>
  </w:endnote>
  <w:endnote w:type="continuationSeparator" w:id="0">
    <w:p w14:paraId="4C885243" w14:textId="77777777" w:rsidR="00D72555" w:rsidRDefault="00D72555" w:rsidP="00C21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13A95" w14:textId="77777777" w:rsidR="00D72555" w:rsidRDefault="00D72555" w:rsidP="00C2185B">
      <w:r>
        <w:separator/>
      </w:r>
    </w:p>
  </w:footnote>
  <w:footnote w:type="continuationSeparator" w:id="0">
    <w:p w14:paraId="67384CB7" w14:textId="77777777" w:rsidR="00D72555" w:rsidRDefault="00D72555" w:rsidP="00C21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8583285"/>
      <w:docPartObj>
        <w:docPartGallery w:val="Page Numbers (Top of Page)"/>
        <w:docPartUnique/>
      </w:docPartObj>
    </w:sdtPr>
    <w:sdtEndPr>
      <w:rPr>
        <w:noProof/>
      </w:rPr>
    </w:sdtEndPr>
    <w:sdtContent>
      <w:p w14:paraId="496CA6EC" w14:textId="079614CD" w:rsidR="00C2185B" w:rsidRDefault="00C2185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3AF3668" w14:textId="77777777" w:rsidR="00C2185B" w:rsidRDefault="00C218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F65A4"/>
    <w:multiLevelType w:val="hybridMultilevel"/>
    <w:tmpl w:val="2D14C98C"/>
    <w:lvl w:ilvl="0" w:tplc="8004A856">
      <w:start w:val="1"/>
      <w:numFmt w:val="bullet"/>
      <w:lvlText w:val="●"/>
      <w:lvlJc w:val="left"/>
      <w:pPr>
        <w:ind w:left="720" w:hanging="360"/>
      </w:pPr>
    </w:lvl>
    <w:lvl w:ilvl="1" w:tplc="A0624C38">
      <w:start w:val="1"/>
      <w:numFmt w:val="bullet"/>
      <w:lvlText w:val="○"/>
      <w:lvlJc w:val="left"/>
      <w:pPr>
        <w:ind w:left="1440" w:hanging="360"/>
      </w:pPr>
    </w:lvl>
    <w:lvl w:ilvl="2" w:tplc="8C1C8F3A">
      <w:start w:val="1"/>
      <w:numFmt w:val="bullet"/>
      <w:lvlText w:val="■"/>
      <w:lvlJc w:val="left"/>
      <w:pPr>
        <w:ind w:left="2160" w:hanging="360"/>
      </w:pPr>
    </w:lvl>
    <w:lvl w:ilvl="3" w:tplc="0B200F1E">
      <w:start w:val="1"/>
      <w:numFmt w:val="bullet"/>
      <w:lvlText w:val="●"/>
      <w:lvlJc w:val="left"/>
      <w:pPr>
        <w:ind w:left="2880" w:hanging="360"/>
      </w:pPr>
    </w:lvl>
    <w:lvl w:ilvl="4" w:tplc="3788C0EC">
      <w:start w:val="1"/>
      <w:numFmt w:val="bullet"/>
      <w:lvlText w:val="○"/>
      <w:lvlJc w:val="left"/>
      <w:pPr>
        <w:ind w:left="3600" w:hanging="360"/>
      </w:pPr>
    </w:lvl>
    <w:lvl w:ilvl="5" w:tplc="A39E6B6E">
      <w:start w:val="1"/>
      <w:numFmt w:val="bullet"/>
      <w:lvlText w:val="■"/>
      <w:lvlJc w:val="left"/>
      <w:pPr>
        <w:ind w:left="4320" w:hanging="360"/>
      </w:pPr>
    </w:lvl>
    <w:lvl w:ilvl="6" w:tplc="B1E6671A">
      <w:start w:val="1"/>
      <w:numFmt w:val="bullet"/>
      <w:lvlText w:val="●"/>
      <w:lvlJc w:val="left"/>
      <w:pPr>
        <w:ind w:left="5040" w:hanging="360"/>
      </w:pPr>
    </w:lvl>
    <w:lvl w:ilvl="7" w:tplc="D83E4DB4">
      <w:start w:val="1"/>
      <w:numFmt w:val="bullet"/>
      <w:lvlText w:val="●"/>
      <w:lvlJc w:val="left"/>
      <w:pPr>
        <w:ind w:left="5760" w:hanging="360"/>
      </w:pPr>
    </w:lvl>
    <w:lvl w:ilvl="8" w:tplc="72988C54">
      <w:start w:val="1"/>
      <w:numFmt w:val="bullet"/>
      <w:lvlText w:val="●"/>
      <w:lvlJc w:val="left"/>
      <w:pPr>
        <w:ind w:left="6480" w:hanging="360"/>
      </w:pPr>
    </w:lvl>
  </w:abstractNum>
  <w:num w:numId="1" w16cid:durableId="89944455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52E"/>
    <w:rsid w:val="007E69DE"/>
    <w:rsid w:val="00C2185B"/>
    <w:rsid w:val="00D72555"/>
    <w:rsid w:val="00DB25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7962A6"/>
  <w15:docId w15:val="{D6C7C174-5852-4458-B315-9C750D999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2185B"/>
    <w:pPr>
      <w:tabs>
        <w:tab w:val="center" w:pos="4680"/>
        <w:tab w:val="right" w:pos="9360"/>
      </w:tabs>
    </w:pPr>
  </w:style>
  <w:style w:type="character" w:customStyle="1" w:styleId="HeaderChar">
    <w:name w:val="Header Char"/>
    <w:basedOn w:val="DefaultParagraphFont"/>
    <w:link w:val="Header"/>
    <w:uiPriority w:val="99"/>
    <w:rsid w:val="00C2185B"/>
  </w:style>
  <w:style w:type="paragraph" w:styleId="Footer">
    <w:name w:val="footer"/>
    <w:basedOn w:val="Normal"/>
    <w:link w:val="FooterChar"/>
    <w:uiPriority w:val="99"/>
    <w:unhideWhenUsed/>
    <w:rsid w:val="00C2185B"/>
    <w:pPr>
      <w:tabs>
        <w:tab w:val="center" w:pos="4680"/>
        <w:tab w:val="right" w:pos="9360"/>
      </w:tabs>
    </w:pPr>
  </w:style>
  <w:style w:type="character" w:customStyle="1" w:styleId="FooterChar">
    <w:name w:val="Footer Char"/>
    <w:basedOn w:val="DefaultParagraphFont"/>
    <w:link w:val="Footer"/>
    <w:uiPriority w:val="99"/>
    <w:rsid w:val="00C21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14</Pages>
  <Words>6497</Words>
  <Characters>30974</Characters>
  <Application>Microsoft Office Word</Application>
  <DocSecurity>0</DocSecurity>
  <Lines>599</Lines>
  <Paragraphs>100</Paragraphs>
  <ScaleCrop>false</ScaleCrop>
  <HeadingPairs>
    <vt:vector size="2" baseType="variant">
      <vt:variant>
        <vt:lpstr>Title</vt:lpstr>
      </vt:variant>
      <vt:variant>
        <vt:i4>1</vt:i4>
      </vt:variant>
    </vt:vector>
  </HeadingPairs>
  <TitlesOfParts>
    <vt:vector size="1" baseType="lpstr">
      <vt:lpstr>Dunham Structure Theology Proverbs 01</vt:lpstr>
    </vt:vector>
  </TitlesOfParts>
  <Company/>
  <LinksUpToDate>false</LinksUpToDate>
  <CharactersWithSpaces>37371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Dunham Structure Theology Proverbs 01</dc:title>
  <dc:creator>TurboScribe.ai</dc:creator>
  <cp:lastModifiedBy>Ted Hildebrandt</cp:lastModifiedBy>
  <cp:revision>2</cp:revision>
  <dcterms:created xsi:type="dcterms:W3CDTF">2024-02-12T23:27:00Z</dcterms:created>
  <dcterms:modified xsi:type="dcterms:W3CDTF">2024-02-22T18:27:00Z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fa6a7c37805fa919e9552521533de1546f0542e4a43346fbf7bdfd067d418bed</vt:lpwstr>
  </property>
</Properties>
</file>