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Dr. David Bauer, Estudio Bíblico Inductivo, Conferencia 9,</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El libro de Santiago</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David Bauer y Ted Hildebrandt</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Este es el Dr. David Bower en su enseñanza sobre el Estudio Bíblico Inductivo. Esta es la sesión 9, Encuesta de libros, James.</w:t>
      </w:r>
    </w:p>
    <w:p w14:paraId="45234196" w14:textId="443F72B5" w:rsidR="00132790" w:rsidRPr="00662115" w:rsidRDefault="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Estamos listos para pasar al estudio del libro de Santiago. Ahora hemos hecho la encuesta de Judas. Quería usar Jude como encuesta de muestra porque es un poco más, tal vez un poco más fácil trabajar con Jude, un poco más útil en términos de servir como ejemplo para el método de encuesta de libros.</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James está un poco más involucrado, pero habiendo trabajado con Jude, creo que estamos listos para seguir adelante y abordar el libro de James. Permítanme decirles a aquellos de ustedes que están mirando ahora que tal vez quieran hacer una pausa y leer a través de James, hagan con James el mismo tipo de cosas que les sugerimos que hicieran con Jude. Es decir, leer el libro e intentar hacer observaciones y movimientos de James, y luego volver y comparar lo que encontraste con lo que estoy presentando.</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Ahora bien, cuando presento los distintos libros, en este caso James, no quiero de ninguna manera dar la impresión de que lo que estoy presentando es la respuesta correcta y en la medida en que puedan ver, por ejemplo, la estructura. del libro de manera diferente a como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lo hago yo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 que estás equivocado. Realmente es una cuestión de que yo presente de manera transparente el método. En otras palabras, en cierto modo intenta ejemplificar los principios del método de los que hemos estado hablando.</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Pero de todos modos, cuando presento, estoy presentando de manera transparente lo que encontré y por qué. Y entonces, como digo, no se trata de que yo tenga la respuesta correcta, y te equivocas si no estás de acuerdo con ella. Ese no es el caso en absoluto.</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Pero en términos de los materiales generales, nuevamente, tenemos una epístola aquí, y está bastante claro que, una vez más, aunque tenemos alguna referencia a personas, particularmente, por supuesto, a Abraham y Rahab, pero también a Job y Elías, eso realmente Esto no se trata de estas personas. No es biográfico en términos de materiales generales, en términos del enfoque del contenido del libro, sino que el contenido del libro se centra claramente en ideas y especialmente, por supuesto, en una noción de sabiduría y cosas por el estilo. Así pues, consideramos que los materiales generales son ideológicos.</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Aquí están mis sugerencias para los títulos y posibles títulos de los capítulos. Y luego, en términos de la estructura del libro, identificando las unidades y subunidades principales del libro, el desglose, y en términos de las principales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relaciones estructurales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que operan en el libro en su conjunto, James es un desafío en términos de de avería. De hecho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 no hay consenso entre los eruditos con respecto a la estructura lineal del libro de Santiago.</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Pero una vez más indicaré dónde lo veo y por qué. Podría decir, sin embargo, que está bastante claro, y es una buena idea comenzar haciendo observaciones obvias, que 1:1 es un saludo epistolar. No está claro si tenemos alguna conclusión epistolar aquí y, de ser así, dónde comienza, pero al menos la introducción es bastante clara.</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así tenemos el saludo, como sugiero, en 1:1. Tenemos consejos finales en 5.19 al 20, aunque, como veremos cuando lleguemos a la interpretación del Capítulo 5, 5:19 al 20 realmente puede verse como un vínculo bastante significativo con 5.12 al 18. Por lo tanto, no es Está completamente claro que hay una ruptura significativa allí, pero sugerimos que eso es posible. En términos del cuerpo de la epístola, yo tendería a ver la ruptura principal entre 1,27 y 2,1. Del 1.2 al 1.27, tenemos lo que podríamos referirnos y lo que algunos han llamado una obertura del libro de Santiago.</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Lo describo como declaraciones e instrucciones sobre el triunfo de la vida cristiana sobre las pruebas y tentaciones y sobre el potencial de engaño a través de los recursos gemelos de la sabiduría y la Palabra. Como mencioné aquí al final, hablando del 1:2 al 2:7, Santiago, me parece que aquí en el Capítulo 1 se introducen virtualmente todos los temas principales del libro de una manera bastante general y lo hace en el contexto de la triunfo de la vida cristiana sobre las pruebas y tentaciones y sobre el potencial de engaño a través de los recursos gemelos de la sabiduría y la Palabra. Mencioné aquí que hay ocho temas que Santiago introduce de manera bastante general en 1:2 al 27, los cuales luego continúa y amplía en cada caso en el resto del libro, lo que yo llamo los argumentos y exhortaciones con respecto a los desafíos. en la vida cristiana.</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La sabiduría se introduce de manera general en el capítulo 1, versículos 5 al 8, y luego se desarrolla especialmente en 3:13 al 18. Todo este asunto de los ricos se introduce de manera general en 1:9 al 11, y luego eso se amplía en 2.1 a 13 y en 5:1 a 6. En realidad, sí, diremos eso. En realidad, podríamos incluir allí del 4:13 al 5:6, pero por razones que quedarán claras más adelante, en realidad no creo que el final del Capítulo 4 pertenezca específicamente a los ricos, sino que tiene que ver con los discípulos o cristianos que tienen medios. , pero no quiere referirse a ellos como los ricos.</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Habla de los dones divinos de manera general, los introduce de manera general en 1.16 al 18, y luego desarrolla lo que, se podría decir, particulariza esa descripción, discusión en 4:1 al 10 y en 5:13 al 18. introduce de manera general la noción de fe activa en 1:19 al 25 y luego la expande en 2:1 al 26. Introduce el tema de la lengua en 1:26 de manera general y luego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la expande en un manera que desarrolla bastante claramente lo que dijo en 1:26 </w:t>
      </w:r>
      <w:r xmlns:w="http://schemas.openxmlformats.org/wordprocessingml/2006/main" w:rsidR="00443F73">
        <w:rPr>
          <w:rFonts w:ascii="Calibri" w:eastAsia="Calibri" w:hAnsi="Calibri" w:cs="Calibri"/>
          <w:sz w:val="26"/>
          <w:szCs w:val="26"/>
        </w:rPr>
        <w:t xml:space="preserve">en 3:1 al 4:12. Introduce de manera general la preocupación social, es decir, el cuidado de los pobres y necesitados en 1:27 y luego lo amplía en 2:1 al 26.</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Introduce de manera general el tema del sufrimiento en el Capítulo 1, versículos 2 al 4. Lo retoma nuevamente en el versículo 12 y luego lo amplía en el 5:1 al 18 e introduce de manera general la noción de oración en 1.5. al 8 y luego amplía eso en 4.1 a 3 y en 5:13 a 18. Por cierto, puede ser, como veremos más adelante, que la lengua se desarrolle no sólo en 3:1 a 4:12 sino tal vez también en 5:12 al 18 o tal vez incluso hasta el 20. Por eso digo que el Capítulo 1 es, creo, más general.</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Es una especie de obertura que utiliza un lenguaje que realmente tomamos prestado de la música, particularmente de las sinfonías, donde una obertura a menudo implica, ya sabes, unir, entrelazar, de manera breve y abreviada, melodías que se desarrollarán más. completamente más adelante en la composición musical. Y ese parece ser el tipo de cosas que hay aquí. Entonces, él presenta todos estos temas aquí con la idea de que los desarrollaremos más adelante en la epístola.</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Bueno, si este es el caso, entonces del 2:1 al 5:18, tendríamos tres subunidades. En el Capítulo 2, tenemos argumentos y exhortaciones sobre el trato a los pobres, que luego vincula y basa en la discusión teológica de la fe y las obras. Aquí el énfasis es la sumisión a los pobres con su corolario, el rechazo de la parcialidad y la pasividad.</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en 3:1 al 4:12, hay argumentos y exhortaciones sobre la lucha contra las pasiones en guerra, que implica una sumisión real a la hermandad y un rechazo de lo que es perjudicial para otros dentro de la comunidad, el rechazo del habla impura, y de amargos celos. Luego, en 4:13 al 5:18, argumentos y exhortaciones sobre la sumisión paciente a la voluntad y acción soberana de Dios. Esto implica, por supuesto, la sumisión a la acción de Dios y su corolario, el rechazo de la autosuficiencia y el autogobierno.</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Ésa es al menos una manera de entender la composición, el flujo del argumento de James. Bueno, en términos de relaciones estructurales importantes, ya mencioné que tenemos una declaración preparatoria, una declaración de antecedentes en 1:1. En realidad, esto es bastante corto, aunque no es simplemente esquelético. Es decir, contiene ciertos elementos que no siempre se encuentran en estos saludos y que son significativos como trasfondo del libro.</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El escritor se identifica como Santiago en términos de persona y describe su condición de siervo,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o esclavo de Dios y del Señor Jesucristo. Lo que aquí dice con respecto a los destinatarios es muy interesante y hay que considerarlo significativo para entender realmente la epístola. Él identifica a los lectores como las 12 tribus y su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ubicación o estado de dispersión, las 12 tribus de la dispersión y </w:t>
      </w:r>
      <w:r xmlns:w="http://schemas.openxmlformats.org/wordprocessingml/2006/main" w:rsidR="00443F73">
        <w:rPr>
          <w:rFonts w:ascii="Calibri" w:eastAsia="Calibri" w:hAnsi="Calibri" w:cs="Calibri"/>
          <w:sz w:val="26"/>
          <w:szCs w:val="26"/>
        </w:rPr>
        <w:t xml:space="preserve">, por supuesto, luego la epístola propiamente dicha.</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No me tomaré el tiempo para leer estas diversas preguntas aquí, pero verán que hago preguntas que están dirigidas específicamente al 1:1 como antecedente o declaración preparatoria y como un intento de sondear el significado interpretativo de estos elementos en el trasfondo. declaración, especialmente, podría decir, todo este asunto de las 12 tribus de la dispersión. Quiero decir un poco más adelante, antes de entrar en la interpretación real de Santiago, sobre lo que eso podría significar, ese tipo de designación podría significar y su significado. Luego, en términos de una segunda relación, ya he sugerido que muy posiblemente 1.2 al 27 involucran declaraciones e instrucciones generales sobre el triunfo moral de la vida cristiana sobre pruebas y tentaciones y sobre posibles engaños por medio de la sabiduría por un lado y la palabra por el otro.</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veremos esto de manera más específica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y detallada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cuando examinemos la encuesta del segmento y su interpretación. Pero tenéis el papel instrumental de la sabiduría presentada aquí en 1.5 al 8. Si alguno de vosotros tiene falta de sabiduría, pídala a Dios, que la da a todos los hombres generosamente y sin reproche, y le será dada. Pero pida con fe y sin dudar, porque el que duda es como la ola del mar que es impulsada y sacudida por el viento.</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Porque esa persona no debe suponer que un hombre de doble ánimo e inestable en todos sus caminos recibirá algo del Señor. Y luego, el papel instrumental de la palabra para hacer posible, como digo, el cumplimiento de estas instrucciones respecto al triunfo moral de la vida cristiana sobre las pruebas y tentaciones y sobre el posible engaño se encuentra realmente en 1:23 al 25. Pero sed hacedores. de la palabra y no oyentes, engañándoos sólo a vosotros mismos.</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Porque si alguno es oidor de la palabra y no ejecutor, es como un hombre que observa su rostro natural en un espejo. Porque se observa a sí mismo y se va, y al instante olvida cómo era. Pero el que mira la ley perfecta, la ley de la libertad y persevera, no siendo oyente que olvida sino hacedor que actúa, será bienaventurado en su obrar.</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Entonces, tanto la sabiduría como la palabra se presentan realmente como recursos que conducirán a la realización del tipo de vida que él insta aquí en el capítulo uno. Ésa es al menos una forma, como digo, de entender la relación. Y por supuesto, en 2:1 al 5:20, entonces, tendríamos los argumentos y exhortaciones específicas con respecto al comportamiento cristiano apropiado que involucra el trato a los pobres, la lucha contra las pasiones en guerra, la paciencia, la sumisión a la voluntad soberana y la acción de Dios.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Pero en el proceso, realmente introduce esos elementos que introduce de manera general en el capítulo uno y los desarrolla, como ya he intentado mostrar, en 2:1 a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5:20 </w:t>
      </w:r>
      <w:r xmlns:w="http://schemas.openxmlformats.org/wordprocessingml/2006/main" w:rsidR="00443F73">
        <w:rPr>
          <w:rFonts w:ascii="Calibri" w:eastAsia="Calibri" w:hAnsi="Calibri" w:cs="Calibri"/>
          <w:sz w:val="26"/>
          <w:szCs w:val="26"/>
        </w:rPr>
        <w:t xml:space="preserve">. Por cierto, déjame mencionar aquí algo. Debería mencionarlo. Este es un lugar tan bueno como cualquier otro para mencionar.</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Mi propia tendencia, con respecto al estudio del libro, es comenzar haciendo lo que he intentado hacer aquí, que es trabajar directamente con el texto, hacer lo que podamos en términos de análisis estructural lo mejor que podamos con una visión directa. estudio del texto y, ya sabes, todo lo demás también, incluida la identificación de datos críticos más elevados y similares a partir de un estudio directo del texto, apegándonos sólo al texto, sin acudir a fuentes secundarias mientras hacemos la encuesta. Pero mi predisposición es abandonar inmediatamente la encuesta en la medida en que se tiene acceso a los recursos. Y sé que algunos de ustedes tal vez no tengan acceso a este tipo de recursos, pero en la medida en que tengan acceso a los recursos, lean inmediatamente una, dos o tres discusiones sobre introducciones al libro.</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voy a decir más sobre esto un poco más adelante en términos de los recursos que se pueden usar, pero el recurso predeterminado para este tipo de cosas son las introducciones al Nuevo Testamento, cuyo propósito y enfoque es discutir temas de trasfondo e incluso la estructura de los diversos libros bíblicos. Y es realmente una manera de entablar una conversación con los académicos, una conversación entre lo que uno mismo ha encontrado en su estudio directo del texto a través de la encuesta y lo que ellos dicen al respecto. Ahora, una de las cosas que encontrarás si haces eso con Santiago es que hay al menos varios eruditos que señalan que era más bien una característica de la epistolografía, de la escritura de epístolas en el mundo grecorromano y en el mundo judío. En el mundo también, durante el primer siglo, comenzar presentando los temas principales de un libro de manera general al principio y luego desarrollar esos temas más adelante dentro del libro.</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así, Luke Timothy Johnson, por ejemplo, que tiene una discusión muy útil sobre la estructura de Santiago, habla de que esto es el tipo de cosas que los lectores del primer siglo habrían esperado, habrían estado buscando. Y por lo tanto, aunque este tipo de cosas puede no parecer tan obvia para la gente moderna, habría sido mucho más obvio para la gente del primer siglo que tenía este tipo de expectativa de lectura, este tipo de expectativa estructural con respecto a las epístolas en ese momento. No es que cada epístola, de hecho, sea claramente el caso de que no todas las epístolas del Nuevo Testamento estén estructuradas de esta manera, pero esta era a menudo la forma en que se estructuraban las epístolas, por lo que la gente estaba, se podría decir, orientada a ver este tipo de epístolas. de algo y reconocerlo, incluso si a nuestros ojos puede no ser tan obvio en la superficie.</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Bueno, otra característica estructural que tenemos aquí, y una vez más, planteo preguntas con respecto a todo esto, todas estas cosas, pero otra relación estructural que muy bien podríamos tener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una recurrencia de causalidad y fundamentación, y es un tipo específico de recurrencia de causalidad y fundamentación que a menudo tenemos en el material epistolar o incluso más ampliamente en el material discursivo. Implica un constante ir y venir entre el imperativo y el indicativo, y a esto lo llamamos exhortatorio. Perdóneme por el error tipográfico allí; No entendí el patrón exhortatorio.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Exhortatorio, por supuesto, proviene de la palabra exhortación, que significa orden, y se refiere exactamente a este tipo de cosas.</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Repetidamente las declaraciones teológicas causan, es decir, conducen a exhortaciones, y a veces un movimiento es de causa, declaración teológica a efecto, exhortación, y otras veces es de efecto, exhortación a causa. De hecho, este patrón exhortatorio es más bien una especie de cadena, de modo que muy a menudo lo que tienes cuando lo tienes en Santiago, tendrás un indicativo, esta es la forma o el modo de un El enunciado declarativo, lo indicativo, sería la causa teológica, que luego conduce por vía de causalidad, por tanto, al mandato imperativo. Entonces, esto sería lo que se podría decir demanda de estilo de vida, y ese imperativo en sí mismo no es sólo el efecto del indicativo anterior sino que está fundamentado por el siguiente indicativo, nuevamente, causa teológica, que luego causa el siguiente imperativo, demanda de estilo de vida, y en y continúa de modo que el mismo indicativo fundamenta el imperativo anterior y es causa del imperativo siguiente.</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Ahora bien, es importante observar esto porque realmente tiene que ver con, bueno, por un lado, la relación entre el pensamiento u orientación, la convicción teológica y la vida, la expresión y la traducción en vida; Sin embargo, en realidad tiene que ver con la estructura de la vida cristiana. Y entonces, como digo, este tipo de cosas pueden ser muy significativas en términos de llegar al mensaje e incluso a la teología y la noción de la vida cristiana que tenemos en el libro. Nuevamente, plantearía preguntas, preguntas definitivas, racionales e implicativas con respecto a esta característica estructural, y nuevamente, no tomaré el tiempo de nuestro video para leer todas esas preguntas específicas.</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Luego, más allá de eso, creo que tenemos un contraste recurrente entre el comportamiento cristiano adecuado, al que Santiago se refiere, creo, esencialmente, como amistad con Dios, una frase que se encuentra dos veces en este libro. Lo encuentras. En primer lugar, en 2:23, Abraham creyó a Dios, citando Génesis 15, Abraham creyó a Dios, y le fue contado por justicia. Y luego, Santiago sigue adelante y comenta, y fue llamado amigo de Dios.</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luego, nuevamente, en el capítulo 4, versículo 4, ¿no saben que la amistad con el mundo es enemistad con Dios? Por tanto, quien quiera ser amigo del mundo se hace enemigo de Dios. Entonces, ese cristiano, el comportamiento cristiano apropiado está realmente orientado hacia la realidad última en la epístola de Santiago, y esa es Dios, la amistad con Dios, mientras que el comportamiento inadecuado, poniendo mis comillas cristianas ahí, pero el comportamiento inadecuado, lo describe en términos de amistad con el mundo. Ahora bien, este contraste se encuentra, por supuesto, en todas partes y repetidamente, tanto en las exhortaciones como en los argumentos teológicos.</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Trasciende la distinción entre indicativo e imperativo, y puedes ver aquí cuán dominante es dentro de la epístola. Ahora, a menudo se ha señalado, y por supuesto, es bastante obvio, que Santiago tiene mucho en común con la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tradición de sabiduría del Antiguo Testamento y el período intertestamental, y esta fue una de las características de la instrucción de sabiduría en el Antiguo Testamento. y en el judaísmo, la noción básicamente de los dos caminos. Entonces, la idea es que el comportamiento y el pensamiento </w:t>
      </w:r>
      <w:r xmlns:w="http://schemas.openxmlformats.org/wordprocessingml/2006/main" w:rsidR="005378C5">
        <w:rPr>
          <w:rFonts w:ascii="Calibri" w:eastAsia="Calibri" w:hAnsi="Calibri" w:cs="Calibri"/>
          <w:sz w:val="26"/>
          <w:szCs w:val="26"/>
        </w:rPr>
        <w:t xml:space="preserve">no son fragmentarios, que hay básicamente dos caminos, y que o caminas por un camino, en un sentido, o caminas en el otro, y cada uno de ellos implica una complejo de pensamiento y comportamiento para que las formas se contrasten entre sí.</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Luego, más allá de eso, y eso es, como digo, lo que tienes, lo que pareces tener aquí en James, eso es lo que estamos captando aquí, y nuevamente, planteamos preguntas. Quiero que tengas acceso a ellos, pero nuevamente, no me tomaré el tiempo para leerlos todos. Ahora bien, es posible que tengamos un clímax aquí en Santiago, y según yo lo veo, puede implicar una comparación.</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Realmente tiene que ver con la última declaración del libro en 5:19 al 20. Hermanos míos, si alguno entre vosotros se desvía de la verdad y alguien lo hace volver, sepan que cualquiera que haga volver a un pecador del error de su camino salvará su alma de la muerte y cubrirá multitud de pecados. Entonces, en 1-2 al 5:18, tenemos las exhortaciones de Santiago destinadas a dirigir a sus lectores por el camino de la verdad y lejos del error.</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por cierto, es bastante evidente que cuando habla de verdad y error, no está hablando, ciertamente no exclusivamente, de verdad teológica y error teológico, sino de manera más integral. Es decir, la verdad tiene que ver tanto con el pensamiento como con la conducta que surge del pensamiento, el pensamiento correcto, y el error tiene que ver con el pensamiento y la conducta incorrectos que surgen del pensamiento incorrecto. Así pues, este asunto de la verdad y el error no es simplemente cognitivo o intelectual; es holístico.</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Pero las exhortaciones de Santiago apuntan a dirigir a sus lectores por el camino de la verdad y lejos del error, lo que lleva a esta declaración culminante en 5:19 al 20, que implica un consejo final para los lectores, para que los lectores continúen con el mismo trabajo pastoral, para hacer el el mismo tipo de cosas de manera continua que Santiago está intentando hacer en esta epístola misma. Ahí es donde se obtiene la comparación. Continuar el mismo trabajo pastoral de dirección y recuperación que Santiago ha realizado dentro del libro mismo, y que los lectores aprovechen este ministerio por parte de otros en la iglesia en la medida en que lo requieran.</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La misma práctica de cuidado e instrucción pastoral en el libro debe ser llevada a cabo por otros en el mundo real del lector según 5:19 al 20. Bueno, nuevamente, todo lo que observamos y examinamos es tentativo. No significa que al final del día esto resulte ser correcto, pero realmente lo esencial en una encuesta es que las observaciones que se hacen sean plausibles.</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Puede resultar, basándose en etapas posteriores del estudio, incluida la interpretación, que algunas de las observaciones que usted hizo en la encuesta del libro no sean correctas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y deban cambiarse. No hay ningún problema con eso. El proceso, como mencioné anteriormente, es autocorregible, pero hay que empezar por algún lado, y la encuesta es una orientación del libro.</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Usted le da el mejor sentido posible a estas cosas, sabiendo que tiene muchas oportunidades de corregir cualquier tipo de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observaciones erróneas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a medida que avanza. Y nuevamente, tenemos preguntas que plantearé, y pueden hacer una pausa y mirarlas y estudiarlas detenidamente si lo desean, pero no me tomaré el tiempo para leerlas ahora. Así que esa es esencialmente mi comprensión del análisis del libro en general.</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Áreas clave versus estratégicas que representan relaciones estructurales importantes. 1:1, por supuesto, representaría la realización de la preparación. Me parece que 1:5 a 8, 1:12 a 18 y 1:22 a 25 representan la particularización con instrumentación.</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Aquí, por supuesto, retomamos este asunto de la sabiduría en 1:5 al 8 y la palabra en 1:22 al 25, pero también todo este asunto de la prueba y la tentación en 1:12 al 18, que en gran medida se desarrollan en el resto del libro. Esto también representa la recurrencia de la causalidad y la fundamentación, que es un patrón exhortatorio que acabamos de describir, y la recurrencia del contraste entre las dos formas que, por supuesto, también están representadas en estos versículos. 2.14 al 26, esta es la discusión del papel de la fe aquí.</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Fe y obras representan la recurrencia de la causalidad y la fundamentación y la recurrencia del contraste, y luego 5:19 al 20, posiblemente, como mencioné, culmina con la comparación, y ese pasaje entonces sería un pasaje clave sobre la base de esa estructura. . Luego, en términos de datos relacionados con cuestiones críticas más elevadas, el escritor se identifica al menos como James en términos de su estatus o función. Se describe a sí mismo como un siervo de Dios, el Señor Jesucristo.</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No asumimos nada aquí, por lo que observamos que pudo haber sido judío. Tenemos repetidas referencias a la ley y repetidas referencias a personajes del Antiguo Testamento. Ahora, está bastante claro que un escritor gentil podría hacer uso de las escrituras hebreas, y haré una alusión constante a ello, pero el hecho de que esto suceda, que el escritor haga este tipo de referencias de estas maneras, y esta frecuencia Podría sugerir un escritor judío.</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también hay repetidas referencias a la sabiduría, lo que nuevamente podría sugerir la existencia de un escritor judío. Los destinatarios se describen en términos de ubicación en la dispersión, pero realmente no sabemos muy bien qué significa eso y si está usando la dispersión de una manera literal, geográfica o teológica. Verás, cuando estás identificando datos críticos más altos en el momento del estudio del libro, no tienes otra opción que hacer ciertos movimientos interpretativos para los cuales no estás realmente preparado en esta etapa.</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Por eso digo que todo lo que identificamos, incluidos los datos más críticos en el libro y lo que esos datos pueden indicar en términos de estas cuestiones de fondo, es tentativo. Pero de todos modos, puede estar hablando de su ubicación física cuando dice en la dispersión aquí en 1 </w:t>
      </w:r>
      <w:r xmlns:w="http://schemas.openxmlformats.org/wordprocessingml/2006/main" w:rsidR="005378C5">
        <w:rPr>
          <w:rFonts w:ascii="Calibri" w:eastAsia="Calibri" w:hAnsi="Calibri" w:cs="Calibri"/>
          <w:sz w:val="26"/>
          <w:szCs w:val="26"/>
        </w:rPr>
        <w:t xml:space="preserve">:1. Pudieron haber sido judíos. Por supuesto, hay una referencia a las doce tribus de la dispersión en 1:1, aunque eso también podría entenderse metafóricamente y no necesariamente étnica o racialmente.</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 Abraham se le llama nuestro padre en 2.21. Ahora bien, normalmente, por supuesto, se hace bastante distinción entre Pablo y Santiago, especialmente en el capítulo 2. Vamos a hablar de eso. Pero está bastante claro que al menos Pablo considera a Abraham el padre de todos los que tienen fe, no sólo de los judíos. Entonces, esto no necesariamente significaría que estos fueran lectores judíos o lectores judíos cristianos, pero puede apuntar hacia eso.</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Es posible que hayan estado soportando pruebas y persecuciones, especialmente a manos de los ricos, y que hayan estado experimentando graves facciones en la iglesia. Permítanme simplemente mencionar que existe una práctica profundamente arraigada en los estudiosos del Nuevo Testamento, que opera sobre la base de que si un escritor, particularmente un escritor epistolar, hace mucho hincapié en algo, hace hincapié en algo, eso indica que esto Era un problema o un problema potencial entre los lectores. Esto se llama lectura en espejo.</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Toda esa práctica ha sido objeto de bastantes críticas últimamente. Por eso, es importante darse cuenta de que, en principio, por supuesto, es cierto que el simple hecho de que un escritor convierta algo en un problema no significa necesariamente que haya sido un problema en la iglesia. Puede haber sido simplemente algo que él considera importante que todos los cristianos, sin importar cuál sea su situación, escuchen y conozcan.</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Pero puede indicar un problema entre los destinatarios. Y es por eso que mencionamos esto y hablamos de ello usando un lenguaje muy tentativo. Es posible que hayan estado soportando pruebas y persecuciones, especialmente a manos de los ricos.</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dicho sea de paso, hay ciertas declaraciones que hace que en realidad sugieren que ese puede ser el caso. Por ejemplo, 2.6, ¿no son los ricos los que os oprimen? ¿No son ellos los que os arrastran a los tribunales? ¿No son ellos los que blasfeman el honorable nombre que fue invocado sobre vosotros? Y cosas similares, que suenan, al menos en la superficie, situacionales y pueden haber estado experimentando serias facciones en la iglesia. Nuevamente, habla de eso y lo enfatiza en 3.1 a 4.12. En términos de la ocasión para escribir y lo que pudo haber motivado la escritura de este libro, una cosa posiblemente fue que las pruebas y persecuciones por parte de los ricos pudieron haber tentado a los lectores al desánimo y la impaciencia.</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Nuevamente, puedes ver la lectura en el espejo aquí, con lo cual debemos tener cuidado. Y por cierto, especialmente cuidadoso con esta lectura en espejo, podría decir, cuando hablamos de epístolas generales en comparación con aquellas que involucran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al menos la mayoría de las epístolas de Pablo, que fueron dirigidas explícitamente a congregaciones específicas y similares. En estas epístolas generales, no hay el tipo de especificidad, al menos no explícitamente, en términos de iglesias particulares que pueden haberse abordado aquí.</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Y entonces, hay que dejar espacio para la posibilidad de que Santiago, por ejemplo, sea una verdadera epístola general, que sea enviada a varias iglesias, y que lo que él está hablando lo considere tal vez como problemas potenciales o cosas que él piensa. son importantes que todos los cristianos escuchen y conozcan, pero no están particularmente motivados por problemas específicos en la situación de las iglesias. Por otro lado, podría haber sido motivada por lo que él al menos creía que era un cierto problema específico en algunos de estos lugares donde sabía que estaría esta epístola, donde sabía que sería recibida. Varios problemas serios reflejan el efecto de la vida cristiana en estos lectores, al menos real o potencialmente, incluyendo la tentación de atribuir los problemas a Dios mientras se ignoran los buenos dones de Dios, la tendencia a separar la fe de la acción, la parcialidad mostrada hacia los ricos que asisten a las asambleas cristianas, y discurso calumnioso y malvado con amenaza de destruir el compañerismo cristiano, y otras impresiones importantes relacionadas con el libro en su conjunto, solo un par de cosas aquí.</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Una atmósfera de tóner suele ser muy útil. Hablaremos más adelante, cuando analicemos el proceso de interpretación, sobre el papel de la atmósfera del tóner, la sensación de los libros o la sensación de los pasajes, y cómo eso puede, de hecho, informar su interpretación. Creo que este libro se caracteriza por la ambivalencia entre la ira y la gentileza.</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El lector siente un ardor de justa indignación por parte del escritor. ¿Quieres que te lo muestren, hombre superficial?, dice en el 220, pero también siente la cálida dulzura del pastor pastoral. No os dejéis engañar, amados hermanos míos.</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También observamos que hay varias referencias a la naturaleza y que las ilustraciones de James, en general, son bastante vívidas. Muy claramente, Santiago ve una conexión entre las acciones de Dios, la revelación de Dios en la naturaleza, y lo que podríamos llamar revelación especial, la revelación de Dios en su palabra y a través del evangelio. Entonces esa sería realmente la encuesta de James.</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En realidad, este podría ser un buen momento para hacer una pausa y tomar un descanso. </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Este es el Dr. David Bower en su enseñanza sobre el Estudio Bíblico Inductivo. Esta es la sesión 9, Encuesta de libros, James.</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