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88BEE" w14:textId="4AEBB970" w:rsidR="001C117B" w:rsidRDefault="00A242BC">
      <w:pPr>
        <w:jc w:val="center"/>
        <w:rPr>
          <w:rFonts w:eastAsia="Times New Roman" w:cs="Times New Roman"/>
          <w:b/>
          <w:sz w:val="32"/>
          <w:szCs w:val="32"/>
        </w:rPr>
      </w:pPr>
      <w:r>
        <w:rPr>
          <w:rFonts w:eastAsia="Times New Roman" w:cs="Times New Roman"/>
          <w:b/>
          <w:sz w:val="32"/>
          <w:szCs w:val="32"/>
        </w:rPr>
        <w:t xml:space="preserve"> </w:t>
      </w:r>
      <w:r w:rsidR="00EC7762">
        <w:rPr>
          <w:rFonts w:eastAsia="Times New Roman" w:cs="Times New Roman"/>
          <w:b/>
          <w:sz w:val="32"/>
          <w:szCs w:val="32"/>
        </w:rPr>
        <w:t xml:space="preserve"> </w:t>
      </w:r>
      <w:r w:rsidR="004F3739">
        <w:rPr>
          <w:rFonts w:eastAsia="Times New Roman" w:cs="Times New Roman"/>
          <w:b/>
          <w:sz w:val="32"/>
          <w:szCs w:val="32"/>
        </w:rPr>
        <w:t xml:space="preserve">Social Justice </w:t>
      </w:r>
      <w:r w:rsidR="008A18AB">
        <w:rPr>
          <w:rFonts w:eastAsia="Times New Roman" w:cs="Times New Roman"/>
          <w:b/>
          <w:sz w:val="32"/>
          <w:szCs w:val="32"/>
        </w:rPr>
        <w:t>for</w:t>
      </w:r>
      <w:r w:rsidR="004F3739">
        <w:rPr>
          <w:rFonts w:eastAsia="Times New Roman" w:cs="Times New Roman"/>
          <w:b/>
          <w:sz w:val="32"/>
          <w:szCs w:val="32"/>
        </w:rPr>
        <w:t xml:space="preserve"> Social Outliers in Ancient Israel, </w:t>
      </w:r>
      <w:r w:rsidR="001C117B">
        <w:rPr>
          <w:rFonts w:eastAsia="Times New Roman" w:cs="Times New Roman"/>
          <w:b/>
          <w:sz w:val="32"/>
          <w:szCs w:val="32"/>
        </w:rPr>
        <w:t xml:space="preserve">Part </w:t>
      </w:r>
      <w:r w:rsidR="00BA21AD">
        <w:rPr>
          <w:rFonts w:eastAsia="Times New Roman" w:cs="Times New Roman"/>
          <w:b/>
          <w:sz w:val="32"/>
          <w:szCs w:val="32"/>
        </w:rPr>
        <w:t>1</w:t>
      </w:r>
      <w:r w:rsidR="001C117B">
        <w:rPr>
          <w:rFonts w:eastAsia="Times New Roman" w:cs="Times New Roman"/>
          <w:b/>
          <w:sz w:val="32"/>
          <w:szCs w:val="32"/>
        </w:rPr>
        <w:t>:</w:t>
      </w:r>
    </w:p>
    <w:p w14:paraId="363CF9EF" w14:textId="77777777" w:rsidR="001C117B" w:rsidRDefault="001C117B">
      <w:pPr>
        <w:jc w:val="center"/>
        <w:rPr>
          <w:rFonts w:eastAsia="Times New Roman" w:cs="Times New Roman"/>
          <w:b/>
          <w:sz w:val="32"/>
          <w:szCs w:val="32"/>
        </w:rPr>
      </w:pPr>
    </w:p>
    <w:p w14:paraId="163D4900" w14:textId="27A0C344" w:rsidR="003545E4" w:rsidRPr="00937376" w:rsidRDefault="008D6DC8" w:rsidP="00937376">
      <w:pPr>
        <w:jc w:val="center"/>
        <w:rPr>
          <w:rFonts w:eastAsia="Times New Roman" w:cs="Times New Roman"/>
          <w:b/>
          <w:szCs w:val="24"/>
        </w:rPr>
      </w:pPr>
      <w:r>
        <w:rPr>
          <w:rFonts w:eastAsia="Times New Roman" w:cs="Times New Roman"/>
          <w:b/>
          <w:sz w:val="32"/>
          <w:szCs w:val="32"/>
        </w:rPr>
        <w:t xml:space="preserve">Ancient Israel’s </w:t>
      </w:r>
      <w:r w:rsidR="006C6F4D">
        <w:rPr>
          <w:rFonts w:eastAsia="Times New Roman" w:cs="Times New Roman"/>
          <w:b/>
          <w:sz w:val="32"/>
          <w:szCs w:val="32"/>
        </w:rPr>
        <w:t>Cultural Backgro</w:t>
      </w:r>
      <w:r w:rsidR="004F3739">
        <w:rPr>
          <w:rFonts w:eastAsia="Times New Roman" w:cs="Times New Roman"/>
          <w:b/>
          <w:sz w:val="32"/>
          <w:szCs w:val="32"/>
        </w:rPr>
        <w:t>und</w:t>
      </w:r>
      <w:r w:rsidR="00937376">
        <w:rPr>
          <w:rFonts w:eastAsia="Times New Roman" w:cs="Times New Roman"/>
          <w:b/>
          <w:szCs w:val="24"/>
        </w:rPr>
        <w:br/>
      </w:r>
      <w:r w:rsidR="00937376">
        <w:rPr>
          <w:rFonts w:eastAsia="Times New Roman" w:cs="Times New Roman"/>
          <w:i/>
          <w:szCs w:val="24"/>
        </w:rPr>
        <w:br/>
      </w:r>
      <w:r w:rsidR="00937376">
        <w:rPr>
          <w:rFonts w:eastAsia="Times New Roman" w:cs="Times New Roman"/>
          <w:szCs w:val="24"/>
        </w:rPr>
        <w:t xml:space="preserve">By Dr. Michael Harbin (Taylor University, emeritus, </w:t>
      </w:r>
      <w:r w:rsidR="00937376">
        <w:rPr>
          <w:rFonts w:ascii="AA Times New Roman" w:eastAsia="Times New Roman" w:hAnsi="AA Times New Roman" w:cs="AA Times New Roman"/>
          <w:szCs w:val="24"/>
        </w:rPr>
        <w:t>©</w:t>
      </w:r>
      <w:r w:rsidR="00937376">
        <w:rPr>
          <w:rFonts w:eastAsia="Times New Roman" w:cs="Times New Roman"/>
          <w:szCs w:val="24"/>
        </w:rPr>
        <w:t>2022)</w:t>
      </w:r>
      <w:r w:rsidR="00937376">
        <w:rPr>
          <w:rFonts w:eastAsia="Times New Roman" w:cs="Times New Roman"/>
          <w:szCs w:val="24"/>
        </w:rPr>
        <w:br/>
      </w:r>
    </w:p>
    <w:p w14:paraId="2E5B69DC" w14:textId="42362AC6" w:rsidR="00ED1DE1" w:rsidRDefault="00BA21AD" w:rsidP="00ED1DE1">
      <w:pPr>
        <w:rPr>
          <w:rFonts w:cs="Times New Roman"/>
          <w:szCs w:val="24"/>
        </w:rPr>
      </w:pPr>
      <w:bookmarkStart w:id="0" w:name="Introduction"/>
      <w:bookmarkEnd w:id="0"/>
      <w:r>
        <w:rPr>
          <w:rFonts w:cs="Times New Roman"/>
          <w:szCs w:val="24"/>
        </w:rPr>
        <w:tab/>
      </w:r>
      <w:r w:rsidR="00D52FBE">
        <w:rPr>
          <w:rFonts w:cs="Times New Roman"/>
          <w:szCs w:val="24"/>
        </w:rPr>
        <w:t xml:space="preserve">The Bible provides </w:t>
      </w:r>
      <w:r w:rsidR="00AE5121">
        <w:rPr>
          <w:rFonts w:cs="Times New Roman"/>
          <w:szCs w:val="24"/>
        </w:rPr>
        <w:t>principles given by Go</w:t>
      </w:r>
      <w:r w:rsidR="00D52FBE">
        <w:rPr>
          <w:rFonts w:cs="Times New Roman"/>
          <w:szCs w:val="24"/>
        </w:rPr>
        <w:t>d</w:t>
      </w:r>
      <w:r w:rsidR="00AE5121">
        <w:rPr>
          <w:rFonts w:cs="Times New Roman"/>
          <w:szCs w:val="24"/>
        </w:rPr>
        <w:t xml:space="preserve"> which appear to be</w:t>
      </w:r>
      <w:r w:rsidR="00D52FBE">
        <w:rPr>
          <w:rFonts w:cs="Times New Roman"/>
          <w:szCs w:val="24"/>
        </w:rPr>
        <w:t xml:space="preserve"> applicable to all people in all cultures in all times.  However, many of those principles</w:t>
      </w:r>
      <w:r w:rsidR="005D0A0B">
        <w:rPr>
          <w:rFonts w:cs="Times New Roman"/>
          <w:szCs w:val="24"/>
        </w:rPr>
        <w:t xml:space="preserve"> must be extracted from the particular cultures in which they were </w:t>
      </w:r>
      <w:r w:rsidR="00D52FBE">
        <w:rPr>
          <w:rFonts w:cs="Times New Roman"/>
          <w:szCs w:val="24"/>
        </w:rPr>
        <w:t>embedded</w:t>
      </w:r>
      <w:r w:rsidR="005D0A0B">
        <w:rPr>
          <w:rFonts w:cs="Times New Roman"/>
          <w:szCs w:val="24"/>
        </w:rPr>
        <w:t xml:space="preserve">.  Those </w:t>
      </w:r>
      <w:r w:rsidR="00D52FBE">
        <w:rPr>
          <w:rFonts w:cs="Times New Roman"/>
          <w:szCs w:val="24"/>
        </w:rPr>
        <w:t>culture</w:t>
      </w:r>
      <w:r w:rsidR="005D0A0B">
        <w:rPr>
          <w:rFonts w:cs="Times New Roman"/>
          <w:szCs w:val="24"/>
        </w:rPr>
        <w:t>s</w:t>
      </w:r>
      <w:r w:rsidR="00D52FBE">
        <w:rPr>
          <w:rFonts w:cs="Times New Roman"/>
          <w:szCs w:val="24"/>
        </w:rPr>
        <w:t xml:space="preserve"> </w:t>
      </w:r>
      <w:r w:rsidR="005D0A0B">
        <w:rPr>
          <w:rFonts w:cs="Times New Roman"/>
          <w:szCs w:val="24"/>
        </w:rPr>
        <w:t>were</w:t>
      </w:r>
      <w:r w:rsidR="00316B51">
        <w:rPr>
          <w:rFonts w:cs="Times New Roman"/>
          <w:szCs w:val="24"/>
        </w:rPr>
        <w:t xml:space="preserve"> vastly different than ours, especially in terms of Israel in the Old Testament.  When we read the OT, we see a culture that was rural, agrarian, low-tech, locally oriented, and slow paced.  Ours is largely urban, post-industrial, high-tech, globally oriented, and fast paced.  While we can and should</w:t>
      </w:r>
      <w:r w:rsidR="00AE5121">
        <w:rPr>
          <w:rFonts w:cs="Times New Roman"/>
          <w:szCs w:val="24"/>
        </w:rPr>
        <w:t xml:space="preserve"> try to</w:t>
      </w:r>
      <w:r w:rsidR="00316B51">
        <w:rPr>
          <w:rFonts w:cs="Times New Roman"/>
          <w:szCs w:val="24"/>
        </w:rPr>
        <w:t xml:space="preserve"> derive principles from the culture that God designed for Israel, </w:t>
      </w:r>
      <w:r w:rsidR="004F70D1">
        <w:rPr>
          <w:rFonts w:cs="Times New Roman"/>
          <w:szCs w:val="24"/>
        </w:rPr>
        <w:t>we need to make sure that</w:t>
      </w:r>
      <w:r w:rsidR="00960C6E">
        <w:rPr>
          <w:rFonts w:cs="Times New Roman"/>
          <w:szCs w:val="24"/>
        </w:rPr>
        <w:t xml:space="preserve"> we understand that culture.  For example,</w:t>
      </w:r>
      <w:r w:rsidR="00ED1DE1">
        <w:rPr>
          <w:rFonts w:cs="Times New Roman"/>
          <w:szCs w:val="24"/>
        </w:rPr>
        <w:t xml:space="preserve"> as we will see,</w:t>
      </w:r>
      <w:r w:rsidR="00960C6E">
        <w:rPr>
          <w:rFonts w:cs="Times New Roman"/>
          <w:szCs w:val="24"/>
        </w:rPr>
        <w:t xml:space="preserve"> rural in Ancient Israel was very different than rural in the modern</w:t>
      </w:r>
      <w:r w:rsidR="00ED1DE1">
        <w:rPr>
          <w:rFonts w:cs="Times New Roman"/>
          <w:szCs w:val="24"/>
        </w:rPr>
        <w:t xml:space="preserve"> world.  This is especially true of the Torah or the Pentateuch where God’s cultural guidelines are found.  </w:t>
      </w:r>
      <w:r w:rsidR="00960C6E">
        <w:rPr>
          <w:rFonts w:cs="Times New Roman"/>
          <w:szCs w:val="24"/>
        </w:rPr>
        <w:t xml:space="preserve">  </w:t>
      </w:r>
      <w:r w:rsidR="00316B51">
        <w:rPr>
          <w:rFonts w:cs="Times New Roman"/>
          <w:szCs w:val="24"/>
        </w:rPr>
        <w:t xml:space="preserve">  </w:t>
      </w:r>
      <w:r w:rsidR="00D52FBE">
        <w:rPr>
          <w:rFonts w:cs="Times New Roman"/>
          <w:szCs w:val="24"/>
        </w:rPr>
        <w:t xml:space="preserve">   </w:t>
      </w:r>
      <w:r>
        <w:rPr>
          <w:rFonts w:cs="Times New Roman"/>
          <w:szCs w:val="24"/>
        </w:rPr>
        <w:t xml:space="preserve"> </w:t>
      </w:r>
    </w:p>
    <w:p w14:paraId="7DBE2F6F" w14:textId="77777777" w:rsidR="00ED1DE1" w:rsidRDefault="00ED1DE1" w:rsidP="00ED1DE1">
      <w:pPr>
        <w:rPr>
          <w:rFonts w:cs="Times New Roman"/>
          <w:szCs w:val="24"/>
        </w:rPr>
      </w:pPr>
    </w:p>
    <w:p w14:paraId="6A87B7A6" w14:textId="068049D0" w:rsidR="004467F1" w:rsidRDefault="00F7056F" w:rsidP="00810C1C">
      <w:pPr>
        <w:pStyle w:val="FootnoteText"/>
        <w:spacing w:line="240" w:lineRule="auto"/>
      </w:pPr>
      <w:r>
        <w:t xml:space="preserve">While scholars debate the origin of the </w:t>
      </w:r>
      <w:r w:rsidR="00041AD4">
        <w:t>Pentateuch</w:t>
      </w:r>
      <w:r>
        <w:t>, the</w:t>
      </w:r>
      <w:r w:rsidR="00ED1DE1">
        <w:t xml:space="preserve">y </w:t>
      </w:r>
      <w:r>
        <w:t xml:space="preserve">seem to </w:t>
      </w:r>
      <w:r w:rsidR="00716CE0">
        <w:t>general</w:t>
      </w:r>
      <w:r w:rsidR="00ED1DE1">
        <w:t>ly</w:t>
      </w:r>
      <w:r w:rsidR="00716CE0">
        <w:t xml:space="preserve"> </w:t>
      </w:r>
      <w:r w:rsidR="00ED1DE1">
        <w:t>agree that it was written for a</w:t>
      </w:r>
      <w:r w:rsidR="004467F1">
        <w:t xml:space="preserve"> culture tied to the land.</w:t>
      </w:r>
      <w:r w:rsidR="00ED1DE1">
        <w:t xml:space="preserve">  Joseph</w:t>
      </w:r>
      <w:r>
        <w:t xml:space="preserve"> Blenkinsopp</w:t>
      </w:r>
      <w:r w:rsidR="00ED1DE1">
        <w:t xml:space="preserve"> (200)</w:t>
      </w:r>
      <w:r>
        <w:t xml:space="preserve"> </w:t>
      </w:r>
      <w:r w:rsidR="00ED1DE1">
        <w:t xml:space="preserve">asserts that </w:t>
      </w:r>
      <w:r>
        <w:t>it “presupposes a peasant agrarian society.”</w:t>
      </w:r>
      <w:r w:rsidR="00317A1F">
        <w:t xml:space="preserve"> </w:t>
      </w:r>
      <w:r w:rsidR="00ED1DE1">
        <w:t>Roland</w:t>
      </w:r>
      <w:r w:rsidR="00716CE0">
        <w:t xml:space="preserve"> de Vaux</w:t>
      </w:r>
      <w:r w:rsidR="00ED1DE1">
        <w:t xml:space="preserve"> (143)</w:t>
      </w:r>
      <w:r w:rsidR="00716CE0">
        <w:t xml:space="preserve"> argues that </w:t>
      </w:r>
      <w:r>
        <w:t>that the purpose of the legal material was to govern “a community of shepherds and peasants.”</w:t>
      </w:r>
      <w:r w:rsidR="00ED1DE1">
        <w:t xml:space="preserve">  But ther</w:t>
      </w:r>
      <w:r w:rsidR="004467F1">
        <w:t>e are nuances to those descriptions that can trip us up unless we</w:t>
      </w:r>
      <w:r w:rsidR="005D0A0B">
        <w:t xml:space="preserve"> </w:t>
      </w:r>
      <w:r w:rsidR="004467F1">
        <w:t xml:space="preserve">analyze the nature of that community, and I would suggest that one area that needs careful examination is the matter of relationships.   </w:t>
      </w:r>
    </w:p>
    <w:p w14:paraId="765C40F0" w14:textId="77777777" w:rsidR="004467F1" w:rsidRDefault="004467F1" w:rsidP="00810C1C">
      <w:pPr>
        <w:pStyle w:val="FootnoteText"/>
        <w:spacing w:line="240" w:lineRule="auto"/>
      </w:pPr>
    </w:p>
    <w:p w14:paraId="3A82F639" w14:textId="696D7AC8" w:rsidR="003545E4" w:rsidRDefault="004467F1" w:rsidP="00810C1C">
      <w:pPr>
        <w:pStyle w:val="FootnoteText"/>
        <w:spacing w:line="240" w:lineRule="auto"/>
        <w:rPr>
          <w:rFonts w:eastAsia="Times New Roman" w:cs="Times New Roman"/>
          <w:szCs w:val="24"/>
        </w:rPr>
      </w:pPr>
      <w:r>
        <w:t>In this study, we will follow the t</w:t>
      </w:r>
      <w:r w:rsidR="00132D36">
        <w:rPr>
          <w:rFonts w:eastAsia="Times New Roman" w:cs="Times New Roman"/>
          <w:szCs w:val="24"/>
        </w:rPr>
        <w:t>raditional</w:t>
      </w:r>
      <w:r>
        <w:rPr>
          <w:rFonts w:eastAsia="Times New Roman" w:cs="Times New Roman"/>
          <w:szCs w:val="24"/>
        </w:rPr>
        <w:t xml:space="preserve"> understanding that, as presented in the text, the </w:t>
      </w:r>
      <w:r w:rsidR="00132D36">
        <w:rPr>
          <w:rFonts w:eastAsia="Times New Roman" w:cs="Times New Roman"/>
          <w:szCs w:val="24"/>
        </w:rPr>
        <w:t>material</w:t>
      </w:r>
      <w:r w:rsidR="00041AD4">
        <w:rPr>
          <w:rFonts w:eastAsia="Times New Roman" w:cs="Times New Roman"/>
          <w:szCs w:val="24"/>
        </w:rPr>
        <w:t xml:space="preserve"> of the Pentateuch</w:t>
      </w:r>
      <w:r>
        <w:rPr>
          <w:rFonts w:eastAsia="Times New Roman" w:cs="Times New Roman"/>
          <w:szCs w:val="24"/>
        </w:rPr>
        <w:t xml:space="preserve"> </w:t>
      </w:r>
      <w:r w:rsidR="00BD53BB">
        <w:rPr>
          <w:rFonts w:eastAsia="Times New Roman" w:cs="Times New Roman"/>
          <w:szCs w:val="24"/>
        </w:rPr>
        <w:t>th</w:t>
      </w:r>
      <w:r w:rsidR="00611353">
        <w:rPr>
          <w:rFonts w:eastAsia="Times New Roman" w:cs="Times New Roman"/>
          <w:szCs w:val="24"/>
        </w:rPr>
        <w:t>at</w:t>
      </w:r>
      <w:r w:rsidR="00BD53BB">
        <w:rPr>
          <w:rFonts w:eastAsia="Times New Roman" w:cs="Times New Roman"/>
          <w:szCs w:val="24"/>
        </w:rPr>
        <w:t xml:space="preserve"> describes how the Israelites were</w:t>
      </w:r>
      <w:r w:rsidR="00041AD4">
        <w:rPr>
          <w:rFonts w:eastAsia="Times New Roman" w:cs="Times New Roman"/>
          <w:szCs w:val="24"/>
        </w:rPr>
        <w:t xml:space="preserve"> expected to</w:t>
      </w:r>
      <w:r w:rsidR="00BD53BB">
        <w:rPr>
          <w:rFonts w:eastAsia="Times New Roman" w:cs="Times New Roman"/>
          <w:szCs w:val="24"/>
        </w:rPr>
        <w:t xml:space="preserve"> relate to each was either</w:t>
      </w:r>
      <w:r w:rsidR="00F132B5">
        <w:rPr>
          <w:rFonts w:eastAsia="Times New Roman" w:cs="Times New Roman"/>
          <w:szCs w:val="24"/>
        </w:rPr>
        <w:t xml:space="preserve"> </w:t>
      </w:r>
      <w:r w:rsidR="00132D36">
        <w:rPr>
          <w:rFonts w:eastAsia="Times New Roman" w:cs="Times New Roman"/>
          <w:szCs w:val="24"/>
        </w:rPr>
        <w:t>given at Mt. Sinai</w:t>
      </w:r>
      <w:r w:rsidR="00BD53BB">
        <w:rPr>
          <w:rFonts w:eastAsia="Times New Roman" w:cs="Times New Roman"/>
          <w:szCs w:val="24"/>
        </w:rPr>
        <w:t xml:space="preserve"> (the last half of Exodus and Leviticus) or during </w:t>
      </w:r>
      <w:r w:rsidR="00132D36">
        <w:rPr>
          <w:rFonts w:eastAsia="Times New Roman" w:cs="Times New Roman"/>
          <w:szCs w:val="24"/>
        </w:rPr>
        <w:t>the journey into the land of Canaan</w:t>
      </w:r>
      <w:r w:rsidR="00BD53BB">
        <w:rPr>
          <w:rFonts w:eastAsia="Times New Roman" w:cs="Times New Roman"/>
          <w:szCs w:val="24"/>
        </w:rPr>
        <w:t xml:space="preserve"> (Numbers and Deuteronomy).  Collectively these materials were intend</w:t>
      </w:r>
      <w:r w:rsidR="00611353">
        <w:rPr>
          <w:rFonts w:eastAsia="Times New Roman" w:cs="Times New Roman"/>
          <w:szCs w:val="24"/>
        </w:rPr>
        <w:t>ed</w:t>
      </w:r>
      <w:r w:rsidR="00BD53BB">
        <w:rPr>
          <w:rFonts w:eastAsia="Times New Roman" w:cs="Times New Roman"/>
          <w:szCs w:val="24"/>
        </w:rPr>
        <w:t xml:space="preserve"> t</w:t>
      </w:r>
      <w:r w:rsidR="00132D36">
        <w:rPr>
          <w:rFonts w:eastAsia="Times New Roman" w:cs="Times New Roman"/>
          <w:szCs w:val="24"/>
        </w:rPr>
        <w:t>o provide advance guidance</w:t>
      </w:r>
      <w:r w:rsidR="00BD53BB">
        <w:rPr>
          <w:rFonts w:eastAsia="Times New Roman" w:cs="Times New Roman"/>
          <w:szCs w:val="24"/>
        </w:rPr>
        <w:t xml:space="preserve"> to the nation </w:t>
      </w:r>
      <w:r w:rsidR="00132D36">
        <w:rPr>
          <w:rFonts w:eastAsia="Times New Roman" w:cs="Times New Roman"/>
          <w:szCs w:val="24"/>
        </w:rPr>
        <w:t>on how the</w:t>
      </w:r>
      <w:r w:rsidR="00BD53BB">
        <w:rPr>
          <w:rFonts w:eastAsia="Times New Roman" w:cs="Times New Roman"/>
          <w:szCs w:val="24"/>
        </w:rPr>
        <w:t xml:space="preserve">y were </w:t>
      </w:r>
      <w:r w:rsidR="00132D36">
        <w:rPr>
          <w:rFonts w:eastAsia="Times New Roman" w:cs="Times New Roman"/>
          <w:szCs w:val="24"/>
        </w:rPr>
        <w:t xml:space="preserve">to live once </w:t>
      </w:r>
      <w:r w:rsidR="00BD53BB">
        <w:rPr>
          <w:rFonts w:eastAsia="Times New Roman" w:cs="Times New Roman"/>
          <w:szCs w:val="24"/>
        </w:rPr>
        <w:t xml:space="preserve">they settled into the land.  However, </w:t>
      </w:r>
      <w:r w:rsidR="00BD53BB">
        <w:t>as shown in subsequent</w:t>
      </w:r>
      <w:r w:rsidR="005D0A0B">
        <w:t xml:space="preserve">, after the settlement, </w:t>
      </w:r>
      <w:r w:rsidR="00BD53BB">
        <w:t>OT books, it</w:t>
      </w:r>
      <w:r w:rsidR="00A770F0">
        <w:t xml:space="preserve"> is </w:t>
      </w:r>
      <w:r w:rsidR="00041AD4">
        <w:t xml:space="preserve">likely </w:t>
      </w:r>
      <w:r w:rsidR="00A770F0">
        <w:t>that</w:t>
      </w:r>
      <w:r w:rsidR="00041AD4">
        <w:t xml:space="preserve"> if</w:t>
      </w:r>
      <w:r w:rsidR="00A770F0">
        <w:t xml:space="preserve"> the nation ever followed </w:t>
      </w:r>
      <w:r w:rsidR="00041AD4">
        <w:t xml:space="preserve">God’s </w:t>
      </w:r>
      <w:r w:rsidR="00A770F0">
        <w:t>guidance</w:t>
      </w:r>
      <w:r w:rsidR="00041AD4">
        <w:t>; it was only done partially and only for a short time</w:t>
      </w:r>
      <w:r w:rsidR="00A770F0">
        <w:t>.</w:t>
      </w:r>
      <w:r w:rsidR="00F132B5" w:rsidRPr="00F132B5">
        <w:rPr>
          <w:rStyle w:val="FootnoteReference"/>
          <w:rFonts w:eastAsia="Times New Roman" w:cs="Times New Roman"/>
          <w:szCs w:val="24"/>
        </w:rPr>
        <w:t xml:space="preserve"> </w:t>
      </w:r>
    </w:p>
    <w:p w14:paraId="44DCFAB6" w14:textId="5C1767D5" w:rsidR="00810C1C" w:rsidRDefault="00810C1C" w:rsidP="00810C1C">
      <w:pPr>
        <w:pStyle w:val="FootnoteText"/>
        <w:spacing w:line="240" w:lineRule="auto"/>
      </w:pPr>
    </w:p>
    <w:p w14:paraId="3CC6A85D" w14:textId="77777777" w:rsidR="00712554" w:rsidRDefault="00F7056F" w:rsidP="00810C1C">
      <w:pPr>
        <w:rPr>
          <w:rFonts w:eastAsia="Times New Roman" w:cs="Times New Roman"/>
          <w:szCs w:val="24"/>
        </w:rPr>
      </w:pPr>
      <w:r>
        <w:rPr>
          <w:rFonts w:eastAsia="Times New Roman" w:cs="Times New Roman"/>
          <w:szCs w:val="24"/>
        </w:rPr>
        <w:tab/>
      </w:r>
      <w:r w:rsidR="00C24C64">
        <w:rPr>
          <w:rFonts w:eastAsia="Times New Roman" w:cs="Times New Roman"/>
          <w:szCs w:val="24"/>
        </w:rPr>
        <w:t>Regardless of the date that s</w:t>
      </w:r>
      <w:r w:rsidR="00041AD4">
        <w:rPr>
          <w:rFonts w:eastAsia="Times New Roman" w:cs="Times New Roman"/>
          <w:szCs w:val="24"/>
        </w:rPr>
        <w:t>cholars</w:t>
      </w:r>
      <w:r w:rsidR="00C24C64">
        <w:rPr>
          <w:rFonts w:eastAsia="Times New Roman" w:cs="Times New Roman"/>
          <w:szCs w:val="24"/>
        </w:rPr>
        <w:t xml:space="preserve"> claim for the text of the Pentateuch, they</w:t>
      </w:r>
      <w:r w:rsidR="00041AD4">
        <w:rPr>
          <w:rFonts w:eastAsia="Times New Roman" w:cs="Times New Roman"/>
          <w:szCs w:val="24"/>
        </w:rPr>
        <w:t xml:space="preserve"> generally agree that</w:t>
      </w:r>
      <w:r w:rsidR="00C24C64">
        <w:rPr>
          <w:rFonts w:eastAsia="Times New Roman" w:cs="Times New Roman"/>
          <w:szCs w:val="24"/>
        </w:rPr>
        <w:t xml:space="preserve"> it is oriented towards a Late Bronze Age society.  </w:t>
      </w:r>
      <w:r w:rsidR="00BD53BB">
        <w:rPr>
          <w:rFonts w:eastAsia="Times New Roman" w:cs="Times New Roman"/>
          <w:szCs w:val="24"/>
        </w:rPr>
        <w:t>Given th</w:t>
      </w:r>
      <w:r w:rsidR="00C24C64">
        <w:rPr>
          <w:rFonts w:eastAsia="Times New Roman" w:cs="Times New Roman"/>
          <w:szCs w:val="24"/>
        </w:rPr>
        <w:t xml:space="preserve">e huge cultural gap between an agricultural culture that worked the soil with bronze tools and </w:t>
      </w:r>
      <w:r>
        <w:rPr>
          <w:rFonts w:eastAsia="Times New Roman" w:cs="Times New Roman"/>
          <w:szCs w:val="24"/>
        </w:rPr>
        <w:t>our contemporary</w:t>
      </w:r>
      <w:r w:rsidR="00372141">
        <w:rPr>
          <w:rFonts w:eastAsia="Times New Roman" w:cs="Times New Roman"/>
          <w:szCs w:val="24"/>
        </w:rPr>
        <w:t>, Western,</w:t>
      </w:r>
      <w:r>
        <w:rPr>
          <w:rFonts w:eastAsia="Times New Roman" w:cs="Times New Roman"/>
          <w:szCs w:val="24"/>
        </w:rPr>
        <w:t xml:space="preserve"> post-industrial culture</w:t>
      </w:r>
      <w:r w:rsidR="00BD53BB">
        <w:rPr>
          <w:rFonts w:eastAsia="Times New Roman" w:cs="Times New Roman"/>
          <w:szCs w:val="24"/>
        </w:rPr>
        <w:t xml:space="preserve">, any attempt to apply </w:t>
      </w:r>
      <w:r w:rsidR="00C24C64">
        <w:rPr>
          <w:rFonts w:eastAsia="Times New Roman" w:cs="Times New Roman"/>
          <w:szCs w:val="24"/>
        </w:rPr>
        <w:t xml:space="preserve">directives contained in </w:t>
      </w:r>
      <w:r w:rsidR="00BD53BB">
        <w:rPr>
          <w:rFonts w:eastAsia="Times New Roman" w:cs="Times New Roman"/>
          <w:szCs w:val="24"/>
        </w:rPr>
        <w:t xml:space="preserve">this material </w:t>
      </w:r>
      <w:r w:rsidR="00C24C64">
        <w:rPr>
          <w:rFonts w:eastAsia="Times New Roman" w:cs="Times New Roman"/>
          <w:szCs w:val="24"/>
        </w:rPr>
        <w:t xml:space="preserve">to our own world </w:t>
      </w:r>
      <w:r w:rsidR="00BD53BB">
        <w:rPr>
          <w:rFonts w:eastAsia="Times New Roman" w:cs="Times New Roman"/>
          <w:szCs w:val="24"/>
        </w:rPr>
        <w:t>encounter</w:t>
      </w:r>
      <w:r>
        <w:rPr>
          <w:rFonts w:eastAsia="Times New Roman" w:cs="Times New Roman"/>
          <w:szCs w:val="24"/>
        </w:rPr>
        <w:t xml:space="preserve"> a number of significant problems.</w:t>
      </w:r>
      <w:r w:rsidR="00C24C64">
        <w:rPr>
          <w:rFonts w:eastAsia="Times New Roman" w:cs="Times New Roman"/>
          <w:szCs w:val="24"/>
        </w:rPr>
        <w:t xml:space="preserve"> </w:t>
      </w:r>
      <w:r w:rsidR="00280A39">
        <w:rPr>
          <w:rFonts w:eastAsia="Times New Roman" w:cs="Times New Roman"/>
          <w:szCs w:val="24"/>
        </w:rPr>
        <w:t xml:space="preserve"> </w:t>
      </w:r>
      <w:r w:rsidR="005D0A0B">
        <w:rPr>
          <w:rFonts w:eastAsia="Times New Roman" w:cs="Times New Roman"/>
          <w:szCs w:val="24"/>
        </w:rPr>
        <w:t xml:space="preserve">Our goal in this </w:t>
      </w:r>
      <w:r w:rsidR="00C24C64">
        <w:rPr>
          <w:rFonts w:eastAsia="Times New Roman" w:cs="Times New Roman"/>
          <w:szCs w:val="24"/>
        </w:rPr>
        <w:t>presentation</w:t>
      </w:r>
      <w:r w:rsidR="00160EAF">
        <w:rPr>
          <w:rFonts w:eastAsia="Times New Roman" w:cs="Times New Roman"/>
          <w:szCs w:val="24"/>
        </w:rPr>
        <w:t xml:space="preserve"> </w:t>
      </w:r>
      <w:r w:rsidR="00280A39">
        <w:rPr>
          <w:rFonts w:eastAsia="Times New Roman" w:cs="Times New Roman"/>
          <w:szCs w:val="24"/>
        </w:rPr>
        <w:t xml:space="preserve">is to </w:t>
      </w:r>
      <w:r w:rsidR="00C24C64">
        <w:rPr>
          <w:rFonts w:eastAsia="Times New Roman" w:cs="Times New Roman"/>
          <w:szCs w:val="24"/>
        </w:rPr>
        <w:t xml:space="preserve">look at </w:t>
      </w:r>
      <w:r w:rsidR="00D83D84">
        <w:rPr>
          <w:rFonts w:eastAsia="Times New Roman" w:cs="Times New Roman"/>
          <w:szCs w:val="24"/>
        </w:rPr>
        <w:t>specific</w:t>
      </w:r>
      <w:r w:rsidR="00C24C64">
        <w:rPr>
          <w:rFonts w:eastAsia="Times New Roman" w:cs="Times New Roman"/>
          <w:szCs w:val="24"/>
        </w:rPr>
        <w:t xml:space="preserve"> aspects of that</w:t>
      </w:r>
      <w:r>
        <w:rPr>
          <w:rFonts w:eastAsia="Times New Roman" w:cs="Times New Roman"/>
          <w:szCs w:val="24"/>
        </w:rPr>
        <w:t xml:space="preserve"> complex </w:t>
      </w:r>
      <w:r w:rsidR="00611353">
        <w:rPr>
          <w:rFonts w:eastAsia="Times New Roman" w:cs="Times New Roman"/>
          <w:szCs w:val="24"/>
        </w:rPr>
        <w:t>body</w:t>
      </w:r>
      <w:r>
        <w:rPr>
          <w:rFonts w:eastAsia="Times New Roman" w:cs="Times New Roman"/>
          <w:szCs w:val="24"/>
        </w:rPr>
        <w:t xml:space="preserve"> of legal material which address issues of social justice</w:t>
      </w:r>
      <w:r w:rsidR="00C24C64">
        <w:rPr>
          <w:rFonts w:eastAsia="Times New Roman" w:cs="Times New Roman"/>
          <w:szCs w:val="24"/>
        </w:rPr>
        <w:t xml:space="preserve"> which </w:t>
      </w:r>
      <w:r w:rsidR="00280A39">
        <w:rPr>
          <w:rFonts w:eastAsia="Times New Roman" w:cs="Times New Roman"/>
          <w:szCs w:val="24"/>
        </w:rPr>
        <w:t xml:space="preserve">pertain to </w:t>
      </w:r>
      <w:r w:rsidR="00160EAF">
        <w:rPr>
          <w:rFonts w:eastAsia="Times New Roman" w:cs="Times New Roman"/>
          <w:szCs w:val="24"/>
        </w:rPr>
        <w:t xml:space="preserve">three </w:t>
      </w:r>
      <w:r w:rsidR="00873113">
        <w:rPr>
          <w:rFonts w:eastAsia="Times New Roman" w:cs="Times New Roman"/>
          <w:szCs w:val="24"/>
        </w:rPr>
        <w:t>outlier groups</w:t>
      </w:r>
      <w:r w:rsidR="00160EAF">
        <w:rPr>
          <w:rFonts w:eastAsia="Times New Roman" w:cs="Times New Roman"/>
          <w:szCs w:val="24"/>
        </w:rPr>
        <w:t xml:space="preserve">, widows, orphans, and resident aliens, a group I give the </w:t>
      </w:r>
    </w:p>
    <w:p w14:paraId="4D2CADCA" w14:textId="2C35DEF7" w:rsidR="003545E4" w:rsidRDefault="00160EAF" w:rsidP="00810C1C">
      <w:pPr>
        <w:rPr>
          <w:szCs w:val="24"/>
        </w:rPr>
      </w:pPr>
      <w:r>
        <w:rPr>
          <w:rFonts w:eastAsia="Times New Roman" w:cs="Times New Roman"/>
          <w:szCs w:val="24"/>
        </w:rPr>
        <w:t xml:space="preserve">title of WORA.  </w:t>
      </w:r>
      <w:r w:rsidR="00611353">
        <w:rPr>
          <w:rFonts w:eastAsia="Times New Roman" w:cs="Times New Roman"/>
          <w:szCs w:val="24"/>
        </w:rPr>
        <w:t xml:space="preserve">In </w:t>
      </w:r>
      <w:r w:rsidR="00CE740B">
        <w:rPr>
          <w:rFonts w:eastAsia="Times New Roman" w:cs="Times New Roman"/>
          <w:szCs w:val="24"/>
        </w:rPr>
        <w:t xml:space="preserve">part </w:t>
      </w:r>
      <w:r w:rsidR="00611353">
        <w:rPr>
          <w:rFonts w:eastAsia="Times New Roman" w:cs="Times New Roman"/>
          <w:szCs w:val="24"/>
        </w:rPr>
        <w:t>3</w:t>
      </w:r>
      <w:r w:rsidR="00CE740B">
        <w:rPr>
          <w:rFonts w:eastAsia="Times New Roman" w:cs="Times New Roman"/>
          <w:szCs w:val="24"/>
        </w:rPr>
        <w:t xml:space="preserve"> w</w:t>
      </w:r>
      <w:r w:rsidR="00280A39">
        <w:rPr>
          <w:rFonts w:eastAsia="Times New Roman" w:cs="Times New Roman"/>
          <w:szCs w:val="24"/>
        </w:rPr>
        <w:t xml:space="preserve">e </w:t>
      </w:r>
      <w:r w:rsidR="00E322A6">
        <w:rPr>
          <w:rFonts w:eastAsia="Times New Roman" w:cs="Times New Roman"/>
          <w:szCs w:val="24"/>
        </w:rPr>
        <w:t>will</w:t>
      </w:r>
      <w:r w:rsidR="00280A39">
        <w:rPr>
          <w:rFonts w:eastAsia="Times New Roman" w:cs="Times New Roman"/>
          <w:szCs w:val="24"/>
        </w:rPr>
        <w:t xml:space="preserve"> </w:t>
      </w:r>
      <w:r w:rsidR="00F7056F">
        <w:rPr>
          <w:rFonts w:eastAsia="Times New Roman" w:cs="Times New Roman"/>
          <w:szCs w:val="24"/>
        </w:rPr>
        <w:t>define those three groups</w:t>
      </w:r>
      <w:r w:rsidR="00847775">
        <w:rPr>
          <w:rFonts w:eastAsia="Times New Roman" w:cs="Times New Roman"/>
          <w:szCs w:val="24"/>
        </w:rPr>
        <w:t xml:space="preserve"> more closely</w:t>
      </w:r>
      <w:r w:rsidR="00E322A6">
        <w:rPr>
          <w:rFonts w:eastAsia="Times New Roman" w:cs="Times New Roman"/>
          <w:szCs w:val="24"/>
        </w:rPr>
        <w:t xml:space="preserve"> and</w:t>
      </w:r>
      <w:r w:rsidR="00F7056F">
        <w:rPr>
          <w:rFonts w:eastAsia="Times New Roman" w:cs="Times New Roman"/>
          <w:szCs w:val="24"/>
        </w:rPr>
        <w:t xml:space="preserve"> evaluate the</w:t>
      </w:r>
      <w:r w:rsidR="00CE740B">
        <w:rPr>
          <w:rFonts w:eastAsia="Times New Roman" w:cs="Times New Roman"/>
          <w:szCs w:val="24"/>
        </w:rPr>
        <w:t xml:space="preserve">ir position in </w:t>
      </w:r>
      <w:r w:rsidR="007A3125">
        <w:rPr>
          <w:rFonts w:eastAsia="Times New Roman" w:cs="Times New Roman"/>
          <w:szCs w:val="24"/>
        </w:rPr>
        <w:t>the ancient Israelite agrarian culture</w:t>
      </w:r>
      <w:r w:rsidR="00CE740B">
        <w:rPr>
          <w:rFonts w:eastAsia="Times New Roman" w:cs="Times New Roman"/>
          <w:szCs w:val="24"/>
        </w:rPr>
        <w:t xml:space="preserve"> as well as their commonalities. </w:t>
      </w:r>
      <w:r w:rsidR="00611353">
        <w:rPr>
          <w:rFonts w:eastAsia="Times New Roman" w:cs="Times New Roman"/>
          <w:szCs w:val="24"/>
        </w:rPr>
        <w:t>Here, we f</w:t>
      </w:r>
      <w:r w:rsidR="00280A39">
        <w:rPr>
          <w:rFonts w:eastAsia="Times New Roman" w:cs="Times New Roman"/>
          <w:szCs w:val="24"/>
        </w:rPr>
        <w:t>irst</w:t>
      </w:r>
      <w:r w:rsidR="00873113">
        <w:rPr>
          <w:rFonts w:eastAsia="Times New Roman" w:cs="Times New Roman"/>
          <w:szCs w:val="24"/>
        </w:rPr>
        <w:t xml:space="preserve"> </w:t>
      </w:r>
      <w:r w:rsidR="003B1109">
        <w:rPr>
          <w:rFonts w:eastAsia="Times New Roman" w:cs="Times New Roman"/>
          <w:szCs w:val="24"/>
        </w:rPr>
        <w:t xml:space="preserve">need to </w:t>
      </w:r>
      <w:r w:rsidR="00F7056F">
        <w:rPr>
          <w:rFonts w:eastAsia="Times New Roman" w:cs="Times New Roman"/>
          <w:szCs w:val="24"/>
        </w:rPr>
        <w:t>clarify some of the agrarian practices of that historical-cultural period</w:t>
      </w:r>
      <w:r w:rsidR="00280A39">
        <w:rPr>
          <w:rFonts w:eastAsia="Times New Roman" w:cs="Times New Roman"/>
          <w:szCs w:val="24"/>
        </w:rPr>
        <w:t xml:space="preserve"> to establish a cultural baseline</w:t>
      </w:r>
      <w:r w:rsidR="003B1109">
        <w:rPr>
          <w:rFonts w:eastAsia="Times New Roman" w:cs="Times New Roman"/>
          <w:szCs w:val="24"/>
        </w:rPr>
        <w:t xml:space="preserve">.  </w:t>
      </w:r>
    </w:p>
    <w:p w14:paraId="4C73957A" w14:textId="33D43134" w:rsidR="00D83D84" w:rsidRDefault="00F7056F" w:rsidP="00810C1C">
      <w:pPr>
        <w:rPr>
          <w:rFonts w:eastAsia="Times New Roman" w:cs="Times New Roman"/>
          <w:szCs w:val="24"/>
        </w:rPr>
      </w:pPr>
      <w:r>
        <w:rPr>
          <w:rFonts w:eastAsia="Times New Roman" w:cs="Times New Roman"/>
          <w:szCs w:val="24"/>
        </w:rPr>
        <w:tab/>
      </w:r>
      <w:r w:rsidR="00617B6D">
        <w:rPr>
          <w:rFonts w:eastAsia="Times New Roman" w:cs="Times New Roman"/>
          <w:szCs w:val="24"/>
        </w:rPr>
        <w:t xml:space="preserve">Archaeological evidence presents the typical Israelite farming community, like that of the Canaanite contemporaries and predecessors, as a cluster of houses built in close proximity to </w:t>
      </w:r>
      <w:r w:rsidR="00617B6D">
        <w:rPr>
          <w:rFonts w:eastAsia="Times New Roman" w:cs="Times New Roman"/>
          <w:szCs w:val="24"/>
        </w:rPr>
        <w:lastRenderedPageBreak/>
        <w:t xml:space="preserve">each other, even to the point of having common walls, a pattern still evident today. This village structure, especially </w:t>
      </w:r>
      <w:r w:rsidR="007922AE">
        <w:rPr>
          <w:rFonts w:eastAsia="Times New Roman" w:cs="Times New Roman"/>
          <w:szCs w:val="24"/>
        </w:rPr>
        <w:t xml:space="preserve">with </w:t>
      </w:r>
      <w:r w:rsidR="00617B6D">
        <w:rPr>
          <w:rFonts w:eastAsia="Times New Roman" w:cs="Times New Roman"/>
          <w:szCs w:val="24"/>
        </w:rPr>
        <w:t>regard</w:t>
      </w:r>
      <w:r w:rsidR="0085203F">
        <w:rPr>
          <w:rFonts w:eastAsia="Times New Roman" w:cs="Times New Roman"/>
          <w:szCs w:val="24"/>
        </w:rPr>
        <w:t xml:space="preserve"> to </w:t>
      </w:r>
      <w:r w:rsidR="00617B6D">
        <w:rPr>
          <w:rFonts w:eastAsia="Times New Roman" w:cs="Times New Roman"/>
          <w:szCs w:val="24"/>
        </w:rPr>
        <w:t>the relationship of the village with its farmland would profoundly affect community relations</w:t>
      </w:r>
      <w:r w:rsidR="0085203F">
        <w:rPr>
          <w:rFonts w:eastAsia="Times New Roman" w:cs="Times New Roman"/>
          <w:szCs w:val="24"/>
        </w:rPr>
        <w:t xml:space="preserve">.  I would contend that there would be very significant implications </w:t>
      </w:r>
      <w:r w:rsidR="00617B6D">
        <w:rPr>
          <w:rFonts w:eastAsia="Times New Roman" w:cs="Times New Roman"/>
          <w:szCs w:val="24"/>
        </w:rPr>
        <w:t>with respect to issues of social justice, and yet</w:t>
      </w:r>
      <w:r w:rsidR="00611353">
        <w:rPr>
          <w:rFonts w:eastAsia="Times New Roman" w:cs="Times New Roman"/>
          <w:szCs w:val="24"/>
        </w:rPr>
        <w:t xml:space="preserve"> surprisingly</w:t>
      </w:r>
      <w:r w:rsidR="00617B6D">
        <w:rPr>
          <w:rFonts w:eastAsia="Times New Roman" w:cs="Times New Roman"/>
          <w:szCs w:val="24"/>
        </w:rPr>
        <w:t xml:space="preserve"> it is largely overlooked. A </w:t>
      </w:r>
      <w:r w:rsidR="0085203F">
        <w:rPr>
          <w:rFonts w:eastAsia="Times New Roman" w:cs="Times New Roman"/>
          <w:szCs w:val="24"/>
        </w:rPr>
        <w:t xml:space="preserve">source that I have found very helpful </w:t>
      </w:r>
      <w:r w:rsidR="00617B6D">
        <w:rPr>
          <w:rFonts w:eastAsia="Times New Roman" w:cs="Times New Roman"/>
          <w:szCs w:val="24"/>
        </w:rPr>
        <w:t xml:space="preserve">in understanding some of those social issues was a study of a modern village in the highlands east of Galilee, conducted by anthropologist Richard </w:t>
      </w:r>
      <w:proofErr w:type="spellStart"/>
      <w:r w:rsidR="00617B6D">
        <w:rPr>
          <w:rFonts w:eastAsia="Times New Roman" w:cs="Times New Roman"/>
          <w:szCs w:val="24"/>
        </w:rPr>
        <w:t>Antoun</w:t>
      </w:r>
      <w:proofErr w:type="spellEnd"/>
      <w:r w:rsidR="00617B6D">
        <w:rPr>
          <w:rFonts w:eastAsia="Times New Roman" w:cs="Times New Roman"/>
          <w:szCs w:val="24"/>
        </w:rPr>
        <w:t xml:space="preserve"> </w:t>
      </w:r>
      <w:r w:rsidR="0085203F">
        <w:rPr>
          <w:rFonts w:eastAsia="Times New Roman" w:cs="Times New Roman"/>
          <w:szCs w:val="24"/>
        </w:rPr>
        <w:t xml:space="preserve">with the title of </w:t>
      </w:r>
      <w:r w:rsidR="0085203F" w:rsidRPr="0085203F">
        <w:rPr>
          <w:rFonts w:eastAsia="Times New Roman" w:cs="Times New Roman"/>
          <w:i/>
          <w:szCs w:val="24"/>
        </w:rPr>
        <w:t xml:space="preserve">Arab Village:  A Social </w:t>
      </w:r>
      <w:proofErr w:type="spellStart"/>
      <w:r w:rsidR="0085203F" w:rsidRPr="0085203F">
        <w:rPr>
          <w:rFonts w:eastAsia="Times New Roman" w:cs="Times New Roman"/>
          <w:i/>
          <w:szCs w:val="24"/>
        </w:rPr>
        <w:t>Sttructural</w:t>
      </w:r>
      <w:proofErr w:type="spellEnd"/>
      <w:r w:rsidR="0085203F" w:rsidRPr="0085203F">
        <w:rPr>
          <w:rFonts w:eastAsia="Times New Roman" w:cs="Times New Roman"/>
          <w:i/>
          <w:szCs w:val="24"/>
        </w:rPr>
        <w:t xml:space="preserve"> Study of a Transjordanian Peasant Community</w:t>
      </w:r>
      <w:r w:rsidR="0085203F">
        <w:rPr>
          <w:rFonts w:eastAsia="Times New Roman" w:cs="Times New Roman"/>
          <w:szCs w:val="24"/>
        </w:rPr>
        <w:t xml:space="preserve"> published in 1960</w:t>
      </w:r>
      <w:r w:rsidR="00617B6D">
        <w:rPr>
          <w:rFonts w:eastAsia="Times New Roman" w:cs="Times New Roman"/>
          <w:szCs w:val="24"/>
        </w:rPr>
        <w:t xml:space="preserve">.  According to </w:t>
      </w:r>
      <w:proofErr w:type="spellStart"/>
      <w:r w:rsidR="0085203F">
        <w:rPr>
          <w:rFonts w:eastAsia="Times New Roman" w:cs="Times New Roman"/>
          <w:szCs w:val="24"/>
        </w:rPr>
        <w:t>Antoun’s</w:t>
      </w:r>
      <w:proofErr w:type="spellEnd"/>
      <w:r w:rsidR="0085203F">
        <w:rPr>
          <w:rFonts w:eastAsia="Times New Roman" w:cs="Times New Roman"/>
          <w:szCs w:val="24"/>
        </w:rPr>
        <w:t xml:space="preserve"> </w:t>
      </w:r>
      <w:r w:rsidR="00617B6D">
        <w:rPr>
          <w:rFonts w:eastAsia="Times New Roman" w:cs="Times New Roman"/>
          <w:szCs w:val="24"/>
        </w:rPr>
        <w:t xml:space="preserve">report, the farming techniques he observed were very similar to those presented in the OT. However, his study was also very revealing with regard to how the social </w:t>
      </w:r>
      <w:r w:rsidR="00D83D84">
        <w:rPr>
          <w:rFonts w:eastAsia="Times New Roman" w:cs="Times New Roman"/>
          <w:szCs w:val="24"/>
        </w:rPr>
        <w:t>structure and physical layout of the village affected community relationships, which will be the main focus of this study with regard to social justice.</w:t>
      </w:r>
    </w:p>
    <w:p w14:paraId="0861C94D" w14:textId="77777777" w:rsidR="00611353" w:rsidRDefault="00611353" w:rsidP="00810C1C">
      <w:pPr>
        <w:rPr>
          <w:rFonts w:eastAsia="Times New Roman" w:cs="Times New Roman"/>
          <w:szCs w:val="24"/>
        </w:rPr>
      </w:pPr>
    </w:p>
    <w:p w14:paraId="219C7229" w14:textId="24CE5D18" w:rsidR="00810C1C" w:rsidRDefault="00611353" w:rsidP="00810C1C">
      <w:pPr>
        <w:rPr>
          <w:rFonts w:eastAsia="Times New Roman" w:cs="Times New Roman"/>
          <w:szCs w:val="24"/>
        </w:rPr>
      </w:pPr>
      <w:r>
        <w:rPr>
          <w:noProof/>
        </w:rPr>
        <w:drawing>
          <wp:inline distT="0" distB="0" distL="0" distR="0" wp14:anchorId="1BD630EC" wp14:editId="3F3682B1">
            <wp:extent cx="3863676" cy="2662882"/>
            <wp:effectExtent l="0" t="0" r="381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pic:cNvPicPr/>
                  </pic:nvPicPr>
                  <pic:blipFill>
                    <a:blip r:embed="rId8"/>
                    <a:stretch>
                      <a:fillRect/>
                    </a:stretch>
                  </pic:blipFill>
                  <pic:spPr bwMode="auto">
                    <a:xfrm>
                      <a:off x="0" y="0"/>
                      <a:ext cx="3863789" cy="2662960"/>
                    </a:xfrm>
                    <a:prstGeom prst="rect">
                      <a:avLst/>
                    </a:prstGeom>
                    <a:noFill/>
                    <a:ln w="9525">
                      <a:noFill/>
                      <a:miter lim="800000"/>
                      <a:headEnd/>
                      <a:tailEnd/>
                    </a:ln>
                  </pic:spPr>
                </pic:pic>
              </a:graphicData>
            </a:graphic>
          </wp:inline>
        </w:drawing>
      </w:r>
    </w:p>
    <w:p w14:paraId="7D2C6A1D" w14:textId="77777777" w:rsidR="00611353" w:rsidRDefault="00611353" w:rsidP="00810C1C">
      <w:pPr>
        <w:rPr>
          <w:rFonts w:eastAsia="Times New Roman" w:cs="Times New Roman"/>
          <w:szCs w:val="24"/>
        </w:rPr>
      </w:pPr>
    </w:p>
    <w:p w14:paraId="78AF3B30" w14:textId="3A39E192" w:rsidR="00617B6D" w:rsidRDefault="00611353" w:rsidP="00611353">
      <w:pPr>
        <w:ind w:firstLine="720"/>
        <w:rPr>
          <w:rFonts w:eastAsia="Times New Roman" w:cs="Times New Roman"/>
          <w:szCs w:val="24"/>
        </w:rPr>
      </w:pPr>
      <w:r>
        <w:rPr>
          <w:rFonts w:eastAsia="Times New Roman" w:cs="Times New Roman"/>
          <w:szCs w:val="24"/>
        </w:rPr>
        <w:t xml:space="preserve">This picture is a </w:t>
      </w:r>
      <w:r w:rsidR="00617B6D">
        <w:rPr>
          <w:rFonts w:eastAsia="Times New Roman" w:cs="Times New Roman"/>
          <w:szCs w:val="24"/>
        </w:rPr>
        <w:t>typical (unnamed) Jordanian village</w:t>
      </w:r>
      <w:r>
        <w:rPr>
          <w:rFonts w:eastAsia="Times New Roman" w:cs="Times New Roman"/>
          <w:szCs w:val="24"/>
        </w:rPr>
        <w:t xml:space="preserve"> we went through on one of my trips to Jordan</w:t>
      </w:r>
      <w:r w:rsidR="00617B6D">
        <w:rPr>
          <w:rFonts w:eastAsia="Times New Roman" w:cs="Times New Roman"/>
          <w:szCs w:val="24"/>
        </w:rPr>
        <w:t xml:space="preserve">. As can be seen, </w:t>
      </w:r>
      <w:r w:rsidR="00D83D84">
        <w:rPr>
          <w:rFonts w:eastAsia="Times New Roman" w:cs="Times New Roman"/>
          <w:szCs w:val="24"/>
        </w:rPr>
        <w:t xml:space="preserve">the </w:t>
      </w:r>
      <w:r w:rsidR="00617B6D">
        <w:rPr>
          <w:rFonts w:eastAsia="Times New Roman" w:cs="Times New Roman"/>
          <w:szCs w:val="24"/>
        </w:rPr>
        <w:t>close</w:t>
      </w:r>
      <w:r w:rsidR="00D83D84">
        <w:rPr>
          <w:rFonts w:eastAsia="Times New Roman" w:cs="Times New Roman"/>
          <w:szCs w:val="24"/>
        </w:rPr>
        <w:t>ly</w:t>
      </w:r>
      <w:r w:rsidR="00617B6D">
        <w:rPr>
          <w:rFonts w:eastAsia="Times New Roman" w:cs="Times New Roman"/>
          <w:szCs w:val="24"/>
        </w:rPr>
        <w:t xml:space="preserve"> built village housing ends abruptly with unfenced fields stretching out in all directions</w:t>
      </w:r>
      <w:r w:rsidR="00D83D84">
        <w:rPr>
          <w:rFonts w:eastAsia="Times New Roman" w:cs="Times New Roman"/>
          <w:szCs w:val="24"/>
        </w:rPr>
        <w:t xml:space="preserve">.  This is </w:t>
      </w:r>
      <w:r w:rsidR="00617B6D">
        <w:rPr>
          <w:rFonts w:eastAsia="Times New Roman" w:cs="Times New Roman"/>
          <w:szCs w:val="24"/>
        </w:rPr>
        <w:t xml:space="preserve">the same </w:t>
      </w:r>
      <w:r w:rsidR="00712554">
        <w:rPr>
          <w:rFonts w:eastAsia="Times New Roman" w:cs="Times New Roman"/>
          <w:szCs w:val="24"/>
        </w:rPr>
        <w:t>layout</w:t>
      </w:r>
      <w:r w:rsidR="00617B6D">
        <w:rPr>
          <w:rFonts w:eastAsia="Times New Roman" w:cs="Times New Roman"/>
          <w:szCs w:val="24"/>
        </w:rPr>
        <w:t xml:space="preserve"> archaeologists have noted as typifying Israelites villages during the L</w:t>
      </w:r>
      <w:r>
        <w:rPr>
          <w:rFonts w:eastAsia="Times New Roman" w:cs="Times New Roman"/>
          <w:szCs w:val="24"/>
        </w:rPr>
        <w:t xml:space="preserve">ate </w:t>
      </w:r>
      <w:r w:rsidR="00617B6D">
        <w:rPr>
          <w:rFonts w:eastAsia="Times New Roman" w:cs="Times New Roman"/>
          <w:szCs w:val="24"/>
        </w:rPr>
        <w:t>B</w:t>
      </w:r>
      <w:r>
        <w:rPr>
          <w:rFonts w:eastAsia="Times New Roman" w:cs="Times New Roman"/>
          <w:szCs w:val="24"/>
        </w:rPr>
        <w:t xml:space="preserve">ronze </w:t>
      </w:r>
      <w:r w:rsidR="00617B6D">
        <w:rPr>
          <w:rFonts w:eastAsia="Times New Roman" w:cs="Times New Roman"/>
          <w:szCs w:val="24"/>
        </w:rPr>
        <w:t>A</w:t>
      </w:r>
      <w:r>
        <w:rPr>
          <w:rFonts w:eastAsia="Times New Roman" w:cs="Times New Roman"/>
          <w:szCs w:val="24"/>
        </w:rPr>
        <w:t>rea</w:t>
      </w:r>
      <w:r w:rsidR="00617B6D">
        <w:rPr>
          <w:rFonts w:eastAsia="Times New Roman" w:cs="Times New Roman"/>
          <w:szCs w:val="24"/>
        </w:rPr>
        <w:t>. Those two factors</w:t>
      </w:r>
      <w:r>
        <w:rPr>
          <w:rFonts w:eastAsia="Times New Roman" w:cs="Times New Roman"/>
          <w:szCs w:val="24"/>
        </w:rPr>
        <w:t>, the close village housing and the unfenced fields</w:t>
      </w:r>
      <w:r w:rsidR="00712554">
        <w:rPr>
          <w:rFonts w:eastAsia="Times New Roman" w:cs="Times New Roman"/>
          <w:szCs w:val="24"/>
        </w:rPr>
        <w:t xml:space="preserve"> help explain several</w:t>
      </w:r>
      <w:r w:rsidR="00617B6D">
        <w:rPr>
          <w:rFonts w:eastAsia="Times New Roman" w:cs="Times New Roman"/>
          <w:szCs w:val="24"/>
        </w:rPr>
        <w:t xml:space="preserve"> aspects of OT social justice issues.</w:t>
      </w:r>
      <w:r w:rsidR="00810C1C">
        <w:rPr>
          <w:rFonts w:eastAsia="Times New Roman" w:cs="Times New Roman"/>
          <w:szCs w:val="24"/>
        </w:rPr>
        <w:t xml:space="preserve"> </w:t>
      </w:r>
    </w:p>
    <w:p w14:paraId="44F942AA" w14:textId="77777777" w:rsidR="00611353" w:rsidRDefault="00611353" w:rsidP="00611353">
      <w:pPr>
        <w:ind w:firstLine="720"/>
        <w:rPr>
          <w:rFonts w:eastAsia="Times New Roman" w:cs="Times New Roman"/>
          <w:szCs w:val="24"/>
        </w:rPr>
      </w:pPr>
    </w:p>
    <w:p w14:paraId="2EAFABEF" w14:textId="4DEB6116" w:rsidR="00810C1C" w:rsidRDefault="00611353" w:rsidP="00810C1C">
      <w:pPr>
        <w:ind w:firstLine="720"/>
        <w:rPr>
          <w:rFonts w:eastAsia="Times New Roman" w:cs="Times New Roman"/>
          <w:szCs w:val="24"/>
        </w:rPr>
      </w:pPr>
      <w:r>
        <w:rPr>
          <w:noProof/>
        </w:rPr>
        <w:drawing>
          <wp:inline distT="0" distB="0" distL="0" distR="0" wp14:anchorId="59F86F45" wp14:editId="0D4C58D9">
            <wp:extent cx="2885303" cy="18106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pic:cNvPicPr/>
                  </pic:nvPicPr>
                  <pic:blipFill>
                    <a:blip r:embed="rId9"/>
                    <a:stretch>
                      <a:fillRect/>
                    </a:stretch>
                  </pic:blipFill>
                  <pic:spPr bwMode="auto">
                    <a:xfrm>
                      <a:off x="0" y="0"/>
                      <a:ext cx="2891377" cy="1814487"/>
                    </a:xfrm>
                    <a:prstGeom prst="rect">
                      <a:avLst/>
                    </a:prstGeom>
                    <a:noFill/>
                    <a:ln w="9525">
                      <a:noFill/>
                      <a:miter lim="800000"/>
                      <a:headEnd/>
                      <a:tailEnd/>
                    </a:ln>
                  </pic:spPr>
                </pic:pic>
              </a:graphicData>
            </a:graphic>
          </wp:inline>
        </w:drawing>
      </w:r>
    </w:p>
    <w:p w14:paraId="5B25A302" w14:textId="77777777" w:rsidR="00611353" w:rsidRDefault="00611353" w:rsidP="00810C1C">
      <w:pPr>
        <w:ind w:firstLine="720"/>
        <w:rPr>
          <w:rFonts w:eastAsia="Times New Roman" w:cs="Times New Roman"/>
          <w:szCs w:val="24"/>
        </w:rPr>
      </w:pPr>
    </w:p>
    <w:p w14:paraId="5E5FD94F" w14:textId="77777777" w:rsidR="00611353" w:rsidRDefault="00611353" w:rsidP="00810C1C">
      <w:pPr>
        <w:ind w:firstLine="720"/>
        <w:rPr>
          <w:rFonts w:eastAsia="Times New Roman" w:cs="Times New Roman"/>
          <w:szCs w:val="24"/>
        </w:rPr>
      </w:pPr>
    </w:p>
    <w:p w14:paraId="2463CDA3" w14:textId="37C35C96" w:rsidR="00810C1C" w:rsidRDefault="00611353" w:rsidP="00810C1C">
      <w:pPr>
        <w:ind w:firstLine="720"/>
        <w:rPr>
          <w:rFonts w:eastAsia="Times New Roman" w:cs="Times New Roman"/>
          <w:szCs w:val="24"/>
        </w:rPr>
      </w:pPr>
      <w:r>
        <w:rPr>
          <w:rFonts w:eastAsia="Times New Roman" w:cs="Times New Roman"/>
          <w:szCs w:val="24"/>
        </w:rPr>
        <w:lastRenderedPageBreak/>
        <w:t xml:space="preserve">This is a map that </w:t>
      </w:r>
      <w:proofErr w:type="spellStart"/>
      <w:r w:rsidR="009E3D64">
        <w:rPr>
          <w:rFonts w:eastAsia="Times New Roman" w:cs="Times New Roman"/>
          <w:szCs w:val="24"/>
        </w:rPr>
        <w:t>Antoun</w:t>
      </w:r>
      <w:proofErr w:type="spellEnd"/>
      <w:r w:rsidR="009E3D64">
        <w:rPr>
          <w:rFonts w:eastAsia="Times New Roman" w:cs="Times New Roman"/>
          <w:szCs w:val="24"/>
        </w:rPr>
        <w:t xml:space="preserve"> created during his 1960 study of the Jordanian village Kufr Al-Ma which lies </w:t>
      </w:r>
      <w:r w:rsidR="003928DB">
        <w:rPr>
          <w:rFonts w:eastAsia="Times New Roman" w:cs="Times New Roman"/>
          <w:szCs w:val="24"/>
        </w:rPr>
        <w:t xml:space="preserve">about eight miles </w:t>
      </w:r>
      <w:r w:rsidR="009E3D64">
        <w:rPr>
          <w:rFonts w:eastAsia="Times New Roman" w:cs="Times New Roman"/>
          <w:szCs w:val="24"/>
        </w:rPr>
        <w:t xml:space="preserve">east of the Jordan </w:t>
      </w:r>
      <w:r w:rsidR="00712554">
        <w:rPr>
          <w:rFonts w:eastAsia="Times New Roman" w:cs="Times New Roman"/>
          <w:szCs w:val="24"/>
        </w:rPr>
        <w:t>R</w:t>
      </w:r>
      <w:r w:rsidR="003928DB">
        <w:rPr>
          <w:rFonts w:eastAsia="Times New Roman" w:cs="Times New Roman"/>
          <w:szCs w:val="24"/>
        </w:rPr>
        <w:t>iver</w:t>
      </w:r>
      <w:r w:rsidR="009E3D64">
        <w:rPr>
          <w:rFonts w:eastAsia="Times New Roman" w:cs="Times New Roman"/>
          <w:szCs w:val="24"/>
        </w:rPr>
        <w:t>. Note that the “village” is the entire region highlighted on the</w:t>
      </w:r>
      <w:r w:rsidR="00D83D84">
        <w:rPr>
          <w:rFonts w:eastAsia="Times New Roman" w:cs="Times New Roman"/>
          <w:szCs w:val="24"/>
        </w:rPr>
        <w:t xml:space="preserve"> map</w:t>
      </w:r>
      <w:r w:rsidR="0085203F">
        <w:rPr>
          <w:rFonts w:eastAsia="Times New Roman" w:cs="Times New Roman"/>
          <w:szCs w:val="24"/>
        </w:rPr>
        <w:t xml:space="preserve">.  Embedded somewhat in the center is </w:t>
      </w:r>
      <w:r w:rsidR="00D83D84">
        <w:rPr>
          <w:rFonts w:eastAsia="Times New Roman" w:cs="Times New Roman"/>
          <w:szCs w:val="24"/>
        </w:rPr>
        <w:t>the housing area</w:t>
      </w:r>
      <w:r>
        <w:rPr>
          <w:rFonts w:eastAsia="Times New Roman" w:cs="Times New Roman"/>
          <w:szCs w:val="24"/>
        </w:rPr>
        <w:t xml:space="preserve"> which is the black </w:t>
      </w:r>
      <w:r w:rsidR="00E524CA">
        <w:rPr>
          <w:rFonts w:eastAsia="Times New Roman" w:cs="Times New Roman"/>
          <w:szCs w:val="24"/>
        </w:rPr>
        <w:t xml:space="preserve">diamond shape in the upper middle.  This </w:t>
      </w:r>
      <w:r w:rsidR="00D83D84">
        <w:rPr>
          <w:rFonts w:eastAsia="Times New Roman" w:cs="Times New Roman"/>
          <w:szCs w:val="24"/>
        </w:rPr>
        <w:t>is</w:t>
      </w:r>
      <w:r w:rsidR="009E3D64">
        <w:rPr>
          <w:rFonts w:eastAsia="Times New Roman" w:cs="Times New Roman"/>
          <w:szCs w:val="24"/>
        </w:rPr>
        <w:t xml:space="preserve"> a surprising identification from a western perspective.  </w:t>
      </w:r>
      <w:proofErr w:type="spellStart"/>
      <w:r w:rsidR="009E3D64">
        <w:rPr>
          <w:rFonts w:eastAsia="Times New Roman" w:cs="Times New Roman"/>
          <w:szCs w:val="24"/>
        </w:rPr>
        <w:t>Antoun</w:t>
      </w:r>
      <w:proofErr w:type="spellEnd"/>
      <w:r w:rsidR="00E524CA">
        <w:rPr>
          <w:rFonts w:eastAsia="Times New Roman" w:cs="Times New Roman"/>
          <w:szCs w:val="24"/>
        </w:rPr>
        <w:t xml:space="preserve"> describes</w:t>
      </w:r>
      <w:r w:rsidR="009E3D64">
        <w:rPr>
          <w:rFonts w:eastAsia="Times New Roman" w:cs="Times New Roman"/>
          <w:szCs w:val="24"/>
        </w:rPr>
        <w:t xml:space="preserve"> Kufr</w:t>
      </w:r>
      <w:r w:rsidR="00E524CA">
        <w:rPr>
          <w:rFonts w:eastAsia="Times New Roman" w:cs="Times New Roman"/>
          <w:szCs w:val="24"/>
        </w:rPr>
        <w:t xml:space="preserve"> Al-Ma </w:t>
      </w:r>
      <w:r w:rsidR="009E3D64">
        <w:rPr>
          <w:rFonts w:eastAsia="Times New Roman" w:cs="Times New Roman"/>
          <w:szCs w:val="24"/>
        </w:rPr>
        <w:t xml:space="preserve">as one of about 200 “cereal-growing villages of the </w:t>
      </w:r>
      <w:proofErr w:type="spellStart"/>
      <w:r w:rsidR="009E3D64">
        <w:rPr>
          <w:rFonts w:eastAsia="Times New Roman" w:cs="Times New Roman"/>
          <w:szCs w:val="24"/>
        </w:rPr>
        <w:t>Ajlun</w:t>
      </w:r>
      <w:proofErr w:type="spellEnd"/>
      <w:r w:rsidR="009E3D64">
        <w:rPr>
          <w:rFonts w:eastAsia="Times New Roman" w:cs="Times New Roman"/>
          <w:szCs w:val="24"/>
        </w:rPr>
        <w:t xml:space="preserve"> district of northwestern Transjordan” at the time of his study.</w:t>
      </w:r>
      <w:r w:rsidR="007A5788">
        <w:rPr>
          <w:rFonts w:eastAsia="Times New Roman" w:cs="Times New Roman"/>
          <w:szCs w:val="24"/>
        </w:rPr>
        <w:t xml:space="preserve">  A</w:t>
      </w:r>
      <w:r w:rsidR="009E3D64">
        <w:rPr>
          <w:rFonts w:eastAsia="Times New Roman" w:cs="Times New Roman"/>
          <w:szCs w:val="24"/>
        </w:rPr>
        <w:t>t that time, this “village” had a population of approximately 2000.</w:t>
      </w:r>
      <w:r w:rsidR="007A5788">
        <w:rPr>
          <w:rFonts w:eastAsia="Times New Roman" w:cs="Times New Roman"/>
          <w:szCs w:val="24"/>
        </w:rPr>
        <w:t xml:space="preserve">  This map covers part of the </w:t>
      </w:r>
      <w:proofErr w:type="spellStart"/>
      <w:r w:rsidR="007A5788">
        <w:rPr>
          <w:rFonts w:eastAsia="Times New Roman" w:cs="Times New Roman"/>
          <w:szCs w:val="24"/>
        </w:rPr>
        <w:t>Ajlun</w:t>
      </w:r>
      <w:proofErr w:type="spellEnd"/>
      <w:r w:rsidR="007A5788">
        <w:rPr>
          <w:rFonts w:eastAsia="Times New Roman" w:cs="Times New Roman"/>
          <w:szCs w:val="24"/>
        </w:rPr>
        <w:t xml:space="preserve"> district, encompassing </w:t>
      </w:r>
      <w:r w:rsidR="009E3D64">
        <w:rPr>
          <w:rFonts w:eastAsia="Times New Roman" w:cs="Times New Roman"/>
          <w:szCs w:val="24"/>
        </w:rPr>
        <w:t>approximately 170 square miles (approximately 440 square kilometers</w:t>
      </w:r>
      <w:r w:rsidR="007A5788">
        <w:rPr>
          <w:rFonts w:eastAsia="Times New Roman" w:cs="Times New Roman"/>
          <w:szCs w:val="24"/>
        </w:rPr>
        <w:t>.</w:t>
      </w:r>
      <w:r w:rsidR="009E3D64">
        <w:rPr>
          <w:rFonts w:eastAsia="Times New Roman" w:cs="Times New Roman"/>
          <w:szCs w:val="24"/>
        </w:rPr>
        <w:t xml:space="preserve"> </w:t>
      </w:r>
      <w:r w:rsidR="007A5788">
        <w:rPr>
          <w:rFonts w:eastAsia="Times New Roman" w:cs="Times New Roman"/>
          <w:szCs w:val="24"/>
        </w:rPr>
        <w:t xml:space="preserve"> </w:t>
      </w:r>
      <w:proofErr w:type="spellStart"/>
      <w:r w:rsidR="009E3D64">
        <w:rPr>
          <w:rFonts w:eastAsia="Times New Roman" w:cs="Times New Roman"/>
          <w:szCs w:val="24"/>
        </w:rPr>
        <w:t>Antoun</w:t>
      </w:r>
      <w:proofErr w:type="spellEnd"/>
      <w:r w:rsidR="009E3D64">
        <w:rPr>
          <w:rFonts w:eastAsia="Times New Roman" w:cs="Times New Roman"/>
          <w:szCs w:val="24"/>
        </w:rPr>
        <w:t xml:space="preserve"> identified at that time about twenty-five “villages” in th</w:t>
      </w:r>
      <w:r w:rsidR="007A5788">
        <w:rPr>
          <w:rFonts w:eastAsia="Times New Roman" w:cs="Times New Roman"/>
          <w:szCs w:val="24"/>
        </w:rPr>
        <w:t xml:space="preserve">is area.  </w:t>
      </w:r>
      <w:r w:rsidR="009E3D64">
        <w:rPr>
          <w:rFonts w:eastAsia="Times New Roman" w:cs="Times New Roman"/>
          <w:szCs w:val="24"/>
        </w:rPr>
        <w:t>Like Kufr Al-Ma, each “village” was really a larger geographical region with a cluster of houses as a n</w:t>
      </w:r>
      <w:r w:rsidR="0085203F">
        <w:rPr>
          <w:rFonts w:eastAsia="Times New Roman" w:cs="Times New Roman"/>
          <w:szCs w:val="24"/>
        </w:rPr>
        <w:t>ucleus similar to the example which we saw in the previous picture</w:t>
      </w:r>
      <w:r w:rsidR="009E3D64">
        <w:rPr>
          <w:rFonts w:eastAsia="Times New Roman" w:cs="Times New Roman"/>
          <w:szCs w:val="24"/>
        </w:rPr>
        <w:t xml:space="preserve">. As shown in </w:t>
      </w:r>
      <w:r w:rsidR="00E524CA">
        <w:rPr>
          <w:rFonts w:eastAsia="Times New Roman" w:cs="Times New Roman"/>
          <w:szCs w:val="24"/>
        </w:rPr>
        <w:t>this picture</w:t>
      </w:r>
      <w:r w:rsidR="009E3D64">
        <w:rPr>
          <w:rFonts w:eastAsia="Times New Roman" w:cs="Times New Roman"/>
          <w:szCs w:val="24"/>
        </w:rPr>
        <w:t xml:space="preserve">, Kufr Al-Ma, the village of </w:t>
      </w:r>
      <w:proofErr w:type="spellStart"/>
      <w:r w:rsidR="009E3D64">
        <w:rPr>
          <w:rFonts w:eastAsia="Times New Roman" w:cs="Times New Roman"/>
          <w:szCs w:val="24"/>
        </w:rPr>
        <w:t>Antoun’s</w:t>
      </w:r>
      <w:proofErr w:type="spellEnd"/>
      <w:r w:rsidR="009E3D64">
        <w:rPr>
          <w:rFonts w:eastAsia="Times New Roman" w:cs="Times New Roman"/>
          <w:szCs w:val="24"/>
        </w:rPr>
        <w:t xml:space="preserve"> study, really consisted of two parts</w:t>
      </w:r>
      <w:r w:rsidR="00E524CA">
        <w:rPr>
          <w:rFonts w:eastAsia="Times New Roman" w:cs="Times New Roman"/>
          <w:szCs w:val="24"/>
        </w:rPr>
        <w:t xml:space="preserve"> determined by the topography</w:t>
      </w:r>
      <w:r w:rsidR="009E3D64">
        <w:rPr>
          <w:rFonts w:eastAsia="Times New Roman" w:cs="Times New Roman"/>
          <w:szCs w:val="24"/>
        </w:rPr>
        <w:t xml:space="preserve">. The housing area lies within the roughly triangular northern portion. </w:t>
      </w:r>
    </w:p>
    <w:p w14:paraId="03C86B33" w14:textId="77777777" w:rsidR="002B1CF8" w:rsidRDefault="002B1CF8" w:rsidP="00810C1C">
      <w:pPr>
        <w:ind w:firstLine="720"/>
        <w:rPr>
          <w:rFonts w:eastAsia="Times New Roman" w:cs="Times New Roman"/>
          <w:szCs w:val="24"/>
        </w:rPr>
      </w:pPr>
    </w:p>
    <w:p w14:paraId="07976FC3" w14:textId="3AC54038" w:rsidR="002B1CF8" w:rsidRDefault="002B1CF8" w:rsidP="00810C1C">
      <w:pPr>
        <w:ind w:firstLine="720"/>
        <w:rPr>
          <w:rFonts w:eastAsia="Times New Roman" w:cs="Times New Roman"/>
          <w:szCs w:val="24"/>
        </w:rPr>
      </w:pPr>
      <w:r>
        <w:rPr>
          <w:noProof/>
        </w:rPr>
        <w:drawing>
          <wp:inline distT="0" distB="0" distL="0" distR="0" wp14:anchorId="3C3D8321" wp14:editId="0724C26D">
            <wp:extent cx="3350823" cy="2224216"/>
            <wp:effectExtent l="0" t="0" r="254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pic:cNvPicPr/>
                  </pic:nvPicPr>
                  <pic:blipFill>
                    <a:blip r:embed="rId10"/>
                    <a:stretch>
                      <a:fillRect/>
                    </a:stretch>
                  </pic:blipFill>
                  <pic:spPr bwMode="auto">
                    <a:xfrm>
                      <a:off x="0" y="0"/>
                      <a:ext cx="3349265" cy="2223182"/>
                    </a:xfrm>
                    <a:prstGeom prst="rect">
                      <a:avLst/>
                    </a:prstGeom>
                    <a:noFill/>
                    <a:ln w="9525">
                      <a:noFill/>
                      <a:miter lim="800000"/>
                      <a:headEnd/>
                      <a:tailEnd/>
                    </a:ln>
                  </pic:spPr>
                </pic:pic>
              </a:graphicData>
            </a:graphic>
          </wp:inline>
        </w:drawing>
      </w:r>
      <w:r w:rsidR="009E3D64">
        <w:rPr>
          <w:rFonts w:eastAsia="Times New Roman" w:cs="Times New Roman"/>
          <w:szCs w:val="24"/>
        </w:rPr>
        <w:t xml:space="preserve"> </w:t>
      </w:r>
    </w:p>
    <w:p w14:paraId="47FB03AA" w14:textId="77777777" w:rsidR="002B1CF8" w:rsidRDefault="002B1CF8" w:rsidP="00810C1C">
      <w:pPr>
        <w:ind w:firstLine="720"/>
        <w:rPr>
          <w:rFonts w:eastAsia="Times New Roman" w:cs="Times New Roman"/>
          <w:szCs w:val="24"/>
        </w:rPr>
      </w:pPr>
    </w:p>
    <w:p w14:paraId="441BDC2C" w14:textId="76C9EA86" w:rsidR="0085203F" w:rsidRDefault="002B1CF8" w:rsidP="002B1CF8">
      <w:pPr>
        <w:ind w:firstLine="720"/>
        <w:rPr>
          <w:rFonts w:eastAsia="Times New Roman" w:cs="Times New Roman"/>
          <w:szCs w:val="24"/>
        </w:rPr>
      </w:pPr>
      <w:r>
        <w:rPr>
          <w:rFonts w:eastAsia="Times New Roman" w:cs="Times New Roman"/>
          <w:szCs w:val="24"/>
        </w:rPr>
        <w:t>As shown on this diagram that</w:t>
      </w:r>
      <w:r w:rsidR="007A5788">
        <w:rPr>
          <w:rFonts w:eastAsia="Times New Roman" w:cs="Times New Roman"/>
          <w:szCs w:val="24"/>
        </w:rPr>
        <w:t xml:space="preserve"> roughly triangular </w:t>
      </w:r>
      <w:r>
        <w:rPr>
          <w:rFonts w:eastAsia="Times New Roman" w:cs="Times New Roman"/>
          <w:szCs w:val="24"/>
        </w:rPr>
        <w:t>no</w:t>
      </w:r>
      <w:r w:rsidR="009E3D64">
        <w:rPr>
          <w:rFonts w:eastAsia="Times New Roman" w:cs="Times New Roman"/>
          <w:szCs w:val="24"/>
        </w:rPr>
        <w:t>rthern portion</w:t>
      </w:r>
      <w:r w:rsidR="00D83D84">
        <w:rPr>
          <w:rFonts w:eastAsia="Times New Roman" w:cs="Times New Roman"/>
          <w:szCs w:val="24"/>
        </w:rPr>
        <w:t xml:space="preserve"> of the “village”</w:t>
      </w:r>
      <w:r w:rsidR="009E3D64">
        <w:rPr>
          <w:rFonts w:eastAsia="Times New Roman" w:cs="Times New Roman"/>
          <w:szCs w:val="24"/>
        </w:rPr>
        <w:t xml:space="preserve"> </w:t>
      </w:r>
      <w:r w:rsidR="007A5788">
        <w:rPr>
          <w:rFonts w:eastAsia="Times New Roman" w:cs="Times New Roman"/>
          <w:szCs w:val="24"/>
        </w:rPr>
        <w:t xml:space="preserve">had </w:t>
      </w:r>
      <w:r w:rsidR="009E3D64">
        <w:rPr>
          <w:rFonts w:eastAsia="Times New Roman" w:cs="Times New Roman"/>
          <w:szCs w:val="24"/>
        </w:rPr>
        <w:t>a long axis of about three miles and a cross axis of about a mile and a half.</w:t>
      </w:r>
      <w:r w:rsidR="006605ED">
        <w:rPr>
          <w:rFonts w:cs="Times New Roman"/>
          <w:szCs w:val="24"/>
        </w:rPr>
        <w:t xml:space="preserve"> </w:t>
      </w:r>
      <w:r>
        <w:rPr>
          <w:rFonts w:cs="Times New Roman"/>
          <w:szCs w:val="24"/>
        </w:rPr>
        <w:t xml:space="preserve">On this diagram, </w:t>
      </w:r>
      <w:proofErr w:type="spellStart"/>
      <w:r>
        <w:rPr>
          <w:rFonts w:cs="Times New Roman"/>
          <w:szCs w:val="24"/>
        </w:rPr>
        <w:t>Antoun</w:t>
      </w:r>
      <w:proofErr w:type="spellEnd"/>
      <w:r>
        <w:rPr>
          <w:rFonts w:cs="Times New Roman"/>
          <w:szCs w:val="24"/>
        </w:rPr>
        <w:t xml:space="preserve"> marks the various fields of the villagers where they farmed, broken up by the </w:t>
      </w:r>
      <w:r w:rsidR="009E3D64">
        <w:rPr>
          <w:rFonts w:eastAsia="Times New Roman" w:cs="Times New Roman"/>
          <w:szCs w:val="24"/>
        </w:rPr>
        <w:t>various clans and lineages</w:t>
      </w:r>
      <w:r>
        <w:rPr>
          <w:rFonts w:eastAsia="Times New Roman" w:cs="Times New Roman"/>
          <w:szCs w:val="24"/>
        </w:rPr>
        <w:t xml:space="preserve"> which possessed them</w:t>
      </w:r>
      <w:r w:rsidR="0085203F">
        <w:rPr>
          <w:rFonts w:eastAsia="Times New Roman" w:cs="Times New Roman"/>
          <w:szCs w:val="24"/>
        </w:rPr>
        <w:t xml:space="preserve"> as indicated by the various colors</w:t>
      </w:r>
      <w:r>
        <w:rPr>
          <w:rFonts w:eastAsia="Times New Roman" w:cs="Times New Roman"/>
          <w:szCs w:val="24"/>
        </w:rPr>
        <w:t>.  Additionally, in the center you can see the housing area</w:t>
      </w:r>
      <w:r w:rsidR="007A5788">
        <w:rPr>
          <w:rFonts w:eastAsia="Times New Roman" w:cs="Times New Roman"/>
          <w:szCs w:val="24"/>
        </w:rPr>
        <w:t xml:space="preserve">.  This is </w:t>
      </w:r>
      <w:r w:rsidR="009E3D64">
        <w:rPr>
          <w:rFonts w:eastAsia="Times New Roman" w:cs="Times New Roman"/>
          <w:szCs w:val="24"/>
        </w:rPr>
        <w:t>the more darkly shaded po</w:t>
      </w:r>
      <w:r>
        <w:rPr>
          <w:rFonts w:eastAsia="Times New Roman" w:cs="Times New Roman"/>
          <w:szCs w:val="24"/>
        </w:rPr>
        <w:t>rtion of the section labeled 13</w:t>
      </w:r>
      <w:r w:rsidR="009E3D64">
        <w:rPr>
          <w:rFonts w:eastAsia="Times New Roman" w:cs="Times New Roman"/>
          <w:szCs w:val="24"/>
        </w:rPr>
        <w:t>.</w:t>
      </w:r>
      <w:r w:rsidR="0085203F">
        <w:rPr>
          <w:rFonts w:eastAsia="Times New Roman" w:cs="Times New Roman"/>
          <w:szCs w:val="24"/>
        </w:rPr>
        <w:t xml:space="preserve">  </w:t>
      </w:r>
      <w:r w:rsidR="00F96916">
        <w:rPr>
          <w:rFonts w:eastAsia="Times New Roman" w:cs="Times New Roman"/>
          <w:szCs w:val="24"/>
        </w:rPr>
        <w:t>The hatched area around the ho</w:t>
      </w:r>
      <w:r w:rsidR="007A5788">
        <w:rPr>
          <w:rFonts w:eastAsia="Times New Roman" w:cs="Times New Roman"/>
          <w:szCs w:val="24"/>
        </w:rPr>
        <w:t>using area was used for gardens</w:t>
      </w:r>
      <w:r w:rsidR="00F96916">
        <w:rPr>
          <w:rFonts w:eastAsia="Times New Roman" w:cs="Times New Roman"/>
          <w:szCs w:val="24"/>
        </w:rPr>
        <w:t xml:space="preserve"> where various fruits, vegetables and herbs were raised.</w:t>
      </w:r>
      <w:r>
        <w:rPr>
          <w:rFonts w:eastAsia="Times New Roman" w:cs="Times New Roman"/>
          <w:szCs w:val="24"/>
        </w:rPr>
        <w:t xml:space="preserve">  </w:t>
      </w:r>
    </w:p>
    <w:p w14:paraId="05483992" w14:textId="77777777" w:rsidR="0085203F" w:rsidRDefault="0085203F" w:rsidP="002B1CF8">
      <w:pPr>
        <w:ind w:firstLine="720"/>
        <w:rPr>
          <w:rFonts w:eastAsia="Times New Roman" w:cs="Times New Roman"/>
          <w:szCs w:val="24"/>
        </w:rPr>
      </w:pPr>
    </w:p>
    <w:p w14:paraId="46BE047C" w14:textId="7BDA6B03" w:rsidR="002B1CF8" w:rsidRDefault="002B1CF8" w:rsidP="002B1CF8">
      <w:pPr>
        <w:ind w:firstLine="720"/>
        <w:rPr>
          <w:rFonts w:eastAsia="Times New Roman" w:cs="Times New Roman"/>
          <w:szCs w:val="24"/>
        </w:rPr>
      </w:pPr>
      <w:r>
        <w:rPr>
          <w:rFonts w:eastAsia="Times New Roman" w:cs="Times New Roman"/>
          <w:szCs w:val="24"/>
        </w:rPr>
        <w:t xml:space="preserve">The remainder of the overall village is marked on the first map as “woodlands” suggesting that </w:t>
      </w:r>
      <w:r w:rsidR="009E3D64">
        <w:rPr>
          <w:rFonts w:eastAsia="Times New Roman" w:cs="Times New Roman"/>
          <w:szCs w:val="24"/>
        </w:rPr>
        <w:t>the farming region was restricted to this northern portion of the village</w:t>
      </w:r>
      <w:r>
        <w:rPr>
          <w:rFonts w:eastAsia="Times New Roman" w:cs="Times New Roman"/>
          <w:szCs w:val="24"/>
        </w:rPr>
        <w:t xml:space="preserve">.  </w:t>
      </w:r>
      <w:r w:rsidR="00B61D8B">
        <w:rPr>
          <w:rFonts w:eastAsia="Times New Roman" w:cs="Times New Roman"/>
          <w:szCs w:val="24"/>
        </w:rPr>
        <w:t>Since the “woodlands” was described as secondary growth of evergreen oak shrubs, i</w:t>
      </w:r>
      <w:r>
        <w:rPr>
          <w:rFonts w:eastAsia="Times New Roman" w:cs="Times New Roman"/>
          <w:szCs w:val="24"/>
        </w:rPr>
        <w:t xml:space="preserve">t would appear that the area was also used for grazing.  </w:t>
      </w:r>
    </w:p>
    <w:p w14:paraId="6D586F8F" w14:textId="77777777" w:rsidR="002B1CF8" w:rsidRDefault="002B1CF8" w:rsidP="002B1CF8">
      <w:pPr>
        <w:ind w:firstLine="720"/>
        <w:rPr>
          <w:rFonts w:eastAsia="Times New Roman" w:cs="Times New Roman"/>
          <w:szCs w:val="24"/>
        </w:rPr>
      </w:pPr>
    </w:p>
    <w:p w14:paraId="5C81849B" w14:textId="7DB50561" w:rsidR="00F00A77" w:rsidRDefault="009E3D64" w:rsidP="002B1CF8">
      <w:pPr>
        <w:ind w:firstLine="720"/>
        <w:rPr>
          <w:rFonts w:eastAsia="Times New Roman" w:cs="Times New Roman"/>
          <w:szCs w:val="24"/>
        </w:rPr>
      </w:pPr>
      <w:r>
        <w:rPr>
          <w:rFonts w:eastAsia="Times New Roman" w:cs="Times New Roman"/>
          <w:szCs w:val="24"/>
        </w:rPr>
        <w:t xml:space="preserve"> While the</w:t>
      </w:r>
      <w:r w:rsidR="002B1CF8">
        <w:rPr>
          <w:rFonts w:eastAsia="Times New Roman" w:cs="Times New Roman"/>
          <w:szCs w:val="24"/>
        </w:rPr>
        <w:t xml:space="preserve"> larger</w:t>
      </w:r>
      <w:r>
        <w:rPr>
          <w:rFonts w:eastAsia="Times New Roman" w:cs="Times New Roman"/>
          <w:szCs w:val="24"/>
        </w:rPr>
        <w:t xml:space="preserve"> village area</w:t>
      </w:r>
      <w:r w:rsidR="00995DDB">
        <w:rPr>
          <w:rFonts w:eastAsia="Times New Roman" w:cs="Times New Roman"/>
          <w:szCs w:val="24"/>
        </w:rPr>
        <w:t xml:space="preserve"> concept</w:t>
      </w:r>
      <w:r>
        <w:rPr>
          <w:rFonts w:eastAsia="Times New Roman" w:cs="Times New Roman"/>
          <w:szCs w:val="24"/>
        </w:rPr>
        <w:t xml:space="preserve"> is important for understanding the context, for our present purposes we will focus on the northern triangle which includes </w:t>
      </w:r>
      <w:r w:rsidR="002B1CF8">
        <w:rPr>
          <w:rFonts w:eastAsia="Times New Roman" w:cs="Times New Roman"/>
          <w:szCs w:val="24"/>
        </w:rPr>
        <w:t>the habitations.  As diagrammed</w:t>
      </w:r>
      <w:r>
        <w:rPr>
          <w:rFonts w:eastAsia="Times New Roman" w:cs="Times New Roman"/>
          <w:szCs w:val="24"/>
        </w:rPr>
        <w:t xml:space="preserve">, the habitation area was a portion of the </w:t>
      </w:r>
      <w:r>
        <w:rPr>
          <w:rFonts w:eastAsia="Times New Roman" w:cs="Times New Roman"/>
          <w:i/>
          <w:szCs w:val="24"/>
        </w:rPr>
        <w:t xml:space="preserve">al </w:t>
      </w:r>
      <w:proofErr w:type="spellStart"/>
      <w:r>
        <w:rPr>
          <w:rFonts w:eastAsia="Times New Roman" w:cs="Times New Roman"/>
          <w:i/>
          <w:szCs w:val="24"/>
        </w:rPr>
        <w:t>balad</w:t>
      </w:r>
      <w:proofErr w:type="spellEnd"/>
      <w:r>
        <w:rPr>
          <w:rFonts w:eastAsia="Times New Roman" w:cs="Times New Roman"/>
          <w:szCs w:val="24"/>
        </w:rPr>
        <w:t xml:space="preserve"> basin (area 13)</w:t>
      </w:r>
      <w:r w:rsidR="002B1CF8">
        <w:rPr>
          <w:rFonts w:eastAsia="Times New Roman" w:cs="Times New Roman"/>
          <w:szCs w:val="24"/>
        </w:rPr>
        <w:t>.</w:t>
      </w:r>
      <w:r>
        <w:rPr>
          <w:rFonts w:eastAsia="Times New Roman" w:cs="Times New Roman"/>
          <w:szCs w:val="24"/>
        </w:rPr>
        <w:t xml:space="preserve"> </w:t>
      </w:r>
      <w:proofErr w:type="spellStart"/>
      <w:r>
        <w:rPr>
          <w:rFonts w:eastAsia="Times New Roman" w:cs="Times New Roman"/>
          <w:szCs w:val="24"/>
        </w:rPr>
        <w:t>Antoun</w:t>
      </w:r>
      <w:proofErr w:type="spellEnd"/>
      <w:r>
        <w:rPr>
          <w:rFonts w:eastAsia="Times New Roman" w:cs="Times New Roman"/>
          <w:szCs w:val="24"/>
        </w:rPr>
        <w:t xml:space="preserve"> described this basin as roughly circular, approximately a kilometer (a little over a half mile) in diameter. The main point to note here is how the agricultural area surrounds the housing area </w:t>
      </w:r>
      <w:r w:rsidR="002B1CF8">
        <w:rPr>
          <w:rFonts w:eastAsia="Times New Roman" w:cs="Times New Roman"/>
          <w:szCs w:val="24"/>
        </w:rPr>
        <w:t>as we saw in our first picture</w:t>
      </w:r>
      <w:r>
        <w:rPr>
          <w:rFonts w:eastAsia="Times New Roman" w:cs="Times New Roman"/>
          <w:szCs w:val="24"/>
        </w:rPr>
        <w:t>.</w:t>
      </w:r>
    </w:p>
    <w:p w14:paraId="307A518F" w14:textId="77777777" w:rsidR="00810C1C" w:rsidRDefault="00810C1C" w:rsidP="00810C1C"/>
    <w:p w14:paraId="286C031D" w14:textId="1F702F26" w:rsidR="00B61D8B" w:rsidRDefault="00B61D8B" w:rsidP="00810C1C">
      <w:r>
        <w:rPr>
          <w:noProof/>
        </w:rPr>
        <w:drawing>
          <wp:inline distT="0" distB="0" distL="0" distR="0" wp14:anchorId="2DCD8DDC" wp14:editId="126AC3C1">
            <wp:extent cx="2150076" cy="2354097"/>
            <wp:effectExtent l="0" t="0" r="317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pic:cNvPicPr/>
                  </pic:nvPicPr>
                  <pic:blipFill>
                    <a:blip r:embed="rId11"/>
                    <a:stretch>
                      <a:fillRect/>
                    </a:stretch>
                  </pic:blipFill>
                  <pic:spPr bwMode="auto">
                    <a:xfrm>
                      <a:off x="0" y="0"/>
                      <a:ext cx="2159262" cy="2364154"/>
                    </a:xfrm>
                    <a:prstGeom prst="rect">
                      <a:avLst/>
                    </a:prstGeom>
                    <a:noFill/>
                    <a:ln w="9525">
                      <a:noFill/>
                      <a:miter lim="800000"/>
                      <a:headEnd/>
                      <a:tailEnd/>
                    </a:ln>
                  </pic:spPr>
                </pic:pic>
              </a:graphicData>
            </a:graphic>
          </wp:inline>
        </w:drawing>
      </w:r>
    </w:p>
    <w:p w14:paraId="52C0378A" w14:textId="77777777" w:rsidR="00B61D8B" w:rsidRDefault="00B61D8B" w:rsidP="00810C1C"/>
    <w:p w14:paraId="2DC643CF" w14:textId="7D96D7E4" w:rsidR="00B61D8B" w:rsidRDefault="00B61D8B" w:rsidP="00810C1C">
      <w:pPr>
        <w:ind w:firstLine="720"/>
        <w:rPr>
          <w:rFonts w:eastAsia="Times New Roman" w:cs="Times New Roman"/>
          <w:szCs w:val="24"/>
        </w:rPr>
      </w:pPr>
      <w:bookmarkStart w:id="1" w:name="The_village"/>
      <w:bookmarkStart w:id="2" w:name="The_Basin"/>
      <w:bookmarkEnd w:id="1"/>
      <w:bookmarkEnd w:id="2"/>
      <w:r>
        <w:rPr>
          <w:rFonts w:eastAsia="Times New Roman" w:cs="Times New Roman"/>
          <w:szCs w:val="24"/>
        </w:rPr>
        <w:t>This</w:t>
      </w:r>
      <w:r w:rsidR="009E3D64" w:rsidRPr="009E3D64">
        <w:rPr>
          <w:rFonts w:eastAsia="Times New Roman" w:cs="Times New Roman"/>
          <w:szCs w:val="24"/>
        </w:rPr>
        <w:t xml:space="preserve"> larger scale map of the habitation area shows Kufr Al-Ma surrounded by both gardens and olive groves. Three items should be noted. </w:t>
      </w:r>
      <w:r>
        <w:rPr>
          <w:rFonts w:eastAsia="Times New Roman" w:cs="Times New Roman"/>
          <w:szCs w:val="24"/>
        </w:rPr>
        <w:t>First, t</w:t>
      </w:r>
      <w:r w:rsidR="009E3D64" w:rsidRPr="009E3D64">
        <w:rPr>
          <w:rFonts w:eastAsia="Times New Roman" w:cs="Times New Roman"/>
          <w:szCs w:val="24"/>
        </w:rPr>
        <w:t xml:space="preserve">his diagram does not include all of the houses since its purpose was to support </w:t>
      </w:r>
      <w:proofErr w:type="spellStart"/>
      <w:r w:rsidR="009E3D64" w:rsidRPr="009E3D64">
        <w:rPr>
          <w:rFonts w:eastAsia="Times New Roman" w:cs="Times New Roman"/>
          <w:szCs w:val="24"/>
        </w:rPr>
        <w:t>Antoun’s</w:t>
      </w:r>
      <w:proofErr w:type="spellEnd"/>
      <w:r w:rsidR="009E3D64" w:rsidRPr="009E3D64">
        <w:rPr>
          <w:rFonts w:eastAsia="Times New Roman" w:cs="Times New Roman"/>
          <w:szCs w:val="24"/>
        </w:rPr>
        <w:t xml:space="preserve"> social structural study (i.e., the relations between clans and lineages). </w:t>
      </w:r>
      <w:r>
        <w:rPr>
          <w:rFonts w:eastAsia="Times New Roman" w:cs="Times New Roman"/>
          <w:szCs w:val="24"/>
        </w:rPr>
        <w:t>Second, t</w:t>
      </w:r>
      <w:r w:rsidR="009E3D64" w:rsidRPr="009E3D64">
        <w:rPr>
          <w:rFonts w:eastAsia="Times New Roman" w:cs="Times New Roman"/>
          <w:szCs w:val="24"/>
        </w:rPr>
        <w:t>he actual housing area was densely populated with the estimated population of about 2000 people domiciled in a region of less than a tenth of a square mile</w:t>
      </w:r>
      <w:r w:rsidR="009E3D64">
        <w:rPr>
          <w:rFonts w:eastAsia="Times New Roman" w:cs="Times New Roman"/>
          <w:szCs w:val="24"/>
        </w:rPr>
        <w:t xml:space="preserve"> </w:t>
      </w:r>
      <w:r w:rsidR="009E3D64" w:rsidRPr="009E3D64">
        <w:rPr>
          <w:rFonts w:eastAsia="Times New Roman" w:cs="Times New Roman"/>
          <w:szCs w:val="24"/>
        </w:rPr>
        <w:t>(approximately .13 square kilometers</w:t>
      </w:r>
      <w:r w:rsidR="001648DE">
        <w:rPr>
          <w:rFonts w:eastAsia="Times New Roman" w:cs="Times New Roman"/>
          <w:szCs w:val="24"/>
        </w:rPr>
        <w:t xml:space="preserve"> or 64 acres</w:t>
      </w:r>
      <w:r w:rsidR="009E3D64" w:rsidRPr="009E3D64">
        <w:rPr>
          <w:rFonts w:eastAsia="Times New Roman" w:cs="Times New Roman"/>
          <w:szCs w:val="24"/>
        </w:rPr>
        <w:t xml:space="preserve">). In </w:t>
      </w:r>
      <w:r>
        <w:rPr>
          <w:rFonts w:eastAsia="Times New Roman" w:cs="Times New Roman"/>
          <w:szCs w:val="24"/>
        </w:rPr>
        <w:t>this diagram,</w:t>
      </w:r>
      <w:r w:rsidR="009E3D64" w:rsidRPr="009E3D64">
        <w:rPr>
          <w:rFonts w:eastAsia="Times New Roman" w:cs="Times New Roman"/>
          <w:szCs w:val="24"/>
        </w:rPr>
        <w:t xml:space="preserve"> </w:t>
      </w:r>
      <w:proofErr w:type="spellStart"/>
      <w:r w:rsidR="009E3D64" w:rsidRPr="009E3D64">
        <w:rPr>
          <w:rFonts w:eastAsia="Times New Roman" w:cs="Times New Roman"/>
          <w:szCs w:val="24"/>
        </w:rPr>
        <w:t>Antoun</w:t>
      </w:r>
      <w:proofErr w:type="spellEnd"/>
      <w:r w:rsidR="009E3D64" w:rsidRPr="009E3D64">
        <w:rPr>
          <w:rFonts w:eastAsia="Times New Roman" w:cs="Times New Roman"/>
          <w:szCs w:val="24"/>
        </w:rPr>
        <w:t xml:space="preserve"> labeled approximately 270 “households” most of which seemed to occupy one room houses. </w:t>
      </w:r>
      <w:r>
        <w:rPr>
          <w:rFonts w:eastAsia="Times New Roman" w:cs="Times New Roman"/>
          <w:szCs w:val="24"/>
        </w:rPr>
        <w:t xml:space="preserve">Third, </w:t>
      </w:r>
      <w:r w:rsidR="00F96916">
        <w:rPr>
          <w:rFonts w:eastAsia="Times New Roman" w:cs="Times New Roman"/>
          <w:szCs w:val="24"/>
        </w:rPr>
        <w:t>the shaded regions on this map are the gardens divided in the same manner as the fields according to extended families.</w:t>
      </w:r>
      <w:r w:rsidR="001648DE">
        <w:rPr>
          <w:rFonts w:eastAsia="Times New Roman" w:cs="Times New Roman"/>
          <w:szCs w:val="24"/>
        </w:rPr>
        <w:t xml:space="preserve">  Note that this map is rotated 90 degrees counter-clockwise (N is to the left).</w:t>
      </w:r>
      <w:r w:rsidR="00F96916">
        <w:rPr>
          <w:rFonts w:eastAsia="Times New Roman" w:cs="Times New Roman"/>
          <w:szCs w:val="24"/>
        </w:rPr>
        <w:t xml:space="preserve">  If we </w:t>
      </w:r>
      <w:r>
        <w:rPr>
          <w:rFonts w:eastAsia="Times New Roman" w:cs="Times New Roman"/>
          <w:szCs w:val="24"/>
        </w:rPr>
        <w:t>compar</w:t>
      </w:r>
      <w:r w:rsidR="00F96916">
        <w:rPr>
          <w:rFonts w:eastAsia="Times New Roman" w:cs="Times New Roman"/>
          <w:szCs w:val="24"/>
        </w:rPr>
        <w:t>e</w:t>
      </w:r>
      <w:r>
        <w:rPr>
          <w:rFonts w:eastAsia="Times New Roman" w:cs="Times New Roman"/>
          <w:szCs w:val="24"/>
        </w:rPr>
        <w:t xml:space="preserve"> the last two picture</w:t>
      </w:r>
      <w:r w:rsidR="001648DE">
        <w:rPr>
          <w:rFonts w:eastAsia="Times New Roman" w:cs="Times New Roman"/>
          <w:szCs w:val="24"/>
        </w:rPr>
        <w:t>s</w:t>
      </w:r>
      <w:r>
        <w:rPr>
          <w:rFonts w:eastAsia="Times New Roman" w:cs="Times New Roman"/>
          <w:szCs w:val="24"/>
        </w:rPr>
        <w:t>,</w:t>
      </w:r>
      <w:r w:rsidR="00F96916">
        <w:rPr>
          <w:rFonts w:eastAsia="Times New Roman" w:cs="Times New Roman"/>
          <w:szCs w:val="24"/>
        </w:rPr>
        <w:t xml:space="preserve"> we can visualize a village structure of houses clustered tightly together, surround by gardens, and just beyond the gardens the olive groves.  Then, beyond these two areas, we find the till</w:t>
      </w:r>
      <w:r w:rsidR="00952B2E">
        <w:rPr>
          <w:rFonts w:eastAsia="Times New Roman" w:cs="Times New Roman"/>
          <w:szCs w:val="24"/>
        </w:rPr>
        <w:t>ed fields where grain was grown.</w:t>
      </w:r>
      <w:r w:rsidR="00A70655">
        <w:rPr>
          <w:rFonts w:eastAsia="Times New Roman" w:cs="Times New Roman"/>
          <w:szCs w:val="24"/>
        </w:rPr>
        <w:t xml:space="preserve"> </w:t>
      </w:r>
    </w:p>
    <w:p w14:paraId="48F7FDCA" w14:textId="77777777" w:rsidR="00B61D8B" w:rsidRDefault="00B61D8B" w:rsidP="00810C1C">
      <w:pPr>
        <w:ind w:firstLine="720"/>
        <w:rPr>
          <w:rFonts w:eastAsia="Times New Roman" w:cs="Times New Roman"/>
          <w:szCs w:val="24"/>
        </w:rPr>
      </w:pPr>
    </w:p>
    <w:p w14:paraId="6CD008F8" w14:textId="43BA0AD7" w:rsidR="00B61D8B" w:rsidRDefault="00B61D8B" w:rsidP="00810C1C">
      <w:pPr>
        <w:ind w:firstLine="720"/>
        <w:rPr>
          <w:rFonts w:eastAsia="Times New Roman" w:cs="Times New Roman"/>
          <w:szCs w:val="24"/>
        </w:rPr>
      </w:pPr>
      <w:r>
        <w:rPr>
          <w:noProof/>
        </w:rPr>
        <w:drawing>
          <wp:inline distT="0" distB="0" distL="0" distR="0" wp14:anchorId="533EA75B" wp14:editId="1E9E3F47">
            <wp:extent cx="2984157" cy="1980437"/>
            <wp:effectExtent l="0" t="0" r="6985"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pic:cNvPicPr/>
                  </pic:nvPicPr>
                  <pic:blipFill>
                    <a:blip r:embed="rId12"/>
                    <a:stretch>
                      <a:fillRect/>
                    </a:stretch>
                  </pic:blipFill>
                  <pic:spPr bwMode="auto">
                    <a:xfrm>
                      <a:off x="0" y="0"/>
                      <a:ext cx="2990708" cy="1984784"/>
                    </a:xfrm>
                    <a:prstGeom prst="rect">
                      <a:avLst/>
                    </a:prstGeom>
                    <a:noFill/>
                    <a:ln w="9525">
                      <a:noFill/>
                      <a:miter lim="800000"/>
                      <a:headEnd/>
                      <a:tailEnd/>
                    </a:ln>
                  </pic:spPr>
                </pic:pic>
              </a:graphicData>
            </a:graphic>
          </wp:inline>
        </w:drawing>
      </w:r>
    </w:p>
    <w:p w14:paraId="37EE5BD6" w14:textId="77777777" w:rsidR="00B61D8B" w:rsidRDefault="00B61D8B" w:rsidP="00810C1C">
      <w:pPr>
        <w:ind w:firstLine="720"/>
        <w:rPr>
          <w:rFonts w:eastAsia="Times New Roman" w:cs="Times New Roman"/>
          <w:szCs w:val="24"/>
        </w:rPr>
      </w:pPr>
    </w:p>
    <w:p w14:paraId="1C968B50" w14:textId="0A76AB52" w:rsidR="00995DDB" w:rsidRPr="00B61D8B" w:rsidRDefault="00B61D8B" w:rsidP="00B61D8B">
      <w:pPr>
        <w:ind w:firstLine="720"/>
        <w:rPr>
          <w:rFonts w:eastAsia="Times New Roman" w:cs="Times New Roman"/>
          <w:szCs w:val="24"/>
        </w:rPr>
      </w:pPr>
      <w:r>
        <w:rPr>
          <w:rFonts w:eastAsia="Times New Roman" w:cs="Times New Roman"/>
          <w:szCs w:val="24"/>
        </w:rPr>
        <w:t xml:space="preserve">As seen in this picture, my </w:t>
      </w:r>
      <w:r w:rsidR="00A70655">
        <w:rPr>
          <w:rFonts w:eastAsia="Times New Roman" w:cs="Times New Roman"/>
          <w:szCs w:val="24"/>
        </w:rPr>
        <w:t>experiences in the Middle East indicate that at least in some cases, farmers tilled around the olive trees</w:t>
      </w:r>
      <w:r>
        <w:rPr>
          <w:rFonts w:eastAsia="Times New Roman" w:cs="Times New Roman"/>
          <w:szCs w:val="24"/>
        </w:rPr>
        <w:t>.</w:t>
      </w:r>
      <w:r w:rsidR="00A70655">
        <w:rPr>
          <w:rFonts w:eastAsia="Times New Roman" w:cs="Times New Roman"/>
          <w:szCs w:val="24"/>
        </w:rPr>
        <w:t xml:space="preserve"> </w:t>
      </w:r>
      <w:r>
        <w:rPr>
          <w:rFonts w:eastAsia="Times New Roman" w:cs="Times New Roman"/>
          <w:szCs w:val="24"/>
        </w:rPr>
        <w:t xml:space="preserve">Some </w:t>
      </w:r>
      <w:r w:rsidR="001648DE">
        <w:rPr>
          <w:rFonts w:eastAsia="Times New Roman" w:cs="Times New Roman"/>
          <w:szCs w:val="24"/>
        </w:rPr>
        <w:t>sources I have read</w:t>
      </w:r>
      <w:r w:rsidR="00A70655">
        <w:rPr>
          <w:rFonts w:eastAsia="Times New Roman" w:cs="Times New Roman"/>
          <w:szCs w:val="24"/>
        </w:rPr>
        <w:t xml:space="preserve"> indicate this to be a practice dating back to the O</w:t>
      </w:r>
      <w:r w:rsidR="00F46269">
        <w:rPr>
          <w:rFonts w:eastAsia="Times New Roman" w:cs="Times New Roman"/>
          <w:szCs w:val="24"/>
        </w:rPr>
        <w:t>T</w:t>
      </w:r>
      <w:r w:rsidR="00A70655">
        <w:rPr>
          <w:rFonts w:eastAsia="Times New Roman" w:cs="Times New Roman"/>
          <w:szCs w:val="24"/>
        </w:rPr>
        <w:t xml:space="preserve"> period.</w:t>
      </w:r>
      <w:r w:rsidR="00625580" w:rsidRPr="00625580">
        <w:t xml:space="preserve"> </w:t>
      </w:r>
      <w:bookmarkStart w:id="3" w:name="Area_of_habitation"/>
      <w:bookmarkEnd w:id="3"/>
    </w:p>
    <w:p w14:paraId="5F9796AA" w14:textId="77777777" w:rsidR="00810C1C" w:rsidRDefault="00810C1C" w:rsidP="00810C1C">
      <w:pPr>
        <w:ind w:firstLine="720"/>
        <w:rPr>
          <w:rFonts w:eastAsia="Times New Roman" w:cs="Times New Roman"/>
          <w:szCs w:val="24"/>
        </w:rPr>
      </w:pPr>
    </w:p>
    <w:p w14:paraId="2544EFDD" w14:textId="40C341C0" w:rsidR="00FC143C" w:rsidRDefault="00B61D8B" w:rsidP="00810C1C">
      <w:pPr>
        <w:ind w:firstLine="720"/>
        <w:rPr>
          <w:rFonts w:eastAsia="Times New Roman" w:cs="Times New Roman"/>
          <w:szCs w:val="24"/>
        </w:rPr>
      </w:pPr>
      <w:r>
        <w:rPr>
          <w:rFonts w:eastAsia="Times New Roman" w:cs="Times New Roman"/>
          <w:szCs w:val="24"/>
        </w:rPr>
        <w:t>Th</w:t>
      </w:r>
      <w:r w:rsidR="00952B2E">
        <w:rPr>
          <w:rFonts w:eastAsia="Times New Roman" w:cs="Times New Roman"/>
          <w:szCs w:val="24"/>
        </w:rPr>
        <w:t xml:space="preserve">is </w:t>
      </w:r>
      <w:r w:rsidR="00457249">
        <w:rPr>
          <w:rFonts w:eastAsia="Times New Roman" w:cs="Times New Roman"/>
          <w:szCs w:val="24"/>
        </w:rPr>
        <w:t>modern</w:t>
      </w:r>
      <w:r>
        <w:rPr>
          <w:rFonts w:eastAsia="Times New Roman" w:cs="Times New Roman"/>
          <w:szCs w:val="24"/>
        </w:rPr>
        <w:t xml:space="preserve"> </w:t>
      </w:r>
      <w:r w:rsidR="00457249">
        <w:rPr>
          <w:rFonts w:eastAsia="Times New Roman" w:cs="Times New Roman"/>
          <w:szCs w:val="24"/>
        </w:rPr>
        <w:t>layout</w:t>
      </w:r>
      <w:r w:rsidR="00952B2E">
        <w:rPr>
          <w:rFonts w:eastAsia="Times New Roman" w:cs="Times New Roman"/>
          <w:szCs w:val="24"/>
        </w:rPr>
        <w:t xml:space="preserve"> </w:t>
      </w:r>
      <w:r w:rsidR="00457249">
        <w:rPr>
          <w:rFonts w:eastAsia="Times New Roman" w:cs="Times New Roman"/>
          <w:szCs w:val="24"/>
        </w:rPr>
        <w:t>illustrated</w:t>
      </w:r>
      <w:r>
        <w:rPr>
          <w:rFonts w:eastAsia="Times New Roman" w:cs="Times New Roman"/>
          <w:szCs w:val="24"/>
        </w:rPr>
        <w:t xml:space="preserve"> in these pictures with </w:t>
      </w:r>
      <w:r w:rsidR="00457249">
        <w:rPr>
          <w:rFonts w:eastAsia="Times New Roman" w:cs="Times New Roman"/>
          <w:szCs w:val="24"/>
        </w:rPr>
        <w:t xml:space="preserve">a cluster of houses surrounded by the fields of the villagers is very similar to the standard village structure an Israelite in the LBA </w:t>
      </w:r>
      <w:r w:rsidR="00457249">
        <w:rPr>
          <w:rFonts w:eastAsia="Times New Roman" w:cs="Times New Roman"/>
          <w:szCs w:val="24"/>
        </w:rPr>
        <w:lastRenderedPageBreak/>
        <w:t>would have experienced</w:t>
      </w:r>
      <w:r>
        <w:rPr>
          <w:rFonts w:eastAsia="Times New Roman" w:cs="Times New Roman"/>
          <w:szCs w:val="24"/>
        </w:rPr>
        <w:t xml:space="preserve">.  </w:t>
      </w:r>
      <w:r w:rsidR="00457249">
        <w:rPr>
          <w:rFonts w:eastAsia="Times New Roman" w:cs="Times New Roman"/>
          <w:szCs w:val="24"/>
        </w:rPr>
        <w:t xml:space="preserve">These visual images help the western reader to understand better various aspects of the culture of ancient Israel.  </w:t>
      </w:r>
    </w:p>
    <w:p w14:paraId="40BAFAC3" w14:textId="77777777" w:rsidR="00FC143C" w:rsidRDefault="00FC143C" w:rsidP="00810C1C">
      <w:pPr>
        <w:ind w:firstLine="720"/>
        <w:rPr>
          <w:rFonts w:eastAsia="Times New Roman" w:cs="Times New Roman"/>
          <w:szCs w:val="24"/>
        </w:rPr>
      </w:pPr>
    </w:p>
    <w:p w14:paraId="62E411E1" w14:textId="784BB7D8" w:rsidR="00810C1C" w:rsidRDefault="00FC143C" w:rsidP="00810C1C">
      <w:pPr>
        <w:ind w:firstLine="720"/>
        <w:rPr>
          <w:rFonts w:eastAsia="Times New Roman" w:cs="Times New Roman"/>
          <w:szCs w:val="24"/>
        </w:rPr>
      </w:pPr>
      <w:r>
        <w:rPr>
          <w:rFonts w:eastAsia="Times New Roman" w:cs="Times New Roman"/>
          <w:szCs w:val="24"/>
        </w:rPr>
        <w:t xml:space="preserve">In his encyclopedia article, Frank </w:t>
      </w:r>
      <w:r w:rsidR="00457249">
        <w:rPr>
          <w:rFonts w:eastAsia="Times New Roman" w:cs="Times New Roman"/>
          <w:szCs w:val="24"/>
        </w:rPr>
        <w:t>Frick points out that “village,” “town,” and “city” tend to be used interchangeably in archaeological literature</w:t>
      </w:r>
      <w:r w:rsidR="001648DE">
        <w:rPr>
          <w:rFonts w:eastAsia="Times New Roman" w:cs="Times New Roman"/>
          <w:szCs w:val="24"/>
        </w:rPr>
        <w:t xml:space="preserve">.  He claims that </w:t>
      </w:r>
      <w:r w:rsidR="00457249">
        <w:rPr>
          <w:rFonts w:eastAsia="Times New Roman" w:cs="Times New Roman"/>
          <w:szCs w:val="24"/>
        </w:rPr>
        <w:t xml:space="preserve">the key difference between a city and a village was a level of administration—that is, a city would be surrounded by various </w:t>
      </w:r>
      <w:r w:rsidR="00226683">
        <w:rPr>
          <w:rFonts w:eastAsia="Times New Roman" w:cs="Times New Roman"/>
          <w:szCs w:val="24"/>
        </w:rPr>
        <w:t>“</w:t>
      </w:r>
      <w:r w:rsidR="00457249">
        <w:rPr>
          <w:rFonts w:eastAsia="Times New Roman" w:cs="Times New Roman"/>
          <w:szCs w:val="24"/>
        </w:rPr>
        <w:t>villages</w:t>
      </w:r>
      <w:r w:rsidR="00226683">
        <w:rPr>
          <w:rFonts w:eastAsia="Times New Roman" w:cs="Times New Roman"/>
          <w:szCs w:val="24"/>
        </w:rPr>
        <w:t>”</w:t>
      </w:r>
      <w:r w:rsidR="00457249">
        <w:rPr>
          <w:rFonts w:eastAsia="Times New Roman" w:cs="Times New Roman"/>
          <w:szCs w:val="24"/>
        </w:rPr>
        <w:t xml:space="preserve"> and served to help regulate agricultural surplus. A city also was normally (but not necessarily always) walled. </w:t>
      </w:r>
      <w:r>
        <w:rPr>
          <w:rFonts w:eastAsia="Times New Roman" w:cs="Times New Roman"/>
          <w:szCs w:val="24"/>
        </w:rPr>
        <w:t>Another difference might be the</w:t>
      </w:r>
      <w:r w:rsidR="00741A9D">
        <w:rPr>
          <w:rFonts w:eastAsia="Times New Roman" w:cs="Times New Roman"/>
          <w:szCs w:val="24"/>
        </w:rPr>
        <w:t xml:space="preserve"> number of “lineages”</w:t>
      </w:r>
      <w:r w:rsidR="00226683">
        <w:rPr>
          <w:rFonts w:eastAsia="Times New Roman" w:cs="Times New Roman"/>
          <w:szCs w:val="24"/>
        </w:rPr>
        <w:t xml:space="preserve"> among its inhabitant</w:t>
      </w:r>
      <w:r>
        <w:rPr>
          <w:rFonts w:eastAsia="Times New Roman" w:cs="Times New Roman"/>
          <w:szCs w:val="24"/>
        </w:rPr>
        <w:t xml:space="preserve">s.  </w:t>
      </w:r>
      <w:r w:rsidR="001648DE">
        <w:rPr>
          <w:rFonts w:eastAsia="Times New Roman" w:cs="Times New Roman"/>
          <w:szCs w:val="24"/>
        </w:rPr>
        <w:t>A</w:t>
      </w:r>
      <w:r>
        <w:rPr>
          <w:rFonts w:eastAsia="Times New Roman" w:cs="Times New Roman"/>
          <w:szCs w:val="24"/>
        </w:rPr>
        <w:t xml:space="preserve">s the Israelite culture developed we could also add what some call </w:t>
      </w:r>
      <w:r w:rsidR="00457249">
        <w:rPr>
          <w:rFonts w:eastAsia="Times New Roman" w:cs="Times New Roman"/>
          <w:szCs w:val="24"/>
        </w:rPr>
        <w:t xml:space="preserve">“industrial areas,” </w:t>
      </w:r>
      <w:r w:rsidR="001648DE">
        <w:rPr>
          <w:rFonts w:eastAsia="Times New Roman" w:cs="Times New Roman"/>
          <w:szCs w:val="24"/>
        </w:rPr>
        <w:t>at this time he delineates</w:t>
      </w:r>
      <w:r w:rsidR="00741A9D">
        <w:rPr>
          <w:rFonts w:eastAsia="Times New Roman" w:cs="Times New Roman"/>
          <w:szCs w:val="24"/>
        </w:rPr>
        <w:t xml:space="preserve"> threshing floors and wine presses</w:t>
      </w:r>
      <w:r w:rsidR="001648DE">
        <w:rPr>
          <w:rFonts w:eastAsia="Times New Roman" w:cs="Times New Roman"/>
          <w:szCs w:val="24"/>
        </w:rPr>
        <w:t>.</w:t>
      </w:r>
    </w:p>
    <w:p w14:paraId="1B570CBD" w14:textId="77777777" w:rsidR="00810C1C" w:rsidRPr="00810C1C" w:rsidRDefault="00810C1C" w:rsidP="00810C1C">
      <w:pPr>
        <w:ind w:firstLine="720"/>
        <w:rPr>
          <w:rFonts w:eastAsia="Times New Roman" w:cs="Times New Roman"/>
          <w:szCs w:val="24"/>
        </w:rPr>
      </w:pPr>
    </w:p>
    <w:p w14:paraId="3B7CDEAB" w14:textId="59C44791" w:rsidR="00816028" w:rsidRDefault="00F7056F" w:rsidP="00810C1C">
      <w:pPr>
        <w:rPr>
          <w:rFonts w:eastAsia="Times New Roman" w:cs="Times New Roman"/>
          <w:szCs w:val="24"/>
        </w:rPr>
      </w:pPr>
      <w:r>
        <w:rPr>
          <w:rFonts w:eastAsia="Times New Roman" w:cs="Times New Roman"/>
          <w:szCs w:val="24"/>
        </w:rPr>
        <w:tab/>
        <w:t xml:space="preserve">If this model of a cluster of houses surrounded by the fields of the villagers was also the standard village structure of Israel in the Late Bronze and Early Iron Ages, </w:t>
      </w:r>
      <w:r w:rsidR="00FC143C">
        <w:rPr>
          <w:rFonts w:eastAsia="Times New Roman" w:cs="Times New Roman"/>
          <w:szCs w:val="24"/>
        </w:rPr>
        <w:t>that is</w:t>
      </w:r>
      <w:r>
        <w:rPr>
          <w:rFonts w:eastAsia="Times New Roman" w:cs="Times New Roman"/>
          <w:szCs w:val="24"/>
        </w:rPr>
        <w:t>, the period presented as the time of the Judges and the early monarchy, then it would seem that there should have been implications with respect to routine life</w:t>
      </w:r>
      <w:r w:rsidR="006A3AA0">
        <w:rPr>
          <w:rFonts w:eastAsia="Times New Roman" w:cs="Times New Roman"/>
          <w:szCs w:val="24"/>
        </w:rPr>
        <w:t xml:space="preserve"> for the typical Israelite</w:t>
      </w:r>
      <w:r w:rsidR="00CE1CBF">
        <w:rPr>
          <w:rFonts w:eastAsia="Times New Roman" w:cs="Times New Roman"/>
          <w:szCs w:val="24"/>
        </w:rPr>
        <w:t>.</w:t>
      </w:r>
      <w:r w:rsidR="00816028">
        <w:rPr>
          <w:rFonts w:eastAsia="Times New Roman" w:cs="Times New Roman"/>
          <w:szCs w:val="24"/>
        </w:rPr>
        <w:t xml:space="preserve"> </w:t>
      </w:r>
      <w:r w:rsidR="00873113">
        <w:rPr>
          <w:rFonts w:eastAsia="Times New Roman" w:cs="Times New Roman"/>
          <w:szCs w:val="24"/>
        </w:rPr>
        <w:t xml:space="preserve">While there have been a number of studies </w:t>
      </w:r>
      <w:r w:rsidR="00970290">
        <w:rPr>
          <w:rFonts w:eastAsia="Times New Roman" w:cs="Times New Roman"/>
          <w:szCs w:val="24"/>
        </w:rPr>
        <w:t xml:space="preserve">covering families </w:t>
      </w:r>
      <w:r w:rsidR="00873113">
        <w:rPr>
          <w:rFonts w:eastAsia="Times New Roman" w:cs="Times New Roman"/>
          <w:szCs w:val="24"/>
        </w:rPr>
        <w:t>over this period, generally the</w:t>
      </w:r>
      <w:r w:rsidR="00FC143C">
        <w:rPr>
          <w:rFonts w:eastAsia="Times New Roman" w:cs="Times New Roman"/>
          <w:szCs w:val="24"/>
        </w:rPr>
        <w:t>y</w:t>
      </w:r>
      <w:r w:rsidR="00873113">
        <w:rPr>
          <w:rFonts w:eastAsia="Times New Roman" w:cs="Times New Roman"/>
          <w:szCs w:val="24"/>
        </w:rPr>
        <w:t xml:space="preserve"> focus on individual family situations rather than the more complex relationships of a village</w:t>
      </w:r>
      <w:r w:rsidR="00FB7C84">
        <w:rPr>
          <w:rFonts w:eastAsia="Times New Roman" w:cs="Times New Roman"/>
          <w:szCs w:val="24"/>
        </w:rPr>
        <w:t>.</w:t>
      </w:r>
      <w:r w:rsidR="00D45035">
        <w:rPr>
          <w:rFonts w:eastAsia="Times New Roman" w:cs="Times New Roman"/>
          <w:szCs w:val="24"/>
        </w:rPr>
        <w:t xml:space="preserve"> </w:t>
      </w:r>
      <w:r w:rsidR="00FB7C84">
        <w:rPr>
          <w:rFonts w:eastAsia="Times New Roman" w:cs="Times New Roman"/>
          <w:szCs w:val="24"/>
        </w:rPr>
        <w:t>It is</w:t>
      </w:r>
      <w:r>
        <w:rPr>
          <w:rFonts w:eastAsia="Times New Roman" w:cs="Times New Roman"/>
          <w:szCs w:val="24"/>
        </w:rPr>
        <w:t xml:space="preserve"> suggested that the implications </w:t>
      </w:r>
      <w:r w:rsidR="00FB7C84">
        <w:rPr>
          <w:rFonts w:eastAsia="Times New Roman" w:cs="Times New Roman"/>
          <w:szCs w:val="24"/>
        </w:rPr>
        <w:t xml:space="preserve">of the larger village culture are both </w:t>
      </w:r>
      <w:r w:rsidR="000C7551">
        <w:rPr>
          <w:rFonts w:eastAsia="Times New Roman" w:cs="Times New Roman"/>
          <w:szCs w:val="24"/>
        </w:rPr>
        <w:t xml:space="preserve">evident in and </w:t>
      </w:r>
      <w:r w:rsidR="00FB7C84">
        <w:rPr>
          <w:rFonts w:eastAsia="Times New Roman" w:cs="Times New Roman"/>
          <w:szCs w:val="24"/>
        </w:rPr>
        <w:t xml:space="preserve">significant for </w:t>
      </w:r>
      <w:r>
        <w:rPr>
          <w:rFonts w:eastAsia="Times New Roman" w:cs="Times New Roman"/>
          <w:szCs w:val="24"/>
        </w:rPr>
        <w:t xml:space="preserve">the biblical material, particularly in the book of Ruth. </w:t>
      </w:r>
    </w:p>
    <w:p w14:paraId="7C41AC3D" w14:textId="77777777" w:rsidR="00810C1C" w:rsidRDefault="00810C1C" w:rsidP="00810C1C">
      <w:pPr>
        <w:rPr>
          <w:rFonts w:eastAsia="Times New Roman" w:cs="Times New Roman"/>
          <w:szCs w:val="24"/>
        </w:rPr>
      </w:pPr>
    </w:p>
    <w:p w14:paraId="686A8814" w14:textId="5A7AE2CB" w:rsidR="00FC143C" w:rsidRDefault="00F7056F" w:rsidP="00810C1C">
      <w:pPr>
        <w:ind w:firstLine="720"/>
        <w:rPr>
          <w:rFonts w:eastAsia="Times New Roman" w:cs="Times New Roman"/>
          <w:szCs w:val="24"/>
        </w:rPr>
      </w:pPr>
      <w:r>
        <w:rPr>
          <w:rFonts w:eastAsia="Times New Roman" w:cs="Times New Roman"/>
          <w:szCs w:val="24"/>
        </w:rPr>
        <w:t xml:space="preserve">While the author </w:t>
      </w:r>
      <w:r w:rsidR="00816028">
        <w:rPr>
          <w:rFonts w:eastAsia="Times New Roman" w:cs="Times New Roman"/>
          <w:szCs w:val="24"/>
        </w:rPr>
        <w:t xml:space="preserve">of Ruth </w:t>
      </w:r>
      <w:r>
        <w:rPr>
          <w:rFonts w:eastAsia="Times New Roman" w:cs="Times New Roman"/>
          <w:szCs w:val="24"/>
        </w:rPr>
        <w:t xml:space="preserve">is unknown, the account </w:t>
      </w:r>
      <w:r w:rsidR="00816028">
        <w:rPr>
          <w:rFonts w:eastAsia="Times New Roman" w:cs="Times New Roman"/>
          <w:szCs w:val="24"/>
        </w:rPr>
        <w:t xml:space="preserve">is </w:t>
      </w:r>
      <w:r>
        <w:rPr>
          <w:rFonts w:eastAsia="Times New Roman" w:cs="Times New Roman"/>
          <w:szCs w:val="24"/>
        </w:rPr>
        <w:t>presented as taking place late in the period of the Judges and it seems to give a glimpse into the agricultural system of that time.  Ruth</w:t>
      </w:r>
      <w:r w:rsidR="00FC143C">
        <w:rPr>
          <w:rFonts w:eastAsia="Times New Roman" w:cs="Times New Roman"/>
          <w:szCs w:val="24"/>
        </w:rPr>
        <w:t xml:space="preserve"> </w:t>
      </w:r>
      <w:r>
        <w:rPr>
          <w:rFonts w:eastAsia="Times New Roman" w:cs="Times New Roman"/>
          <w:szCs w:val="24"/>
        </w:rPr>
        <w:t>is presented as both</w:t>
      </w:r>
      <w:r w:rsidR="00FC143C">
        <w:rPr>
          <w:rFonts w:eastAsia="Times New Roman" w:cs="Times New Roman"/>
          <w:szCs w:val="24"/>
        </w:rPr>
        <w:t xml:space="preserve"> a widow, and then a</w:t>
      </w:r>
      <w:r>
        <w:rPr>
          <w:rFonts w:eastAsia="Times New Roman" w:cs="Times New Roman"/>
          <w:szCs w:val="24"/>
        </w:rPr>
        <w:t xml:space="preserve"> resident alien. As the author traces </w:t>
      </w:r>
      <w:r w:rsidR="00226683">
        <w:rPr>
          <w:rFonts w:eastAsia="Times New Roman" w:cs="Times New Roman"/>
          <w:szCs w:val="24"/>
        </w:rPr>
        <w:t>Ruth’s</w:t>
      </w:r>
      <w:r>
        <w:rPr>
          <w:rFonts w:eastAsia="Times New Roman" w:cs="Times New Roman"/>
          <w:szCs w:val="24"/>
        </w:rPr>
        <w:t xml:space="preserve"> redemption process, he touches on several social justice provisions which we will address</w:t>
      </w:r>
      <w:r w:rsidR="006A3AA0">
        <w:rPr>
          <w:rFonts w:eastAsia="Times New Roman" w:cs="Times New Roman"/>
          <w:szCs w:val="24"/>
        </w:rPr>
        <w:t xml:space="preserve"> in part </w:t>
      </w:r>
      <w:r w:rsidR="001648DE">
        <w:rPr>
          <w:rFonts w:eastAsia="Times New Roman" w:cs="Times New Roman"/>
          <w:szCs w:val="24"/>
        </w:rPr>
        <w:t>4</w:t>
      </w:r>
      <w:r>
        <w:rPr>
          <w:rFonts w:eastAsia="Times New Roman" w:cs="Times New Roman"/>
          <w:szCs w:val="24"/>
        </w:rPr>
        <w:t xml:space="preserve">. At this point, however, we would note that the text also presents several details which </w:t>
      </w:r>
      <w:r w:rsidR="001648DE">
        <w:rPr>
          <w:rFonts w:eastAsia="Times New Roman" w:cs="Times New Roman"/>
          <w:szCs w:val="24"/>
        </w:rPr>
        <w:t>suggest social norms determine by the</w:t>
      </w:r>
      <w:r>
        <w:rPr>
          <w:rFonts w:eastAsia="Times New Roman" w:cs="Times New Roman"/>
          <w:szCs w:val="24"/>
        </w:rPr>
        <w:t xml:space="preserve"> community structure. For example, when Ruth goes out to glean in Ruth 2, </w:t>
      </w:r>
      <w:r w:rsidR="006A3AA0">
        <w:rPr>
          <w:rFonts w:eastAsia="Times New Roman" w:cs="Times New Roman"/>
          <w:szCs w:val="24"/>
        </w:rPr>
        <w:t xml:space="preserve">the model of a </w:t>
      </w:r>
      <w:r>
        <w:rPr>
          <w:rFonts w:eastAsia="Times New Roman" w:cs="Times New Roman"/>
          <w:szCs w:val="24"/>
        </w:rPr>
        <w:t xml:space="preserve">village surrounded by farmland </w:t>
      </w:r>
      <w:r w:rsidR="006A3AA0">
        <w:rPr>
          <w:rFonts w:eastAsia="Times New Roman" w:cs="Times New Roman"/>
          <w:szCs w:val="24"/>
        </w:rPr>
        <w:t xml:space="preserve">best portrays the </w:t>
      </w:r>
      <w:r w:rsidR="00226683">
        <w:rPr>
          <w:rFonts w:eastAsia="Times New Roman" w:cs="Times New Roman"/>
          <w:szCs w:val="24"/>
        </w:rPr>
        <w:t>text</w:t>
      </w:r>
      <w:r w:rsidR="006A3AA0">
        <w:rPr>
          <w:rFonts w:eastAsia="Times New Roman" w:cs="Times New Roman"/>
          <w:szCs w:val="24"/>
        </w:rPr>
        <w:t xml:space="preserve">. </w:t>
      </w:r>
    </w:p>
    <w:p w14:paraId="68488A1C" w14:textId="77777777" w:rsidR="00FC143C" w:rsidRDefault="00FC143C" w:rsidP="00810C1C">
      <w:pPr>
        <w:ind w:firstLine="720"/>
        <w:rPr>
          <w:rFonts w:eastAsia="Times New Roman" w:cs="Times New Roman"/>
          <w:szCs w:val="24"/>
        </w:rPr>
      </w:pPr>
    </w:p>
    <w:p w14:paraId="56F8F6BE" w14:textId="77777777" w:rsidR="00FC143C" w:rsidRDefault="00F7056F" w:rsidP="00810C1C">
      <w:pPr>
        <w:ind w:firstLine="720"/>
        <w:rPr>
          <w:rFonts w:eastAsia="Times New Roman" w:cs="Times New Roman"/>
          <w:szCs w:val="24"/>
        </w:rPr>
      </w:pPr>
      <w:r>
        <w:rPr>
          <w:rFonts w:eastAsia="Times New Roman" w:cs="Times New Roman"/>
          <w:szCs w:val="24"/>
        </w:rPr>
        <w:t>Twice Ruth 2:2-3 talk about Ruth going to “the field” (singular) where the harvesters are at work</w:t>
      </w:r>
      <w:r w:rsidR="006605ED">
        <w:rPr>
          <w:rFonts w:eastAsia="Times New Roman" w:cs="Times New Roman"/>
          <w:szCs w:val="24"/>
        </w:rPr>
        <w:t>.</w:t>
      </w:r>
      <w:r>
        <w:rPr>
          <w:rFonts w:eastAsia="Times New Roman" w:cs="Times New Roman"/>
          <w:szCs w:val="24"/>
        </w:rPr>
        <w:t xml:space="preserve"> Verse 3 notes that a portion of that field (again singular) belonged to Boaz.</w:t>
      </w:r>
      <w:r w:rsidR="00463CD5">
        <w:rPr>
          <w:rFonts w:eastAsia="Times New Roman" w:cs="Times New Roman"/>
          <w:szCs w:val="24"/>
        </w:rPr>
        <w:t xml:space="preserve"> </w:t>
      </w:r>
      <w:r>
        <w:rPr>
          <w:rFonts w:eastAsia="Times New Roman" w:cs="Times New Roman"/>
          <w:szCs w:val="24"/>
        </w:rPr>
        <w:t>This suggests that while certain portions of the agricultural land surrounding the village belonged to different individuals, the totality of the tilled land was viewed as a collective whole belonging to the village</w:t>
      </w:r>
      <w:r w:rsidR="00FC143C">
        <w:rPr>
          <w:rFonts w:eastAsia="Times New Roman" w:cs="Times New Roman"/>
          <w:szCs w:val="24"/>
        </w:rPr>
        <w:t xml:space="preserve">.  </w:t>
      </w:r>
    </w:p>
    <w:p w14:paraId="40D20DA6" w14:textId="77777777" w:rsidR="00FC143C" w:rsidRDefault="00FC143C" w:rsidP="00810C1C">
      <w:pPr>
        <w:ind w:firstLine="720"/>
        <w:rPr>
          <w:rFonts w:eastAsia="Times New Roman" w:cs="Times New Roman"/>
          <w:szCs w:val="24"/>
        </w:rPr>
      </w:pPr>
    </w:p>
    <w:p w14:paraId="73B8DB65" w14:textId="77777777" w:rsidR="00F40F6C" w:rsidRDefault="00FC143C" w:rsidP="00810C1C">
      <w:pPr>
        <w:ind w:firstLine="720"/>
        <w:rPr>
          <w:rFonts w:eastAsia="Times New Roman" w:cs="Times New Roman"/>
          <w:szCs w:val="24"/>
        </w:rPr>
      </w:pPr>
      <w:r>
        <w:rPr>
          <w:rFonts w:eastAsia="Times New Roman" w:cs="Times New Roman"/>
          <w:szCs w:val="24"/>
        </w:rPr>
        <w:t xml:space="preserve">Verse 3 also </w:t>
      </w:r>
      <w:r w:rsidR="00F7056F">
        <w:rPr>
          <w:rFonts w:eastAsia="Times New Roman" w:cs="Times New Roman"/>
          <w:szCs w:val="24"/>
        </w:rPr>
        <w:t xml:space="preserve">notes that Ruth “happened to come on the portion </w:t>
      </w:r>
      <w:r w:rsidR="00FB7C84">
        <w:rPr>
          <w:rFonts w:eastAsia="Times New Roman" w:cs="Times New Roman"/>
          <w:szCs w:val="24"/>
        </w:rPr>
        <w:t>of the field belonging to Boaz</w:t>
      </w:r>
      <w:r w:rsidR="009E5884">
        <w:rPr>
          <w:rFonts w:eastAsia="Times New Roman" w:cs="Times New Roman"/>
          <w:szCs w:val="24"/>
        </w:rPr>
        <w:t xml:space="preserve"> who was of the family of Elimelech</w:t>
      </w:r>
      <w:r w:rsidR="00FB7C84">
        <w:rPr>
          <w:rFonts w:eastAsia="Times New Roman" w:cs="Times New Roman"/>
          <w:szCs w:val="24"/>
        </w:rPr>
        <w:t>.”</w:t>
      </w:r>
      <w:r w:rsidR="00F7056F">
        <w:rPr>
          <w:rFonts w:eastAsia="Times New Roman" w:cs="Times New Roman"/>
          <w:szCs w:val="24"/>
        </w:rPr>
        <w:t xml:space="preserve"> This language seems to</w:t>
      </w:r>
      <w:r w:rsidR="009E5884">
        <w:rPr>
          <w:rFonts w:eastAsia="Times New Roman" w:cs="Times New Roman"/>
          <w:szCs w:val="24"/>
        </w:rPr>
        <w:t xml:space="preserve"> reflect the “ownership” of various tracts of the field, not only of Boaz, but of his lineage,</w:t>
      </w:r>
      <w:r>
        <w:rPr>
          <w:rFonts w:eastAsia="Times New Roman" w:cs="Times New Roman"/>
          <w:szCs w:val="24"/>
        </w:rPr>
        <w:t xml:space="preserve"> which was seen </w:t>
      </w:r>
      <w:r w:rsidR="00931211">
        <w:rPr>
          <w:rFonts w:eastAsia="Times New Roman" w:cs="Times New Roman"/>
          <w:szCs w:val="24"/>
        </w:rPr>
        <w:t xml:space="preserve">in </w:t>
      </w:r>
      <w:proofErr w:type="spellStart"/>
      <w:r w:rsidR="00931211">
        <w:rPr>
          <w:rFonts w:eastAsia="Times New Roman" w:cs="Times New Roman"/>
          <w:szCs w:val="24"/>
        </w:rPr>
        <w:t>Antoun</w:t>
      </w:r>
      <w:r w:rsidR="00226683">
        <w:rPr>
          <w:rFonts w:eastAsia="Times New Roman" w:cs="Times New Roman"/>
          <w:szCs w:val="24"/>
        </w:rPr>
        <w:t>’s</w:t>
      </w:r>
      <w:proofErr w:type="spellEnd"/>
      <w:r w:rsidR="00226683">
        <w:rPr>
          <w:rFonts w:eastAsia="Times New Roman" w:cs="Times New Roman"/>
          <w:szCs w:val="24"/>
        </w:rPr>
        <w:t xml:space="preserve"> study</w:t>
      </w:r>
      <w:r w:rsidR="009E5884">
        <w:rPr>
          <w:rFonts w:eastAsia="Times New Roman" w:cs="Times New Roman"/>
          <w:szCs w:val="24"/>
        </w:rPr>
        <w:t>. It also s</w:t>
      </w:r>
      <w:r w:rsidR="00F7056F">
        <w:rPr>
          <w:rFonts w:eastAsia="Times New Roman" w:cs="Times New Roman"/>
          <w:szCs w:val="24"/>
        </w:rPr>
        <w:t>uggest</w:t>
      </w:r>
      <w:r w:rsidR="009E5884">
        <w:rPr>
          <w:rFonts w:eastAsia="Times New Roman" w:cs="Times New Roman"/>
          <w:szCs w:val="24"/>
        </w:rPr>
        <w:t>s</w:t>
      </w:r>
      <w:r w:rsidR="00F7056F">
        <w:rPr>
          <w:rFonts w:eastAsia="Times New Roman" w:cs="Times New Roman"/>
          <w:szCs w:val="24"/>
        </w:rPr>
        <w:t xml:space="preserve"> that there we</w:t>
      </w:r>
      <w:r w:rsidR="00F40F6C">
        <w:rPr>
          <w:rFonts w:eastAsia="Times New Roman" w:cs="Times New Roman"/>
          <w:szCs w:val="24"/>
        </w:rPr>
        <w:t>re no fences between the fields as seen in this picture even in modern times.</w:t>
      </w:r>
    </w:p>
    <w:p w14:paraId="5AA8828F" w14:textId="77777777" w:rsidR="00F40F6C" w:rsidRDefault="00F40F6C" w:rsidP="00810C1C">
      <w:pPr>
        <w:ind w:firstLine="720"/>
        <w:rPr>
          <w:rFonts w:eastAsia="Times New Roman" w:cs="Times New Roman"/>
          <w:szCs w:val="24"/>
        </w:rPr>
      </w:pPr>
    </w:p>
    <w:p w14:paraId="0DA59A4B" w14:textId="06D0EB6C" w:rsidR="00F40F6C" w:rsidRDefault="00F40F6C" w:rsidP="00810C1C">
      <w:pPr>
        <w:ind w:firstLine="720"/>
        <w:rPr>
          <w:rFonts w:eastAsia="Times New Roman" w:cs="Times New Roman"/>
          <w:szCs w:val="24"/>
        </w:rPr>
      </w:pPr>
      <w:r>
        <w:rPr>
          <w:noProof/>
        </w:rPr>
        <w:lastRenderedPageBreak/>
        <w:drawing>
          <wp:inline distT="0" distB="0" distL="0" distR="0" wp14:anchorId="17E4477B" wp14:editId="54A7BE6A">
            <wp:extent cx="2737022" cy="1816494"/>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pic:cNvPicPr/>
                  </pic:nvPicPr>
                  <pic:blipFill>
                    <a:blip r:embed="rId13"/>
                    <a:stretch>
                      <a:fillRect/>
                    </a:stretch>
                  </pic:blipFill>
                  <pic:spPr bwMode="auto">
                    <a:xfrm>
                      <a:off x="0" y="0"/>
                      <a:ext cx="2745738" cy="1822279"/>
                    </a:xfrm>
                    <a:prstGeom prst="rect">
                      <a:avLst/>
                    </a:prstGeom>
                    <a:noFill/>
                    <a:ln w="9525">
                      <a:noFill/>
                      <a:miter lim="800000"/>
                      <a:headEnd/>
                      <a:tailEnd/>
                    </a:ln>
                  </pic:spPr>
                </pic:pic>
              </a:graphicData>
            </a:graphic>
          </wp:inline>
        </w:drawing>
      </w:r>
    </w:p>
    <w:p w14:paraId="4499925A" w14:textId="4240C651" w:rsidR="00FC143C" w:rsidRDefault="00931211" w:rsidP="00F40F6C">
      <w:pPr>
        <w:ind w:firstLine="720"/>
        <w:rPr>
          <w:rFonts w:eastAsia="Times New Roman" w:cs="Times New Roman"/>
          <w:szCs w:val="24"/>
        </w:rPr>
      </w:pPr>
      <w:r>
        <w:rPr>
          <w:rFonts w:eastAsia="Times New Roman" w:cs="Times New Roman"/>
          <w:szCs w:val="24"/>
        </w:rPr>
        <w:t xml:space="preserve"> </w:t>
      </w:r>
    </w:p>
    <w:p w14:paraId="4A04FB26" w14:textId="77777777" w:rsidR="00F40F6C" w:rsidRDefault="009C258C" w:rsidP="00810C1C">
      <w:pPr>
        <w:ind w:firstLine="720"/>
        <w:rPr>
          <w:rFonts w:eastAsia="Times New Roman" w:cs="Times New Roman"/>
          <w:szCs w:val="24"/>
        </w:rPr>
      </w:pPr>
      <w:r>
        <w:rPr>
          <w:rFonts w:eastAsia="Times New Roman" w:cs="Times New Roman"/>
          <w:szCs w:val="24"/>
        </w:rPr>
        <w:t>I</w:t>
      </w:r>
      <w:r w:rsidR="00931211">
        <w:rPr>
          <w:rFonts w:eastAsia="Times New Roman" w:cs="Times New Roman"/>
          <w:szCs w:val="24"/>
        </w:rPr>
        <w:t xml:space="preserve">f the </w:t>
      </w:r>
      <w:r w:rsidR="00F7056F">
        <w:rPr>
          <w:rFonts w:eastAsia="Times New Roman" w:cs="Times New Roman"/>
          <w:szCs w:val="24"/>
        </w:rPr>
        <w:t>farmers and harvesters</w:t>
      </w:r>
      <w:r w:rsidR="00FC143C">
        <w:rPr>
          <w:rFonts w:eastAsia="Times New Roman" w:cs="Times New Roman"/>
          <w:szCs w:val="24"/>
        </w:rPr>
        <w:t xml:space="preserve"> in Ruth</w:t>
      </w:r>
      <w:r w:rsidR="00F7056F">
        <w:rPr>
          <w:rFonts w:eastAsia="Times New Roman" w:cs="Times New Roman"/>
          <w:szCs w:val="24"/>
        </w:rPr>
        <w:t xml:space="preserve"> were following the </w:t>
      </w:r>
      <w:r w:rsidR="00931211">
        <w:rPr>
          <w:rFonts w:eastAsia="Times New Roman" w:cs="Times New Roman"/>
          <w:szCs w:val="24"/>
        </w:rPr>
        <w:t xml:space="preserve">guidelines of the Mosaic law, as presented in Lev 19:9, they were “not </w:t>
      </w:r>
      <w:r w:rsidR="00F7056F">
        <w:rPr>
          <w:rFonts w:eastAsia="Times New Roman" w:cs="Times New Roman"/>
          <w:szCs w:val="24"/>
        </w:rPr>
        <w:t>reap</w:t>
      </w:r>
      <w:r w:rsidR="00931211">
        <w:rPr>
          <w:rFonts w:eastAsia="Times New Roman" w:cs="Times New Roman"/>
          <w:szCs w:val="24"/>
        </w:rPr>
        <w:t>[</w:t>
      </w:r>
      <w:proofErr w:type="spellStart"/>
      <w:r w:rsidR="00F7056F">
        <w:rPr>
          <w:rFonts w:eastAsia="Times New Roman" w:cs="Times New Roman"/>
          <w:szCs w:val="24"/>
        </w:rPr>
        <w:t>ing</w:t>
      </w:r>
      <w:proofErr w:type="spellEnd"/>
      <w:r w:rsidR="00931211">
        <w:rPr>
          <w:rFonts w:eastAsia="Times New Roman" w:cs="Times New Roman"/>
          <w:szCs w:val="24"/>
        </w:rPr>
        <w:t>]</w:t>
      </w:r>
      <w:r w:rsidR="00F7056F">
        <w:rPr>
          <w:rFonts w:eastAsia="Times New Roman" w:cs="Times New Roman"/>
          <w:szCs w:val="24"/>
        </w:rPr>
        <w:t xml:space="preserve"> to </w:t>
      </w:r>
      <w:r w:rsidR="00F7056F" w:rsidRPr="00810C1C">
        <w:rPr>
          <w:rFonts w:eastAsia="Times New Roman" w:cs="Times New Roman"/>
          <w:szCs w:val="24"/>
        </w:rPr>
        <w:t>the</w:t>
      </w:r>
      <w:r w:rsidR="00FC143C">
        <w:rPr>
          <w:rFonts w:eastAsia="Times New Roman" w:cs="Times New Roman"/>
          <w:szCs w:val="24"/>
        </w:rPr>
        <w:t xml:space="preserve"> corner</w:t>
      </w:r>
      <w:r w:rsidR="00931211" w:rsidRPr="00810C1C">
        <w:rPr>
          <w:rFonts w:eastAsia="Times New Roman" w:cs="Times New Roman"/>
          <w:szCs w:val="24"/>
        </w:rPr>
        <w:t xml:space="preserve"> </w:t>
      </w:r>
      <w:r w:rsidR="00F7056F" w:rsidRPr="00810C1C">
        <w:rPr>
          <w:rFonts w:eastAsia="Times New Roman" w:cs="Times New Roman"/>
          <w:szCs w:val="24"/>
        </w:rPr>
        <w:t xml:space="preserve">of </w:t>
      </w:r>
      <w:r w:rsidR="00931211" w:rsidRPr="00810C1C">
        <w:rPr>
          <w:rFonts w:eastAsia="Times New Roman" w:cs="Times New Roman"/>
          <w:szCs w:val="24"/>
        </w:rPr>
        <w:t>[the]</w:t>
      </w:r>
      <w:r w:rsidR="00F7056F" w:rsidRPr="00810C1C">
        <w:rPr>
          <w:rFonts w:eastAsia="Times New Roman" w:cs="Times New Roman"/>
          <w:szCs w:val="24"/>
        </w:rPr>
        <w:t xml:space="preserve"> field”</w:t>
      </w:r>
      <w:r w:rsidR="00FC143C">
        <w:rPr>
          <w:rFonts w:eastAsia="Times New Roman" w:cs="Times New Roman"/>
          <w:szCs w:val="24"/>
        </w:rPr>
        <w:t xml:space="preserve"> as translated by the NASB.  The word translated corner is not clear.  </w:t>
      </w:r>
      <w:r w:rsidR="00F40F6C">
        <w:rPr>
          <w:rFonts w:eastAsia="Times New Roman" w:cs="Times New Roman"/>
          <w:szCs w:val="24"/>
        </w:rPr>
        <w:t>Other translators use “edge.”  So i</w:t>
      </w:r>
      <w:r w:rsidR="00F7056F">
        <w:rPr>
          <w:rFonts w:eastAsia="Times New Roman" w:cs="Times New Roman"/>
          <w:szCs w:val="24"/>
        </w:rPr>
        <w:t xml:space="preserve">s it a corner, a single edge, or possibly the outer </w:t>
      </w:r>
      <w:r w:rsidR="006605ED">
        <w:rPr>
          <w:rFonts w:eastAsia="Times New Roman" w:cs="Times New Roman"/>
          <w:szCs w:val="24"/>
        </w:rPr>
        <w:t xml:space="preserve">most section? If the </w:t>
      </w:r>
      <w:r>
        <w:rPr>
          <w:rFonts w:eastAsia="Times New Roman" w:cs="Times New Roman"/>
          <w:szCs w:val="24"/>
        </w:rPr>
        <w:t xml:space="preserve">harvests in two adjoining portions both </w:t>
      </w:r>
      <w:r w:rsidR="00F7056F">
        <w:rPr>
          <w:rFonts w:eastAsia="Times New Roman" w:cs="Times New Roman"/>
          <w:szCs w:val="24"/>
        </w:rPr>
        <w:t xml:space="preserve">left behind </w:t>
      </w:r>
      <w:r>
        <w:rPr>
          <w:rFonts w:eastAsia="Times New Roman" w:cs="Times New Roman"/>
          <w:szCs w:val="24"/>
        </w:rPr>
        <w:t>the requisite “corner” and</w:t>
      </w:r>
      <w:r w:rsidR="00931211">
        <w:rPr>
          <w:rFonts w:eastAsia="Times New Roman" w:cs="Times New Roman"/>
          <w:szCs w:val="24"/>
        </w:rPr>
        <w:t xml:space="preserve"> there were no fences</w:t>
      </w:r>
      <w:r w:rsidR="00F7056F">
        <w:rPr>
          <w:rFonts w:eastAsia="Times New Roman" w:cs="Times New Roman"/>
          <w:szCs w:val="24"/>
        </w:rPr>
        <w:t xml:space="preserve">, then a gleaner could </w:t>
      </w:r>
      <w:r w:rsidR="00931211">
        <w:rPr>
          <w:rFonts w:eastAsia="Times New Roman" w:cs="Times New Roman"/>
          <w:szCs w:val="24"/>
        </w:rPr>
        <w:t>easily “happen to come</w:t>
      </w:r>
      <w:r w:rsidR="00A86358">
        <w:rPr>
          <w:rFonts w:eastAsia="Times New Roman" w:cs="Times New Roman"/>
          <w:szCs w:val="24"/>
        </w:rPr>
        <w:t xml:space="preserve"> to,</w:t>
      </w:r>
      <w:r w:rsidR="00931211">
        <w:rPr>
          <w:rFonts w:eastAsia="Times New Roman" w:cs="Times New Roman"/>
          <w:szCs w:val="24"/>
        </w:rPr>
        <w:t>”</w:t>
      </w:r>
      <w:r w:rsidR="00A86358">
        <w:rPr>
          <w:rFonts w:eastAsia="Times New Roman" w:cs="Times New Roman"/>
          <w:szCs w:val="24"/>
        </w:rPr>
        <w:t xml:space="preserve"> </w:t>
      </w:r>
      <w:r w:rsidR="00F40F6C">
        <w:rPr>
          <w:rFonts w:eastAsia="Times New Roman" w:cs="Times New Roman"/>
          <w:szCs w:val="24"/>
        </w:rPr>
        <w:t>that is</w:t>
      </w:r>
      <w:r w:rsidR="00A86358">
        <w:rPr>
          <w:rFonts w:eastAsia="Times New Roman" w:cs="Times New Roman"/>
          <w:szCs w:val="24"/>
        </w:rPr>
        <w:t>,</w:t>
      </w:r>
      <w:r w:rsidR="00931211">
        <w:rPr>
          <w:rFonts w:eastAsia="Times New Roman" w:cs="Times New Roman"/>
          <w:szCs w:val="24"/>
        </w:rPr>
        <w:t xml:space="preserve"> </w:t>
      </w:r>
      <w:r w:rsidR="00F7056F">
        <w:rPr>
          <w:rFonts w:eastAsia="Times New Roman" w:cs="Times New Roman"/>
          <w:szCs w:val="24"/>
        </w:rPr>
        <w:t>pass</w:t>
      </w:r>
      <w:r w:rsidR="005E2E96">
        <w:rPr>
          <w:rFonts w:eastAsia="Times New Roman" w:cs="Times New Roman"/>
          <w:szCs w:val="24"/>
        </w:rPr>
        <w:t xml:space="preserve"> </w:t>
      </w:r>
      <w:r w:rsidR="00FB7C84">
        <w:rPr>
          <w:rFonts w:eastAsia="Times New Roman" w:cs="Times New Roman"/>
          <w:szCs w:val="24"/>
        </w:rPr>
        <w:t>inadvertently</w:t>
      </w:r>
      <w:r w:rsidR="00F7056F">
        <w:rPr>
          <w:rFonts w:eastAsia="Times New Roman" w:cs="Times New Roman"/>
          <w:szCs w:val="24"/>
        </w:rPr>
        <w:t xml:space="preserve"> from the standing residue in the portion of the field belonging to one individual to that belonging to another. </w:t>
      </w:r>
      <w:r>
        <w:rPr>
          <w:rFonts w:eastAsia="Times New Roman" w:cs="Times New Roman"/>
          <w:szCs w:val="24"/>
        </w:rPr>
        <w:t xml:space="preserve">The lack of fences is somewhat surprising given the </w:t>
      </w:r>
      <w:r w:rsidR="00F7056F">
        <w:rPr>
          <w:rFonts w:eastAsia="Times New Roman" w:cs="Times New Roman"/>
          <w:szCs w:val="24"/>
        </w:rPr>
        <w:t xml:space="preserve">ubiquitous stones </w:t>
      </w:r>
      <w:r w:rsidR="00226683">
        <w:rPr>
          <w:rFonts w:eastAsia="Times New Roman" w:cs="Times New Roman"/>
          <w:szCs w:val="24"/>
        </w:rPr>
        <w:t>fou</w:t>
      </w:r>
      <w:r w:rsidR="00F7056F">
        <w:rPr>
          <w:rFonts w:eastAsia="Times New Roman" w:cs="Times New Roman"/>
          <w:szCs w:val="24"/>
        </w:rPr>
        <w:t xml:space="preserve">nd in farmland throughout the region, which would need to be removed to prepare the field for agriculture. </w:t>
      </w:r>
    </w:p>
    <w:p w14:paraId="436E2A16" w14:textId="77777777" w:rsidR="00F40F6C" w:rsidRDefault="00F40F6C" w:rsidP="00810C1C">
      <w:pPr>
        <w:ind w:firstLine="720"/>
        <w:rPr>
          <w:rFonts w:eastAsia="Times New Roman" w:cs="Times New Roman"/>
          <w:szCs w:val="24"/>
        </w:rPr>
      </w:pPr>
    </w:p>
    <w:p w14:paraId="3CFB4294" w14:textId="41574D70" w:rsidR="00F40F6C" w:rsidRDefault="00F40F6C" w:rsidP="00F40F6C">
      <w:pPr>
        <w:ind w:firstLine="720"/>
        <w:rPr>
          <w:rFonts w:eastAsia="Times New Roman" w:cs="Times New Roman"/>
          <w:szCs w:val="24"/>
        </w:rPr>
      </w:pPr>
      <w:r>
        <w:rPr>
          <w:rFonts w:eastAsia="Times New Roman" w:cs="Times New Roman"/>
          <w:szCs w:val="24"/>
        </w:rPr>
        <w:t xml:space="preserve">Lucian </w:t>
      </w:r>
      <w:proofErr w:type="spellStart"/>
      <w:r w:rsidR="00F7056F">
        <w:rPr>
          <w:rFonts w:eastAsia="Times New Roman" w:cs="Times New Roman"/>
          <w:szCs w:val="24"/>
        </w:rPr>
        <w:t>Turkowski</w:t>
      </w:r>
      <w:proofErr w:type="spellEnd"/>
      <w:r w:rsidR="00F7056F">
        <w:rPr>
          <w:rFonts w:eastAsia="Times New Roman" w:cs="Times New Roman"/>
          <w:szCs w:val="24"/>
        </w:rPr>
        <w:t xml:space="preserve"> notes </w:t>
      </w:r>
      <w:r w:rsidR="00D53E67">
        <w:rPr>
          <w:rFonts w:eastAsia="Times New Roman" w:cs="Times New Roman"/>
          <w:szCs w:val="24"/>
        </w:rPr>
        <w:t xml:space="preserve">that when preparing virgin soil, first larger stones would be </w:t>
      </w:r>
      <w:r w:rsidR="00F7056F">
        <w:rPr>
          <w:rFonts w:eastAsia="Times New Roman" w:cs="Times New Roman"/>
          <w:szCs w:val="24"/>
        </w:rPr>
        <w:t>removed to “mark the boundary of the plot.” At first gl</w:t>
      </w:r>
      <w:r w:rsidR="00847775">
        <w:rPr>
          <w:rFonts w:eastAsia="Times New Roman" w:cs="Times New Roman"/>
          <w:szCs w:val="24"/>
        </w:rPr>
        <w:t>ance this suggests stone fences;</w:t>
      </w:r>
      <w:r w:rsidR="00F7056F">
        <w:rPr>
          <w:rFonts w:eastAsia="Times New Roman" w:cs="Times New Roman"/>
          <w:szCs w:val="24"/>
        </w:rPr>
        <w:t xml:space="preserve"> however, </w:t>
      </w:r>
      <w:proofErr w:type="spellStart"/>
      <w:r w:rsidR="00F7056F">
        <w:rPr>
          <w:rFonts w:eastAsia="Times New Roman" w:cs="Times New Roman"/>
          <w:szCs w:val="24"/>
        </w:rPr>
        <w:t>Deut</w:t>
      </w:r>
      <w:proofErr w:type="spellEnd"/>
      <w:r w:rsidR="00F7056F">
        <w:rPr>
          <w:rFonts w:eastAsia="Times New Roman" w:cs="Times New Roman"/>
          <w:szCs w:val="24"/>
        </w:rPr>
        <w:t xml:space="preserve"> 19:14 warn</w:t>
      </w:r>
      <w:r w:rsidR="00FD5614">
        <w:rPr>
          <w:rFonts w:eastAsia="Times New Roman" w:cs="Times New Roman"/>
          <w:szCs w:val="24"/>
        </w:rPr>
        <w:t>s</w:t>
      </w:r>
      <w:r w:rsidR="00F7056F">
        <w:rPr>
          <w:rFonts w:eastAsia="Times New Roman" w:cs="Times New Roman"/>
          <w:szCs w:val="24"/>
        </w:rPr>
        <w:t xml:space="preserve"> against movi</w:t>
      </w:r>
      <w:r w:rsidR="00FD5614">
        <w:rPr>
          <w:rFonts w:eastAsia="Times New Roman" w:cs="Times New Roman"/>
          <w:szCs w:val="24"/>
        </w:rPr>
        <w:t>ng the boundary markers suggesting</w:t>
      </w:r>
      <w:r>
        <w:rPr>
          <w:rFonts w:eastAsia="Times New Roman" w:cs="Times New Roman"/>
          <w:szCs w:val="24"/>
        </w:rPr>
        <w:t xml:space="preserve"> something more easily shifted as seen in this picture.</w:t>
      </w:r>
      <w:r w:rsidR="00F7056F">
        <w:rPr>
          <w:rFonts w:eastAsia="Times New Roman" w:cs="Times New Roman"/>
          <w:szCs w:val="24"/>
        </w:rPr>
        <w:t xml:space="preserve"> </w:t>
      </w:r>
    </w:p>
    <w:p w14:paraId="46C9216C" w14:textId="77777777" w:rsidR="00F40F6C" w:rsidRDefault="00F40F6C" w:rsidP="00F40F6C">
      <w:pPr>
        <w:ind w:firstLine="720"/>
        <w:rPr>
          <w:rFonts w:eastAsia="Times New Roman" w:cs="Times New Roman"/>
          <w:szCs w:val="24"/>
        </w:rPr>
      </w:pPr>
    </w:p>
    <w:p w14:paraId="2D14113D" w14:textId="7988D0C2" w:rsidR="00F40F6C" w:rsidRDefault="00F40F6C" w:rsidP="00F40F6C">
      <w:pPr>
        <w:ind w:firstLine="720"/>
        <w:rPr>
          <w:rFonts w:eastAsia="Times New Roman" w:cs="Times New Roman"/>
          <w:szCs w:val="24"/>
        </w:rPr>
      </w:pPr>
      <w:r>
        <w:rPr>
          <w:noProof/>
          <w:szCs w:val="24"/>
        </w:rPr>
        <w:drawing>
          <wp:inline distT="0" distB="0" distL="0" distR="0" wp14:anchorId="10BD8FF3" wp14:editId="1E941EB5">
            <wp:extent cx="2759100" cy="1834978"/>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ndary Marker B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65157" cy="1839006"/>
                    </a:xfrm>
                    <a:prstGeom prst="rect">
                      <a:avLst/>
                    </a:prstGeom>
                  </pic:spPr>
                </pic:pic>
              </a:graphicData>
            </a:graphic>
          </wp:inline>
        </w:drawing>
      </w:r>
    </w:p>
    <w:p w14:paraId="75E6254D" w14:textId="77777777" w:rsidR="00F40F6C" w:rsidRDefault="00F40F6C" w:rsidP="00F40F6C">
      <w:pPr>
        <w:ind w:firstLine="720"/>
        <w:rPr>
          <w:rFonts w:eastAsia="Times New Roman" w:cs="Times New Roman"/>
          <w:szCs w:val="24"/>
        </w:rPr>
      </w:pPr>
    </w:p>
    <w:p w14:paraId="0115EAA5" w14:textId="179164C5" w:rsidR="003545E4" w:rsidRDefault="00F7056F" w:rsidP="00F40F6C">
      <w:pPr>
        <w:ind w:firstLine="720"/>
        <w:rPr>
          <w:rFonts w:eastAsia="Times New Roman" w:cs="Times New Roman"/>
          <w:szCs w:val="24"/>
        </w:rPr>
      </w:pPr>
      <w:r>
        <w:rPr>
          <w:rFonts w:eastAsia="Times New Roman" w:cs="Times New Roman"/>
          <w:szCs w:val="24"/>
        </w:rPr>
        <w:t>This does raise the question regarding what happened to the stones which were removed beyond those needed for boundary markers</w:t>
      </w:r>
      <w:r w:rsidR="00F40F6C">
        <w:rPr>
          <w:rFonts w:eastAsia="Times New Roman" w:cs="Times New Roman"/>
          <w:szCs w:val="24"/>
        </w:rPr>
        <w:t xml:space="preserve">.  One </w:t>
      </w:r>
      <w:r w:rsidR="00D53E67">
        <w:rPr>
          <w:rFonts w:eastAsia="Times New Roman" w:cs="Times New Roman"/>
          <w:szCs w:val="24"/>
        </w:rPr>
        <w:t>possibility might be</w:t>
      </w:r>
      <w:r w:rsidR="00F40F6C">
        <w:rPr>
          <w:rFonts w:eastAsia="Times New Roman" w:cs="Times New Roman"/>
          <w:szCs w:val="24"/>
        </w:rPr>
        <w:t xml:space="preserve"> for houses.  Another might be that they were </w:t>
      </w:r>
      <w:r>
        <w:rPr>
          <w:rFonts w:eastAsia="Times New Roman" w:cs="Times New Roman"/>
          <w:szCs w:val="24"/>
        </w:rPr>
        <w:t>used to develop terraces</w:t>
      </w:r>
      <w:r w:rsidR="00F40F6C">
        <w:rPr>
          <w:rFonts w:eastAsia="Times New Roman" w:cs="Times New Roman"/>
          <w:szCs w:val="24"/>
        </w:rPr>
        <w:t xml:space="preserve">, although that innovation likely came later.  </w:t>
      </w:r>
    </w:p>
    <w:p w14:paraId="2430AF77" w14:textId="77777777" w:rsidR="00810C1C" w:rsidRDefault="00810C1C" w:rsidP="00810C1C">
      <w:pPr>
        <w:rPr>
          <w:rFonts w:eastAsia="Times New Roman" w:cs="Times New Roman"/>
          <w:szCs w:val="24"/>
        </w:rPr>
      </w:pPr>
    </w:p>
    <w:p w14:paraId="4E64628F" w14:textId="77777777" w:rsidR="00952B2E" w:rsidRDefault="00F7056F" w:rsidP="00810C1C">
      <w:pPr>
        <w:widowControl w:val="0"/>
        <w:rPr>
          <w:rFonts w:eastAsia="Times New Roman" w:cs="Times New Roman"/>
          <w:szCs w:val="24"/>
        </w:rPr>
      </w:pPr>
      <w:r>
        <w:rPr>
          <w:rFonts w:eastAsia="Times New Roman" w:cs="Times New Roman"/>
          <w:szCs w:val="24"/>
        </w:rPr>
        <w:tab/>
        <w:t>Another aspect of the Ruth account is the description of th</w:t>
      </w:r>
      <w:r w:rsidR="006605ED">
        <w:rPr>
          <w:rFonts w:eastAsia="Times New Roman" w:cs="Times New Roman"/>
          <w:szCs w:val="24"/>
        </w:rPr>
        <w:t>e threshing floor in chapter 3.</w:t>
      </w:r>
      <w:r>
        <w:rPr>
          <w:rFonts w:eastAsia="Times New Roman" w:cs="Times New Roman"/>
          <w:szCs w:val="24"/>
        </w:rPr>
        <w:t xml:space="preserve"> Two points are relevant here. After threshing, the grain and chaff need to be separated and the </w:t>
      </w:r>
      <w:r w:rsidR="00FB7C84">
        <w:rPr>
          <w:rFonts w:eastAsia="Times New Roman" w:cs="Times New Roman"/>
          <w:szCs w:val="24"/>
        </w:rPr>
        <w:t>g</w:t>
      </w:r>
      <w:r w:rsidR="00D53E67">
        <w:rPr>
          <w:rFonts w:eastAsia="Times New Roman" w:cs="Times New Roman"/>
          <w:szCs w:val="24"/>
        </w:rPr>
        <w:t xml:space="preserve">rain cleaned.  </w:t>
      </w:r>
    </w:p>
    <w:p w14:paraId="56A1198B" w14:textId="77777777" w:rsidR="00952B2E" w:rsidRDefault="00952B2E" w:rsidP="00810C1C">
      <w:pPr>
        <w:widowControl w:val="0"/>
        <w:rPr>
          <w:rFonts w:eastAsia="Times New Roman" w:cs="Times New Roman"/>
          <w:szCs w:val="24"/>
        </w:rPr>
      </w:pPr>
    </w:p>
    <w:p w14:paraId="7D5DC222" w14:textId="77777777" w:rsidR="00952B2E" w:rsidRDefault="00952B2E" w:rsidP="00810C1C">
      <w:pPr>
        <w:widowControl w:val="0"/>
        <w:rPr>
          <w:rFonts w:eastAsia="Times New Roman" w:cs="Times New Roman"/>
          <w:szCs w:val="24"/>
        </w:rPr>
      </w:pPr>
    </w:p>
    <w:p w14:paraId="10ED8DFD" w14:textId="4BB7BFC9" w:rsidR="00952B2E" w:rsidRDefault="00952B2E" w:rsidP="00810C1C">
      <w:pPr>
        <w:widowControl w:val="0"/>
        <w:rPr>
          <w:rFonts w:eastAsia="Times New Roman" w:cs="Times New Roman"/>
          <w:szCs w:val="24"/>
        </w:rPr>
      </w:pPr>
      <w:r>
        <w:rPr>
          <w:rFonts w:eastAsia="Times New Roman" w:cs="Times New Roman"/>
          <w:noProof/>
          <w:szCs w:val="24"/>
        </w:rPr>
        <w:lastRenderedPageBreak/>
        <w:drawing>
          <wp:inline distT="0" distB="0" distL="0" distR="0" wp14:anchorId="63456586" wp14:editId="3B89E568">
            <wp:extent cx="2638168" cy="1798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7 Threshing floor 1974 bw.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49474" cy="1806158"/>
                    </a:xfrm>
                    <a:prstGeom prst="rect">
                      <a:avLst/>
                    </a:prstGeom>
                  </pic:spPr>
                </pic:pic>
              </a:graphicData>
            </a:graphic>
          </wp:inline>
        </w:drawing>
      </w:r>
    </w:p>
    <w:p w14:paraId="046CCB4D" w14:textId="77777777" w:rsidR="00952B2E" w:rsidRDefault="00952B2E" w:rsidP="00810C1C">
      <w:pPr>
        <w:widowControl w:val="0"/>
        <w:rPr>
          <w:rFonts w:eastAsia="Times New Roman" w:cs="Times New Roman"/>
          <w:szCs w:val="24"/>
        </w:rPr>
      </w:pPr>
    </w:p>
    <w:p w14:paraId="30B45DBB" w14:textId="533A7CA6" w:rsidR="00F40F6C" w:rsidRDefault="00D53E67" w:rsidP="00810C1C">
      <w:pPr>
        <w:widowControl w:val="0"/>
        <w:rPr>
          <w:rFonts w:eastAsia="Times New Roman" w:cs="Times New Roman"/>
          <w:szCs w:val="24"/>
        </w:rPr>
      </w:pPr>
      <w:r>
        <w:rPr>
          <w:rFonts w:eastAsia="Times New Roman" w:cs="Times New Roman"/>
          <w:szCs w:val="24"/>
        </w:rPr>
        <w:t>This</w:t>
      </w:r>
      <w:r w:rsidR="00F7056F">
        <w:rPr>
          <w:rFonts w:eastAsia="Times New Roman" w:cs="Times New Roman"/>
          <w:szCs w:val="24"/>
        </w:rPr>
        <w:t xml:space="preserve"> process normally took place on an elevated spot exposed to the wind</w:t>
      </w:r>
      <w:r w:rsidR="00F40F6C">
        <w:rPr>
          <w:rFonts w:eastAsia="Times New Roman" w:cs="Times New Roman"/>
          <w:szCs w:val="24"/>
        </w:rPr>
        <w:t xml:space="preserve"> as seen in this photo of a threshing floor I located in the mountains of southern Spain</w:t>
      </w:r>
      <w:r w:rsidR="00467961">
        <w:rPr>
          <w:rFonts w:eastAsia="Times New Roman" w:cs="Times New Roman"/>
          <w:szCs w:val="24"/>
        </w:rPr>
        <w:t xml:space="preserve"> while living there</w:t>
      </w:r>
      <w:r w:rsidR="00F40F6C">
        <w:rPr>
          <w:rFonts w:eastAsia="Times New Roman" w:cs="Times New Roman"/>
          <w:szCs w:val="24"/>
        </w:rPr>
        <w:t xml:space="preserve"> in the 1970’s.</w:t>
      </w:r>
      <w:r w:rsidR="00952B2E">
        <w:rPr>
          <w:rFonts w:eastAsia="Times New Roman" w:cs="Times New Roman"/>
          <w:szCs w:val="24"/>
        </w:rPr>
        <w:t xml:space="preserve">  In Israel, a</w:t>
      </w:r>
      <w:r w:rsidR="009228C6">
        <w:rPr>
          <w:rFonts w:eastAsia="Times New Roman" w:cs="Times New Roman"/>
          <w:szCs w:val="24"/>
        </w:rPr>
        <w:t xml:space="preserve"> threshing floor might be privately owned as in the case of </w:t>
      </w:r>
      <w:proofErr w:type="spellStart"/>
      <w:r w:rsidR="009228C6">
        <w:rPr>
          <w:rFonts w:eastAsia="Times New Roman" w:cs="Times New Roman"/>
          <w:szCs w:val="24"/>
        </w:rPr>
        <w:t>Ornan</w:t>
      </w:r>
      <w:proofErr w:type="spellEnd"/>
      <w:r w:rsidR="009228C6">
        <w:rPr>
          <w:rFonts w:eastAsia="Times New Roman" w:cs="Times New Roman"/>
          <w:szCs w:val="24"/>
        </w:rPr>
        <w:t xml:space="preserve"> the Jebusite who sold his threshing floor to David after the pestilence was stopped</w:t>
      </w:r>
      <w:r w:rsidR="00952B2E">
        <w:rPr>
          <w:rFonts w:eastAsia="Times New Roman" w:cs="Times New Roman"/>
          <w:szCs w:val="24"/>
        </w:rPr>
        <w:t xml:space="preserve"> (1 Chron 21)</w:t>
      </w:r>
      <w:r w:rsidR="009228C6">
        <w:rPr>
          <w:rFonts w:eastAsia="Times New Roman" w:cs="Times New Roman"/>
          <w:szCs w:val="24"/>
        </w:rPr>
        <w:t>.  Or,</w:t>
      </w:r>
      <w:r w:rsidR="00F40F6C">
        <w:rPr>
          <w:rFonts w:eastAsia="Times New Roman" w:cs="Times New Roman"/>
          <w:szCs w:val="24"/>
        </w:rPr>
        <w:t xml:space="preserve"> </w:t>
      </w:r>
      <w:r w:rsidR="009228C6">
        <w:rPr>
          <w:rFonts w:eastAsia="Times New Roman" w:cs="Times New Roman"/>
          <w:szCs w:val="24"/>
        </w:rPr>
        <w:t xml:space="preserve">the threshing floor </w:t>
      </w:r>
      <w:r w:rsidR="0032054D">
        <w:rPr>
          <w:rFonts w:eastAsia="Times New Roman" w:cs="Times New Roman"/>
          <w:szCs w:val="24"/>
        </w:rPr>
        <w:t xml:space="preserve">could be communal </w:t>
      </w:r>
      <w:r w:rsidR="00F246D3">
        <w:rPr>
          <w:rFonts w:eastAsia="Times New Roman" w:cs="Times New Roman"/>
          <w:szCs w:val="24"/>
        </w:rPr>
        <w:t>under the responsibility</w:t>
      </w:r>
      <w:r w:rsidR="00C274BD">
        <w:rPr>
          <w:rFonts w:eastAsia="Times New Roman" w:cs="Times New Roman"/>
          <w:szCs w:val="24"/>
        </w:rPr>
        <w:t xml:space="preserve"> of</w:t>
      </w:r>
      <w:r w:rsidR="00F246D3">
        <w:rPr>
          <w:rFonts w:eastAsia="Times New Roman" w:cs="Times New Roman"/>
          <w:szCs w:val="24"/>
        </w:rPr>
        <w:t xml:space="preserve"> larger social units </w:t>
      </w:r>
      <w:r w:rsidR="009228C6">
        <w:rPr>
          <w:rFonts w:eastAsia="Times New Roman" w:cs="Times New Roman"/>
          <w:szCs w:val="24"/>
        </w:rPr>
        <w:t>such as the lineage or</w:t>
      </w:r>
      <w:r w:rsidR="00467961">
        <w:rPr>
          <w:rFonts w:eastAsia="Times New Roman" w:cs="Times New Roman"/>
          <w:szCs w:val="24"/>
        </w:rPr>
        <w:t xml:space="preserve"> even the overall </w:t>
      </w:r>
      <w:r w:rsidR="009228C6">
        <w:rPr>
          <w:rFonts w:eastAsia="Times New Roman" w:cs="Times New Roman"/>
          <w:szCs w:val="24"/>
        </w:rPr>
        <w:t>clan</w:t>
      </w:r>
      <w:r w:rsidR="00F246D3">
        <w:rPr>
          <w:rFonts w:eastAsia="Times New Roman" w:cs="Times New Roman"/>
          <w:szCs w:val="24"/>
        </w:rPr>
        <w:t xml:space="preserve">. While </w:t>
      </w:r>
      <w:r w:rsidR="00F00A77">
        <w:rPr>
          <w:rFonts w:eastAsia="Times New Roman" w:cs="Times New Roman"/>
          <w:szCs w:val="24"/>
        </w:rPr>
        <w:t>transportation limitations suggest that threshing floors would be located</w:t>
      </w:r>
      <w:r w:rsidR="009228C6">
        <w:rPr>
          <w:rFonts w:eastAsia="Times New Roman" w:cs="Times New Roman"/>
          <w:szCs w:val="24"/>
        </w:rPr>
        <w:t xml:space="preserve"> near </w:t>
      </w:r>
      <w:r w:rsidR="00F7056F">
        <w:rPr>
          <w:rFonts w:eastAsia="Times New Roman" w:cs="Times New Roman"/>
          <w:szCs w:val="24"/>
        </w:rPr>
        <w:t>grain-producing fields</w:t>
      </w:r>
      <w:r w:rsidR="009228C6">
        <w:rPr>
          <w:rFonts w:eastAsia="Times New Roman" w:cs="Times New Roman"/>
          <w:szCs w:val="24"/>
        </w:rPr>
        <w:t>, t</w:t>
      </w:r>
      <w:r w:rsidR="00F7056F">
        <w:rPr>
          <w:rFonts w:eastAsia="Times New Roman" w:cs="Times New Roman"/>
          <w:szCs w:val="24"/>
        </w:rPr>
        <w:t>he village layout described above</w:t>
      </w:r>
      <w:r w:rsidR="009228C6">
        <w:rPr>
          <w:rFonts w:eastAsia="Times New Roman" w:cs="Times New Roman"/>
          <w:szCs w:val="24"/>
        </w:rPr>
        <w:t xml:space="preserve"> as well as my personal experience</w:t>
      </w:r>
      <w:r w:rsidR="00F7056F">
        <w:rPr>
          <w:rFonts w:eastAsia="Times New Roman" w:cs="Times New Roman"/>
          <w:szCs w:val="24"/>
        </w:rPr>
        <w:t xml:space="preserve"> might suggest that a typical location would be away from the village</w:t>
      </w:r>
      <w:r w:rsidR="00467961">
        <w:rPr>
          <w:rFonts w:eastAsia="Times New Roman" w:cs="Times New Roman"/>
          <w:szCs w:val="24"/>
        </w:rPr>
        <w:t xml:space="preserve"> to allow the chaff to blow away from the houses</w:t>
      </w:r>
      <w:r w:rsidR="00F7056F">
        <w:rPr>
          <w:rFonts w:eastAsia="Times New Roman" w:cs="Times New Roman"/>
          <w:szCs w:val="24"/>
        </w:rPr>
        <w:t xml:space="preserve">.  </w:t>
      </w:r>
    </w:p>
    <w:p w14:paraId="5274F056" w14:textId="77777777" w:rsidR="00F40F6C" w:rsidRDefault="00F40F6C" w:rsidP="00810C1C">
      <w:pPr>
        <w:widowControl w:val="0"/>
        <w:rPr>
          <w:rFonts w:eastAsia="Times New Roman" w:cs="Times New Roman"/>
          <w:szCs w:val="24"/>
        </w:rPr>
      </w:pPr>
    </w:p>
    <w:p w14:paraId="5A6E1877" w14:textId="7297F034" w:rsidR="003545E4" w:rsidRDefault="009228C6" w:rsidP="009228C6">
      <w:pPr>
        <w:widowControl w:val="0"/>
        <w:ind w:firstLine="720"/>
        <w:rPr>
          <w:rFonts w:eastAsia="Times New Roman" w:cs="Times New Roman"/>
          <w:szCs w:val="24"/>
        </w:rPr>
      </w:pPr>
      <w:r>
        <w:rPr>
          <w:rFonts w:eastAsia="Times New Roman" w:cs="Times New Roman"/>
          <w:szCs w:val="24"/>
        </w:rPr>
        <w:t>T</w:t>
      </w:r>
      <w:r w:rsidR="00F7056F">
        <w:rPr>
          <w:rFonts w:eastAsia="Times New Roman" w:cs="Times New Roman"/>
          <w:szCs w:val="24"/>
        </w:rPr>
        <w:t xml:space="preserve">he threshing/winnowing </w:t>
      </w:r>
      <w:r w:rsidR="00D53E67">
        <w:rPr>
          <w:rFonts w:eastAsia="Times New Roman" w:cs="Times New Roman"/>
          <w:szCs w:val="24"/>
        </w:rPr>
        <w:t>process was</w:t>
      </w:r>
      <w:r>
        <w:rPr>
          <w:rFonts w:eastAsia="Times New Roman" w:cs="Times New Roman"/>
          <w:szCs w:val="24"/>
        </w:rPr>
        <w:t xml:space="preserve"> </w:t>
      </w:r>
      <w:r w:rsidR="00C274BD">
        <w:rPr>
          <w:rFonts w:eastAsia="Times New Roman" w:cs="Times New Roman"/>
          <w:szCs w:val="24"/>
        </w:rPr>
        <w:t xml:space="preserve">a several </w:t>
      </w:r>
      <w:r w:rsidR="0035545D">
        <w:rPr>
          <w:rFonts w:eastAsia="Times New Roman" w:cs="Times New Roman"/>
          <w:szCs w:val="24"/>
        </w:rPr>
        <w:t xml:space="preserve">day </w:t>
      </w:r>
      <w:r w:rsidR="00F7056F">
        <w:rPr>
          <w:rFonts w:eastAsia="Times New Roman" w:cs="Times New Roman"/>
          <w:szCs w:val="24"/>
        </w:rPr>
        <w:t>process involving several steps, usually all done at the threshing floor. Given the distance</w:t>
      </w:r>
      <w:r w:rsidR="005E57EE">
        <w:rPr>
          <w:rFonts w:eastAsia="Times New Roman" w:cs="Times New Roman"/>
          <w:szCs w:val="24"/>
        </w:rPr>
        <w:t>s involved</w:t>
      </w:r>
      <w:r w:rsidR="00F7056F">
        <w:rPr>
          <w:rFonts w:eastAsia="Times New Roman" w:cs="Times New Roman"/>
          <w:szCs w:val="24"/>
        </w:rPr>
        <w:t xml:space="preserve">, the amount of work </w:t>
      </w:r>
      <w:r w:rsidR="00C274BD">
        <w:rPr>
          <w:rFonts w:eastAsia="Times New Roman" w:cs="Times New Roman"/>
          <w:szCs w:val="24"/>
        </w:rPr>
        <w:t xml:space="preserve">required for </w:t>
      </w:r>
      <w:r w:rsidR="00F7056F">
        <w:rPr>
          <w:rFonts w:eastAsia="Times New Roman" w:cs="Times New Roman"/>
          <w:szCs w:val="24"/>
        </w:rPr>
        <w:t xml:space="preserve">threshing/winnowing, and the subsequent need to transport the processed grain back to the village, it apparently was a common practice to collectively spend the night on the threshing floor as seen in Ruth 3:3-7.     </w:t>
      </w:r>
    </w:p>
    <w:p w14:paraId="08DC4D5D" w14:textId="77777777" w:rsidR="00810C1C" w:rsidRDefault="00810C1C" w:rsidP="00810C1C">
      <w:pPr>
        <w:widowControl w:val="0"/>
        <w:rPr>
          <w:szCs w:val="24"/>
        </w:rPr>
      </w:pPr>
    </w:p>
    <w:p w14:paraId="752C1A59" w14:textId="29A8EC4B" w:rsidR="00CF2916" w:rsidRDefault="00F7056F" w:rsidP="00810C1C">
      <w:pPr>
        <w:rPr>
          <w:rFonts w:eastAsia="Times New Roman" w:cs="Times New Roman"/>
          <w:szCs w:val="24"/>
        </w:rPr>
      </w:pPr>
      <w:r>
        <w:rPr>
          <w:rFonts w:eastAsia="Times New Roman" w:cs="Times New Roman"/>
          <w:szCs w:val="24"/>
        </w:rPr>
        <w:tab/>
        <w:t xml:space="preserve">We noted </w:t>
      </w:r>
      <w:r w:rsidR="009228C6">
        <w:rPr>
          <w:rFonts w:eastAsia="Times New Roman" w:cs="Times New Roman"/>
          <w:szCs w:val="24"/>
        </w:rPr>
        <w:t xml:space="preserve">earlier how </w:t>
      </w:r>
      <w:r>
        <w:rPr>
          <w:rFonts w:eastAsia="Times New Roman" w:cs="Times New Roman"/>
          <w:szCs w:val="24"/>
        </w:rPr>
        <w:t>the “woodlands” exten</w:t>
      </w:r>
      <w:r w:rsidR="009228C6">
        <w:rPr>
          <w:rFonts w:eastAsia="Times New Roman" w:cs="Times New Roman"/>
          <w:szCs w:val="24"/>
        </w:rPr>
        <w:t xml:space="preserve">ded beyond the cultivated fields, and </w:t>
      </w:r>
      <w:r>
        <w:rPr>
          <w:rFonts w:eastAsia="Times New Roman" w:cs="Times New Roman"/>
          <w:szCs w:val="24"/>
        </w:rPr>
        <w:t>suggested that this region would be used for the grazing of the</w:t>
      </w:r>
      <w:r w:rsidR="008C68CB">
        <w:rPr>
          <w:rFonts w:eastAsia="Times New Roman" w:cs="Times New Roman"/>
          <w:szCs w:val="24"/>
        </w:rPr>
        <w:t xml:space="preserve"> village’s sheep and goats</w:t>
      </w:r>
      <w:r>
        <w:rPr>
          <w:rFonts w:eastAsia="Times New Roman" w:cs="Times New Roman"/>
          <w:szCs w:val="24"/>
        </w:rPr>
        <w:t>.  If so, this would be in contrast to the more familiar</w:t>
      </w:r>
      <w:r w:rsidR="008C68CB">
        <w:rPr>
          <w:rFonts w:eastAsia="Times New Roman" w:cs="Times New Roman"/>
          <w:szCs w:val="24"/>
        </w:rPr>
        <w:t xml:space="preserve"> and more recent</w:t>
      </w:r>
      <w:r>
        <w:rPr>
          <w:rFonts w:eastAsia="Times New Roman" w:cs="Times New Roman"/>
          <w:szCs w:val="24"/>
        </w:rPr>
        <w:t xml:space="preserve"> Bedouin pattern which is at least semi-nomadic. The village layout described above would suggest that these pasture regions would be the </w:t>
      </w:r>
      <w:r w:rsidR="005E57EE">
        <w:rPr>
          <w:rFonts w:eastAsia="Times New Roman" w:cs="Times New Roman"/>
          <w:szCs w:val="24"/>
        </w:rPr>
        <w:t xml:space="preserve">most </w:t>
      </w:r>
      <w:r>
        <w:rPr>
          <w:rFonts w:eastAsia="Times New Roman" w:cs="Times New Roman"/>
          <w:szCs w:val="24"/>
        </w:rPr>
        <w:t>distan</w:t>
      </w:r>
      <w:r w:rsidR="005E57EE">
        <w:rPr>
          <w:rFonts w:eastAsia="Times New Roman" w:cs="Times New Roman"/>
          <w:szCs w:val="24"/>
        </w:rPr>
        <w:t>t portions</w:t>
      </w:r>
      <w:r>
        <w:rPr>
          <w:rFonts w:eastAsia="Times New Roman" w:cs="Times New Roman"/>
          <w:szCs w:val="24"/>
        </w:rPr>
        <w:t xml:space="preserve"> within the “village”</w:t>
      </w:r>
      <w:r w:rsidR="005E57EE">
        <w:rPr>
          <w:rFonts w:eastAsia="Times New Roman" w:cs="Times New Roman"/>
          <w:szCs w:val="24"/>
        </w:rPr>
        <w:t xml:space="preserve"> region</w:t>
      </w:r>
      <w:r>
        <w:rPr>
          <w:rFonts w:eastAsia="Times New Roman" w:cs="Times New Roman"/>
          <w:szCs w:val="24"/>
        </w:rPr>
        <w:t xml:space="preserve"> from the habitation portion</w:t>
      </w:r>
      <w:r w:rsidR="00C274BD">
        <w:rPr>
          <w:rFonts w:eastAsia="Times New Roman" w:cs="Times New Roman"/>
          <w:szCs w:val="24"/>
        </w:rPr>
        <w:t>, but clearly part of the community</w:t>
      </w:r>
      <w:r w:rsidR="00CF2916">
        <w:rPr>
          <w:rFonts w:eastAsia="Times New Roman" w:cs="Times New Roman"/>
          <w:szCs w:val="24"/>
        </w:rPr>
        <w:t xml:space="preserve">.  In fact a number of studies suggest that after the harvest, the sheep would be brought in closer to the village to graze in the harvested grain field similar to the sheep in this picture near </w:t>
      </w:r>
      <w:proofErr w:type="spellStart"/>
      <w:r w:rsidR="00CF2916">
        <w:rPr>
          <w:rFonts w:eastAsia="Times New Roman" w:cs="Times New Roman"/>
          <w:szCs w:val="24"/>
        </w:rPr>
        <w:t>Ramoth</w:t>
      </w:r>
      <w:proofErr w:type="spellEnd"/>
      <w:r w:rsidR="00CF2916">
        <w:rPr>
          <w:rFonts w:eastAsia="Times New Roman" w:cs="Times New Roman"/>
          <w:szCs w:val="24"/>
        </w:rPr>
        <w:t xml:space="preserve"> Gilead.  </w:t>
      </w:r>
    </w:p>
    <w:p w14:paraId="507DC4FF" w14:textId="77777777" w:rsidR="00CF2916" w:rsidRDefault="00CF2916" w:rsidP="00810C1C">
      <w:pPr>
        <w:rPr>
          <w:rFonts w:eastAsia="Times New Roman" w:cs="Times New Roman"/>
          <w:szCs w:val="24"/>
        </w:rPr>
      </w:pPr>
    </w:p>
    <w:p w14:paraId="03FB5CFB" w14:textId="4CA2A4E9" w:rsidR="00CF2916" w:rsidRDefault="00CF2916" w:rsidP="00810C1C">
      <w:pPr>
        <w:rPr>
          <w:rFonts w:eastAsia="Times New Roman" w:cs="Times New Roman"/>
          <w:szCs w:val="24"/>
        </w:rPr>
      </w:pPr>
      <w:r>
        <w:rPr>
          <w:rFonts w:eastAsia="Times New Roman" w:cs="Times New Roman"/>
          <w:noProof/>
          <w:szCs w:val="24"/>
        </w:rPr>
        <w:drawing>
          <wp:inline distT="0" distB="0" distL="0" distR="0" wp14:anchorId="169D544A" wp14:editId="1891B13A">
            <wp:extent cx="2706130" cy="179946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oth Gilead 006 Sheep bw.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6107" cy="1799445"/>
                    </a:xfrm>
                    <a:prstGeom prst="rect">
                      <a:avLst/>
                    </a:prstGeom>
                  </pic:spPr>
                </pic:pic>
              </a:graphicData>
            </a:graphic>
          </wp:inline>
        </w:drawing>
      </w:r>
    </w:p>
    <w:p w14:paraId="4D580ED6" w14:textId="77777777" w:rsidR="00CF2916" w:rsidRDefault="00CF2916" w:rsidP="00810C1C">
      <w:pPr>
        <w:rPr>
          <w:rFonts w:eastAsia="Times New Roman" w:cs="Times New Roman"/>
          <w:szCs w:val="24"/>
        </w:rPr>
      </w:pPr>
    </w:p>
    <w:p w14:paraId="4CAD78D4" w14:textId="37FBAE3C" w:rsidR="003545E4" w:rsidRDefault="00F7056F" w:rsidP="00CF2916">
      <w:pPr>
        <w:ind w:firstLine="720"/>
        <w:rPr>
          <w:rFonts w:eastAsia="Times New Roman" w:cs="Times New Roman"/>
          <w:szCs w:val="24"/>
        </w:rPr>
      </w:pPr>
      <w:r>
        <w:rPr>
          <w:rFonts w:eastAsia="Times New Roman" w:cs="Times New Roman"/>
          <w:szCs w:val="24"/>
        </w:rPr>
        <w:t>If so, it would make sense that livestock would be allowed to remain in the pasture land overnight when the weather was better (which gives background to Luke 2:8).  While far enough from the houses that the animals might not be driven to and from the fields on a daily basis, it would still be close enough to the houses that shepherds could work shifts returning home at least part time.</w:t>
      </w:r>
    </w:p>
    <w:p w14:paraId="06909C1D" w14:textId="77777777" w:rsidR="00810C1C" w:rsidRDefault="00810C1C" w:rsidP="00810C1C">
      <w:pPr>
        <w:rPr>
          <w:szCs w:val="24"/>
        </w:rPr>
      </w:pPr>
    </w:p>
    <w:p w14:paraId="27928F02" w14:textId="080850DD" w:rsidR="00F324CB" w:rsidRDefault="00F324CB" w:rsidP="00810C1C">
      <w:pPr>
        <w:ind w:firstLine="720"/>
        <w:rPr>
          <w:rFonts w:eastAsia="Times New Roman" w:cs="Times New Roman"/>
          <w:szCs w:val="24"/>
        </w:rPr>
      </w:pPr>
      <w:bookmarkStart w:id="4" w:name="Social_Norm"/>
      <w:bookmarkEnd w:id="4"/>
      <w:r>
        <w:rPr>
          <w:rFonts w:eastAsia="Times New Roman" w:cs="Times New Roman"/>
          <w:szCs w:val="24"/>
        </w:rPr>
        <w:t xml:space="preserve">The social norms of the pre-monarchal period </w:t>
      </w:r>
      <w:r w:rsidR="00CF2916">
        <w:rPr>
          <w:rFonts w:eastAsia="Times New Roman" w:cs="Times New Roman"/>
          <w:szCs w:val="24"/>
        </w:rPr>
        <w:t xml:space="preserve">would be a interweaving of several centuries of tradition traced back to Abraham and beyond, and the teaching or Torah given by God primarily </w:t>
      </w:r>
      <w:r>
        <w:rPr>
          <w:rFonts w:eastAsia="Times New Roman" w:cs="Times New Roman"/>
          <w:szCs w:val="24"/>
        </w:rPr>
        <w:t xml:space="preserve">at Sinai and </w:t>
      </w:r>
      <w:r w:rsidR="00CF2916">
        <w:rPr>
          <w:rFonts w:eastAsia="Times New Roman" w:cs="Times New Roman"/>
          <w:szCs w:val="24"/>
        </w:rPr>
        <w:t xml:space="preserve">then fleshed out </w:t>
      </w:r>
      <w:r>
        <w:rPr>
          <w:rFonts w:eastAsia="Times New Roman" w:cs="Times New Roman"/>
          <w:szCs w:val="24"/>
        </w:rPr>
        <w:t xml:space="preserve">through the settlement process conducted under Joshua. While the people brought many traditions and practices with them from Egypt, as God set up a new nation, </w:t>
      </w:r>
      <w:r w:rsidR="005E57EE">
        <w:rPr>
          <w:rFonts w:eastAsia="Times New Roman" w:cs="Times New Roman"/>
          <w:szCs w:val="24"/>
        </w:rPr>
        <w:t>h</w:t>
      </w:r>
      <w:r>
        <w:rPr>
          <w:rFonts w:eastAsia="Times New Roman" w:cs="Times New Roman"/>
          <w:szCs w:val="24"/>
        </w:rPr>
        <w:t>e gave the Torah to refine and replace as necessary</w:t>
      </w:r>
      <w:r w:rsidR="0037126C">
        <w:rPr>
          <w:rFonts w:eastAsia="Times New Roman" w:cs="Times New Roman"/>
          <w:szCs w:val="24"/>
        </w:rPr>
        <w:t xml:space="preserve"> to standardize</w:t>
      </w:r>
      <w:r>
        <w:rPr>
          <w:rFonts w:eastAsia="Times New Roman" w:cs="Times New Roman"/>
          <w:szCs w:val="24"/>
        </w:rPr>
        <w:t xml:space="preserve"> those traditions and practices so the people conformed to God’s standards of justice. As such, there would be some carryover from what other cultures had developed, but also innovations. Our task here is not to sort out which was which but to look at the final product as a divinely ordained system that would provide a socially just culture in a world populated by fallen human beings. For Israel, the expectation was that when they came into Canaan, they would be divided up not only by tribes, but by smaller groups, and as those smaller groups set</w:t>
      </w:r>
      <w:r w:rsidR="00C274BD">
        <w:rPr>
          <w:rFonts w:eastAsia="Times New Roman" w:cs="Times New Roman"/>
          <w:szCs w:val="24"/>
        </w:rPr>
        <w:t>tled</w:t>
      </w:r>
      <w:r>
        <w:rPr>
          <w:rFonts w:eastAsia="Times New Roman" w:cs="Times New Roman"/>
          <w:szCs w:val="24"/>
        </w:rPr>
        <w:t xml:space="preserve"> in cities and villages, they would implement local governance for routine issues.</w:t>
      </w:r>
    </w:p>
    <w:p w14:paraId="3A01B71C" w14:textId="77777777" w:rsidR="00810C1C" w:rsidRDefault="00810C1C" w:rsidP="00810C1C">
      <w:pPr>
        <w:ind w:firstLine="720"/>
        <w:rPr>
          <w:rFonts w:eastAsia="Times New Roman" w:cs="Times New Roman"/>
          <w:szCs w:val="24"/>
        </w:rPr>
      </w:pPr>
    </w:p>
    <w:p w14:paraId="5107296D" w14:textId="16F35779" w:rsidR="00810C1C" w:rsidRDefault="00F7056F" w:rsidP="00810C1C">
      <w:pPr>
        <w:rPr>
          <w:rFonts w:eastAsia="Times New Roman" w:cs="Times New Roman"/>
          <w:szCs w:val="24"/>
        </w:rPr>
      </w:pPr>
      <w:r>
        <w:rPr>
          <w:rFonts w:eastAsia="Times New Roman" w:cs="Times New Roman"/>
          <w:szCs w:val="24"/>
        </w:rPr>
        <w:tab/>
        <w:t xml:space="preserve"> </w:t>
      </w:r>
      <w:r w:rsidR="00515A9B">
        <w:rPr>
          <w:rFonts w:eastAsia="Times New Roman" w:cs="Times New Roman"/>
          <w:szCs w:val="24"/>
        </w:rPr>
        <w:t xml:space="preserve">The basic demographics described in settlement process likely were somewhat similar to what the previous several generations had experienced in Egypt. </w:t>
      </w:r>
      <w:r w:rsidR="00873989">
        <w:rPr>
          <w:rFonts w:eastAsia="Times New Roman" w:cs="Times New Roman"/>
          <w:szCs w:val="24"/>
        </w:rPr>
        <w:t>As such, t</w:t>
      </w:r>
      <w:r w:rsidR="00F324CB">
        <w:rPr>
          <w:rFonts w:eastAsia="Times New Roman" w:cs="Times New Roman"/>
          <w:szCs w:val="24"/>
        </w:rPr>
        <w:t>he Torah</w:t>
      </w:r>
      <w:r w:rsidR="00515A9B">
        <w:rPr>
          <w:rFonts w:eastAsia="Times New Roman" w:cs="Times New Roman"/>
          <w:szCs w:val="24"/>
        </w:rPr>
        <w:t xml:space="preserve"> modifi</w:t>
      </w:r>
      <w:r w:rsidR="00873989">
        <w:rPr>
          <w:rFonts w:eastAsia="Times New Roman" w:cs="Times New Roman"/>
          <w:szCs w:val="24"/>
        </w:rPr>
        <w:t xml:space="preserve">ed </w:t>
      </w:r>
      <w:r w:rsidR="00515A9B">
        <w:rPr>
          <w:rFonts w:eastAsia="Times New Roman" w:cs="Times New Roman"/>
          <w:szCs w:val="24"/>
        </w:rPr>
        <w:t xml:space="preserve">the </w:t>
      </w:r>
      <w:r>
        <w:rPr>
          <w:rFonts w:eastAsia="Times New Roman" w:cs="Times New Roman"/>
          <w:szCs w:val="24"/>
        </w:rPr>
        <w:t>social mores</w:t>
      </w:r>
      <w:r w:rsidR="00A70570">
        <w:rPr>
          <w:rFonts w:eastAsia="Times New Roman" w:cs="Times New Roman"/>
          <w:szCs w:val="24"/>
        </w:rPr>
        <w:t xml:space="preserve"> the nation was expected to follow</w:t>
      </w:r>
      <w:r w:rsidR="00515A9B">
        <w:rPr>
          <w:rFonts w:eastAsia="Times New Roman" w:cs="Times New Roman"/>
          <w:szCs w:val="24"/>
        </w:rPr>
        <w:t xml:space="preserve">, </w:t>
      </w:r>
      <w:r w:rsidR="00873989">
        <w:rPr>
          <w:rFonts w:eastAsia="Times New Roman" w:cs="Times New Roman"/>
          <w:szCs w:val="24"/>
        </w:rPr>
        <w:t xml:space="preserve">likely </w:t>
      </w:r>
      <w:r w:rsidR="00515A9B">
        <w:rPr>
          <w:rFonts w:eastAsia="Times New Roman" w:cs="Times New Roman"/>
          <w:szCs w:val="24"/>
        </w:rPr>
        <w:t>to raise the bar in terms of social justice. One example might be the prohibition on selling</w:t>
      </w:r>
      <w:r w:rsidR="00873989">
        <w:rPr>
          <w:rFonts w:eastAsia="Times New Roman" w:cs="Times New Roman"/>
          <w:szCs w:val="24"/>
        </w:rPr>
        <w:t xml:space="preserve"> the land God gave to each</w:t>
      </w:r>
      <w:r w:rsidR="00515A9B">
        <w:rPr>
          <w:rFonts w:eastAsia="Times New Roman" w:cs="Times New Roman"/>
          <w:szCs w:val="24"/>
        </w:rPr>
        <w:t xml:space="preserve"> family </w:t>
      </w:r>
      <w:r w:rsidR="00873989">
        <w:rPr>
          <w:rFonts w:eastAsia="Times New Roman" w:cs="Times New Roman"/>
          <w:szCs w:val="24"/>
        </w:rPr>
        <w:t xml:space="preserve">as </w:t>
      </w:r>
      <w:r w:rsidR="00515A9B">
        <w:rPr>
          <w:rFonts w:eastAsia="Times New Roman" w:cs="Times New Roman"/>
          <w:szCs w:val="24"/>
        </w:rPr>
        <w:t xml:space="preserve">a product of the distribution </w:t>
      </w:r>
      <w:r w:rsidR="00873989">
        <w:rPr>
          <w:rFonts w:eastAsia="Times New Roman" w:cs="Times New Roman"/>
          <w:szCs w:val="24"/>
        </w:rPr>
        <w:t>following</w:t>
      </w:r>
      <w:r w:rsidR="00515A9B">
        <w:rPr>
          <w:rFonts w:eastAsia="Times New Roman" w:cs="Times New Roman"/>
          <w:szCs w:val="24"/>
        </w:rPr>
        <w:t xml:space="preserve"> the settlement</w:t>
      </w:r>
      <w:r w:rsidR="005E57EE">
        <w:rPr>
          <w:rFonts w:eastAsia="Times New Roman" w:cs="Times New Roman"/>
          <w:szCs w:val="24"/>
        </w:rPr>
        <w:t>. While material such as</w:t>
      </w:r>
      <w:r w:rsidR="005E57EE" w:rsidRPr="005E57EE">
        <w:rPr>
          <w:rFonts w:eastAsia="Times New Roman" w:cs="Times New Roman"/>
          <w:szCs w:val="24"/>
        </w:rPr>
        <w:t xml:space="preserve"> </w:t>
      </w:r>
      <w:r w:rsidR="005E57EE">
        <w:rPr>
          <w:rFonts w:eastAsia="Times New Roman" w:cs="Times New Roman"/>
          <w:szCs w:val="24"/>
        </w:rPr>
        <w:t>the incident between Ahab and Naboth [1 Kings 21] suggests that some tried to adhere to those standards</w:t>
      </w:r>
      <w:r w:rsidR="00A70570">
        <w:rPr>
          <w:rFonts w:eastAsia="Times New Roman" w:cs="Times New Roman"/>
          <w:szCs w:val="24"/>
        </w:rPr>
        <w:t>, the overall prophetic message indicates that the people largely ignored them.</w:t>
      </w:r>
      <w:r w:rsidR="005E57EE">
        <w:rPr>
          <w:rFonts w:eastAsia="Times New Roman" w:cs="Times New Roman"/>
          <w:szCs w:val="24"/>
        </w:rPr>
        <w:t xml:space="preserve"> </w:t>
      </w:r>
    </w:p>
    <w:p w14:paraId="3C8514D8" w14:textId="1ACD09F3" w:rsidR="00A70570" w:rsidRDefault="00F7056F" w:rsidP="00810C1C">
      <w:pPr>
        <w:rPr>
          <w:rFonts w:eastAsia="Times New Roman" w:cs="Times New Roman"/>
          <w:szCs w:val="24"/>
        </w:rPr>
      </w:pPr>
      <w:r>
        <w:rPr>
          <w:rFonts w:eastAsia="Times New Roman" w:cs="Times New Roman"/>
          <w:szCs w:val="24"/>
        </w:rPr>
        <w:t xml:space="preserve"> </w:t>
      </w:r>
    </w:p>
    <w:p w14:paraId="35AE34FC" w14:textId="79E8247C" w:rsidR="00310E1A" w:rsidRDefault="00A70570" w:rsidP="00810C1C">
      <w:pPr>
        <w:ind w:firstLine="720"/>
        <w:rPr>
          <w:rFonts w:eastAsia="Times New Roman" w:cs="Times New Roman"/>
          <w:szCs w:val="24"/>
        </w:rPr>
      </w:pPr>
      <w:r>
        <w:rPr>
          <w:rFonts w:eastAsia="Times New Roman" w:cs="Times New Roman"/>
          <w:szCs w:val="24"/>
        </w:rPr>
        <w:t xml:space="preserve">The demographics of the settlement would have </w:t>
      </w:r>
      <w:r w:rsidR="00515A9B">
        <w:rPr>
          <w:rFonts w:eastAsia="Times New Roman" w:cs="Times New Roman"/>
          <w:szCs w:val="24"/>
        </w:rPr>
        <w:t xml:space="preserve">affected significantly </w:t>
      </w:r>
      <w:r w:rsidR="00A2078D">
        <w:rPr>
          <w:rFonts w:eastAsia="Times New Roman" w:cs="Times New Roman"/>
          <w:szCs w:val="24"/>
        </w:rPr>
        <w:t xml:space="preserve">the social structure in a culture where the primary means </w:t>
      </w:r>
      <w:r w:rsidR="005D79BF">
        <w:rPr>
          <w:rFonts w:eastAsia="Times New Roman" w:cs="Times New Roman"/>
          <w:szCs w:val="24"/>
        </w:rPr>
        <w:t>of transportation was on foot.</w:t>
      </w:r>
      <w:r w:rsidR="001F04B9">
        <w:rPr>
          <w:rFonts w:eastAsia="Times New Roman" w:cs="Times New Roman"/>
          <w:szCs w:val="24"/>
        </w:rPr>
        <w:t xml:space="preserve"> The </w:t>
      </w:r>
      <w:r w:rsidR="00310E1A">
        <w:rPr>
          <w:rFonts w:eastAsia="Times New Roman" w:cs="Times New Roman"/>
          <w:szCs w:val="24"/>
        </w:rPr>
        <w:t xml:space="preserve">layout of a </w:t>
      </w:r>
      <w:r w:rsidR="00292649">
        <w:rPr>
          <w:rFonts w:eastAsia="Times New Roman" w:cs="Times New Roman"/>
          <w:szCs w:val="24"/>
        </w:rPr>
        <w:t>community</w:t>
      </w:r>
      <w:r w:rsidR="00310E1A">
        <w:rPr>
          <w:rFonts w:eastAsia="Times New Roman" w:cs="Times New Roman"/>
          <w:szCs w:val="24"/>
        </w:rPr>
        <w:t xml:space="preserve"> as discussed above affected community relationships, work practices, and with the distances between communities even matters such as marriage.</w:t>
      </w:r>
      <w:r w:rsidR="00CF2916">
        <w:rPr>
          <w:rFonts w:eastAsia="Times New Roman" w:cs="Times New Roman"/>
          <w:szCs w:val="24"/>
        </w:rPr>
        <w:t xml:space="preserve">  We will address the issues of marriage in part 3.  Here we want to look at how the village structure affected work and family dynamics.  </w:t>
      </w:r>
    </w:p>
    <w:p w14:paraId="18232910" w14:textId="77777777" w:rsidR="00873989" w:rsidRDefault="005D79BF" w:rsidP="00810C1C">
      <w:pPr>
        <w:ind w:firstLine="720"/>
        <w:rPr>
          <w:rFonts w:eastAsia="Times New Roman" w:cs="Times New Roman"/>
          <w:szCs w:val="24"/>
        </w:rPr>
      </w:pPr>
      <w:r>
        <w:rPr>
          <w:rFonts w:eastAsia="Times New Roman" w:cs="Times New Roman"/>
          <w:szCs w:val="24"/>
        </w:rPr>
        <w:t xml:space="preserve"> </w:t>
      </w:r>
    </w:p>
    <w:p w14:paraId="587D897E" w14:textId="490E3A99" w:rsidR="003545E4" w:rsidRDefault="00310E1A" w:rsidP="00810C1C">
      <w:pPr>
        <w:ind w:firstLine="720"/>
        <w:rPr>
          <w:rFonts w:eastAsia="Times New Roman" w:cs="Times New Roman"/>
          <w:szCs w:val="24"/>
        </w:rPr>
      </w:pPr>
      <w:r w:rsidRPr="00810C1C">
        <w:rPr>
          <w:rFonts w:eastAsia="Times New Roman" w:cs="Times New Roman"/>
          <w:szCs w:val="24"/>
        </w:rPr>
        <w:t>Joshua 13-21 outlines t</w:t>
      </w:r>
      <w:r w:rsidR="00A2078D" w:rsidRPr="00810C1C">
        <w:rPr>
          <w:rFonts w:eastAsia="Times New Roman" w:cs="Times New Roman"/>
          <w:szCs w:val="24"/>
        </w:rPr>
        <w:t xml:space="preserve">he </w:t>
      </w:r>
      <w:r w:rsidR="00F7056F" w:rsidRPr="00810C1C">
        <w:rPr>
          <w:rFonts w:eastAsia="Times New Roman" w:cs="Times New Roman"/>
          <w:szCs w:val="24"/>
        </w:rPr>
        <w:t>division of the land between the tribes</w:t>
      </w:r>
      <w:r w:rsidR="00A2078D" w:rsidRPr="00810C1C">
        <w:rPr>
          <w:rFonts w:eastAsia="Times New Roman" w:cs="Times New Roman"/>
          <w:szCs w:val="24"/>
        </w:rPr>
        <w:t xml:space="preserve"> </w:t>
      </w:r>
      <w:r w:rsidR="00F7056F" w:rsidRPr="00810C1C">
        <w:rPr>
          <w:rFonts w:eastAsia="Times New Roman" w:cs="Times New Roman"/>
          <w:szCs w:val="24"/>
        </w:rPr>
        <w:t>primarily</w:t>
      </w:r>
      <w:r w:rsidR="00685B5E" w:rsidRPr="00810C1C">
        <w:rPr>
          <w:rFonts w:eastAsia="Times New Roman" w:cs="Times New Roman"/>
          <w:szCs w:val="24"/>
        </w:rPr>
        <w:t xml:space="preserve"> by</w:t>
      </w:r>
      <w:r w:rsidR="00F7056F" w:rsidRPr="00810C1C">
        <w:rPr>
          <w:rFonts w:eastAsia="Times New Roman" w:cs="Times New Roman"/>
          <w:szCs w:val="24"/>
        </w:rPr>
        <w:t xml:space="preserve"> defin</w:t>
      </w:r>
      <w:r w:rsidRPr="00810C1C">
        <w:rPr>
          <w:rFonts w:eastAsia="Times New Roman" w:cs="Times New Roman"/>
          <w:szCs w:val="24"/>
        </w:rPr>
        <w:t>ing</w:t>
      </w:r>
      <w:r w:rsidR="00F7056F" w:rsidRPr="00810C1C">
        <w:rPr>
          <w:rFonts w:eastAsia="Times New Roman" w:cs="Times New Roman"/>
          <w:szCs w:val="24"/>
        </w:rPr>
        <w:t xml:space="preserve"> the boundary lines between the tribal areas</w:t>
      </w:r>
      <w:r w:rsidR="00685B5E" w:rsidRPr="00810C1C">
        <w:rPr>
          <w:rFonts w:eastAsia="Times New Roman" w:cs="Times New Roman"/>
          <w:szCs w:val="24"/>
        </w:rPr>
        <w:t xml:space="preserve"> but also by l</w:t>
      </w:r>
      <w:r w:rsidR="00F7056F" w:rsidRPr="00810C1C">
        <w:rPr>
          <w:rFonts w:eastAsia="Times New Roman" w:cs="Times New Roman"/>
          <w:szCs w:val="24"/>
        </w:rPr>
        <w:t>ist</w:t>
      </w:r>
      <w:r w:rsidR="00685B5E" w:rsidRPr="00810C1C">
        <w:rPr>
          <w:rFonts w:eastAsia="Times New Roman" w:cs="Times New Roman"/>
          <w:szCs w:val="24"/>
        </w:rPr>
        <w:t>ing the</w:t>
      </w:r>
      <w:r w:rsidR="00F7056F" w:rsidRPr="00810C1C">
        <w:rPr>
          <w:rFonts w:eastAsia="Times New Roman" w:cs="Times New Roman"/>
          <w:szCs w:val="24"/>
        </w:rPr>
        <w:t xml:space="preserve"> “cities” contained with</w:t>
      </w:r>
      <w:r w:rsidR="00292649" w:rsidRPr="00810C1C">
        <w:rPr>
          <w:rFonts w:eastAsia="Times New Roman" w:cs="Times New Roman"/>
          <w:szCs w:val="24"/>
        </w:rPr>
        <w:t>in</w:t>
      </w:r>
      <w:r w:rsidR="00F7056F" w:rsidRPr="00810C1C">
        <w:rPr>
          <w:rFonts w:eastAsia="Times New Roman" w:cs="Times New Roman"/>
          <w:szCs w:val="24"/>
        </w:rPr>
        <w:t xml:space="preserve"> each tribal area</w:t>
      </w:r>
      <w:r w:rsidRPr="00810C1C">
        <w:rPr>
          <w:rFonts w:eastAsia="Times New Roman" w:cs="Times New Roman"/>
          <w:szCs w:val="24"/>
        </w:rPr>
        <w:t xml:space="preserve"> along with their “villages”</w:t>
      </w:r>
      <w:r w:rsidR="00292649" w:rsidRPr="00810C1C">
        <w:rPr>
          <w:rFonts w:eastAsia="Times New Roman" w:cs="Times New Roman"/>
          <w:szCs w:val="24"/>
        </w:rPr>
        <w:t xml:space="preserve"> or outlying settlements. </w:t>
      </w:r>
      <w:r w:rsidR="00C274BD" w:rsidRPr="00810C1C">
        <w:rPr>
          <w:rFonts w:eastAsia="Times New Roman" w:cs="Times New Roman"/>
          <w:szCs w:val="24"/>
        </w:rPr>
        <w:t>T</w:t>
      </w:r>
      <w:r w:rsidR="00F7056F" w:rsidRPr="00810C1C">
        <w:rPr>
          <w:rFonts w:eastAsia="Times New Roman" w:cs="Times New Roman"/>
          <w:szCs w:val="24"/>
        </w:rPr>
        <w:t>he text does not explain</w:t>
      </w:r>
      <w:r w:rsidR="00341195" w:rsidRPr="00810C1C">
        <w:rPr>
          <w:rFonts w:eastAsia="Times New Roman" w:cs="Times New Roman"/>
          <w:szCs w:val="24"/>
        </w:rPr>
        <w:t xml:space="preserve"> </w:t>
      </w:r>
      <w:r w:rsidR="00F7056F" w:rsidRPr="00810C1C">
        <w:rPr>
          <w:rFonts w:eastAsia="Times New Roman" w:cs="Times New Roman"/>
          <w:szCs w:val="24"/>
        </w:rPr>
        <w:t xml:space="preserve">the process by which smaller units, </w:t>
      </w:r>
      <w:r w:rsidR="00CF2916">
        <w:rPr>
          <w:rFonts w:eastAsia="Times New Roman" w:cs="Times New Roman"/>
          <w:szCs w:val="24"/>
        </w:rPr>
        <w:t xml:space="preserve">that is </w:t>
      </w:r>
      <w:r w:rsidR="007F201B">
        <w:rPr>
          <w:rFonts w:eastAsia="Times New Roman" w:cs="Times New Roman"/>
          <w:szCs w:val="24"/>
        </w:rPr>
        <w:t>a clan (or a portion of a clan</w:t>
      </w:r>
      <w:r w:rsidR="00F7056F" w:rsidRPr="00810C1C">
        <w:rPr>
          <w:rFonts w:eastAsia="Times New Roman" w:cs="Times New Roman"/>
          <w:szCs w:val="24"/>
        </w:rPr>
        <w:t>) might have settled a “city” or how the various “extended families” might settle both the city and the surrounding “villages</w:t>
      </w:r>
      <w:r w:rsidR="000C7551" w:rsidRPr="00810C1C">
        <w:rPr>
          <w:rFonts w:eastAsia="Times New Roman" w:cs="Times New Roman"/>
          <w:szCs w:val="24"/>
        </w:rPr>
        <w:t>.</w:t>
      </w:r>
      <w:r w:rsidR="00F7056F" w:rsidRPr="00810C1C">
        <w:rPr>
          <w:rFonts w:eastAsia="Times New Roman" w:cs="Times New Roman"/>
          <w:szCs w:val="24"/>
        </w:rPr>
        <w:t>”</w:t>
      </w:r>
      <w:r w:rsidR="000C7551" w:rsidRPr="00810C1C">
        <w:rPr>
          <w:rFonts w:eastAsia="Times New Roman" w:cs="Times New Roman"/>
          <w:szCs w:val="24"/>
        </w:rPr>
        <w:t xml:space="preserve"> </w:t>
      </w:r>
      <w:r w:rsidR="00A2078D" w:rsidRPr="00810C1C">
        <w:rPr>
          <w:rFonts w:eastAsia="Times New Roman" w:cs="Times New Roman"/>
          <w:szCs w:val="24"/>
        </w:rPr>
        <w:t>T</w:t>
      </w:r>
      <w:r w:rsidR="000C7551" w:rsidRPr="00810C1C">
        <w:rPr>
          <w:rFonts w:eastAsia="Times New Roman" w:cs="Times New Roman"/>
          <w:szCs w:val="24"/>
        </w:rPr>
        <w:t xml:space="preserve">his </w:t>
      </w:r>
      <w:r w:rsidR="00A6673E" w:rsidRPr="00810C1C">
        <w:rPr>
          <w:rFonts w:eastAsia="Times New Roman" w:cs="Times New Roman"/>
          <w:szCs w:val="24"/>
        </w:rPr>
        <w:t xml:space="preserve">regional or local </w:t>
      </w:r>
      <w:r w:rsidR="000C7551" w:rsidRPr="00810C1C">
        <w:rPr>
          <w:rFonts w:eastAsia="Times New Roman" w:cs="Times New Roman"/>
          <w:szCs w:val="24"/>
        </w:rPr>
        <w:t>distribution through clan</w:t>
      </w:r>
      <w:r w:rsidR="00101A7A" w:rsidRPr="00810C1C">
        <w:rPr>
          <w:rFonts w:eastAsia="Times New Roman" w:cs="Times New Roman"/>
          <w:szCs w:val="24"/>
        </w:rPr>
        <w:t>s and extended families</w:t>
      </w:r>
      <w:r w:rsidR="00A2078D" w:rsidRPr="00810C1C">
        <w:rPr>
          <w:rFonts w:eastAsia="Times New Roman" w:cs="Times New Roman"/>
          <w:szCs w:val="24"/>
        </w:rPr>
        <w:t xml:space="preserve"> would have been more </w:t>
      </w:r>
      <w:r w:rsidR="000C7551" w:rsidRPr="00810C1C">
        <w:rPr>
          <w:rFonts w:eastAsia="Times New Roman" w:cs="Times New Roman"/>
          <w:szCs w:val="24"/>
        </w:rPr>
        <w:t>important</w:t>
      </w:r>
      <w:r w:rsidR="00A2078D" w:rsidRPr="00810C1C">
        <w:rPr>
          <w:rFonts w:eastAsia="Times New Roman" w:cs="Times New Roman"/>
          <w:szCs w:val="24"/>
        </w:rPr>
        <w:t xml:space="preserve"> to the average Israelite on a daily basis</w:t>
      </w:r>
      <w:r w:rsidR="000C7551" w:rsidRPr="00810C1C">
        <w:rPr>
          <w:rFonts w:eastAsia="Times New Roman" w:cs="Times New Roman"/>
          <w:szCs w:val="24"/>
        </w:rPr>
        <w:t xml:space="preserve"> </w:t>
      </w:r>
      <w:r w:rsidR="00C274BD" w:rsidRPr="00810C1C">
        <w:rPr>
          <w:rFonts w:eastAsia="Times New Roman" w:cs="Times New Roman"/>
          <w:szCs w:val="24"/>
        </w:rPr>
        <w:t xml:space="preserve">since </w:t>
      </w:r>
      <w:r w:rsidR="000C7551" w:rsidRPr="00810C1C">
        <w:rPr>
          <w:rFonts w:eastAsia="Times New Roman" w:cs="Times New Roman"/>
          <w:szCs w:val="24"/>
        </w:rPr>
        <w:t xml:space="preserve">these </w:t>
      </w:r>
      <w:r w:rsidR="00C274BD" w:rsidRPr="00810C1C">
        <w:rPr>
          <w:rFonts w:eastAsia="Times New Roman" w:cs="Times New Roman"/>
          <w:szCs w:val="24"/>
        </w:rPr>
        <w:t xml:space="preserve">produced </w:t>
      </w:r>
      <w:r w:rsidR="000C7551" w:rsidRPr="00810C1C">
        <w:rPr>
          <w:rFonts w:eastAsia="Times New Roman" w:cs="Times New Roman"/>
          <w:szCs w:val="24"/>
        </w:rPr>
        <w:t xml:space="preserve">the social organizations </w:t>
      </w:r>
      <w:r w:rsidR="00101A7A" w:rsidRPr="00810C1C">
        <w:rPr>
          <w:rFonts w:eastAsia="Times New Roman" w:cs="Times New Roman"/>
          <w:szCs w:val="24"/>
        </w:rPr>
        <w:t>that determined</w:t>
      </w:r>
      <w:r w:rsidR="000C7551" w:rsidRPr="00810C1C">
        <w:rPr>
          <w:rFonts w:eastAsia="Times New Roman" w:cs="Times New Roman"/>
          <w:szCs w:val="24"/>
        </w:rPr>
        <w:t xml:space="preserve"> both burden and benefit</w:t>
      </w:r>
      <w:r w:rsidR="00101A7A" w:rsidRPr="00810C1C">
        <w:rPr>
          <w:rFonts w:eastAsia="Times New Roman" w:cs="Times New Roman"/>
          <w:szCs w:val="24"/>
        </w:rPr>
        <w:t xml:space="preserve"> once the Israelites were settled in the land, and thus</w:t>
      </w:r>
      <w:r w:rsidR="00A2078D" w:rsidRPr="00810C1C">
        <w:rPr>
          <w:rFonts w:eastAsia="Times New Roman" w:cs="Times New Roman"/>
          <w:szCs w:val="24"/>
        </w:rPr>
        <w:t xml:space="preserve"> </w:t>
      </w:r>
      <w:r w:rsidR="00F324CB" w:rsidRPr="00810C1C">
        <w:rPr>
          <w:rFonts w:eastAsia="Times New Roman" w:cs="Times New Roman"/>
          <w:szCs w:val="24"/>
        </w:rPr>
        <w:t>provided</w:t>
      </w:r>
      <w:r w:rsidR="00101A7A" w:rsidRPr="00810C1C">
        <w:rPr>
          <w:rFonts w:eastAsia="Times New Roman" w:cs="Times New Roman"/>
          <w:szCs w:val="24"/>
        </w:rPr>
        <w:t xml:space="preserve"> the foundation of </w:t>
      </w:r>
      <w:r w:rsidR="00F7056F" w:rsidRPr="00810C1C">
        <w:rPr>
          <w:rFonts w:eastAsia="Times New Roman" w:cs="Times New Roman"/>
          <w:szCs w:val="24"/>
        </w:rPr>
        <w:t>social justice. Consequently our present concern is to evaluate the final step where the local village or city elders divided the collective field (as discussed above) into what we might call nuclear family holdings.</w:t>
      </w:r>
    </w:p>
    <w:p w14:paraId="47952FC9" w14:textId="4A409BF9" w:rsidR="00810C1C" w:rsidRPr="00810C1C" w:rsidRDefault="00810C1C" w:rsidP="007F201B">
      <w:pPr>
        <w:rPr>
          <w:szCs w:val="24"/>
        </w:rPr>
      </w:pPr>
    </w:p>
    <w:p w14:paraId="071A4C09" w14:textId="11286E24" w:rsidR="00BA7D13" w:rsidRDefault="00317A1F" w:rsidP="00BA7D13">
      <w:pPr>
        <w:ind w:firstLine="720"/>
        <w:rPr>
          <w:rFonts w:eastAsia="Times New Roman" w:cs="Times New Roman"/>
          <w:i/>
          <w:szCs w:val="24"/>
        </w:rPr>
      </w:pPr>
      <w:bookmarkStart w:id="5" w:name="Tribal_Distribution"/>
      <w:bookmarkEnd w:id="5"/>
      <w:r w:rsidRPr="00810C1C">
        <w:rPr>
          <w:rFonts w:eastAsia="Times New Roman" w:cs="Times New Roman"/>
          <w:szCs w:val="24"/>
        </w:rPr>
        <w:lastRenderedPageBreak/>
        <w:t xml:space="preserve">1. </w:t>
      </w:r>
      <w:r w:rsidRPr="00810C1C">
        <w:rPr>
          <w:rFonts w:eastAsia="Times New Roman" w:cs="Times New Roman"/>
          <w:i/>
          <w:szCs w:val="24"/>
        </w:rPr>
        <w:t>Tr</w:t>
      </w:r>
      <w:r w:rsidR="00F7056F" w:rsidRPr="00810C1C">
        <w:rPr>
          <w:rFonts w:eastAsia="Times New Roman" w:cs="Times New Roman"/>
          <w:i/>
          <w:szCs w:val="24"/>
        </w:rPr>
        <w:t>ibal Distribution</w:t>
      </w:r>
      <w:r w:rsidR="005D79BF" w:rsidRPr="00810C1C">
        <w:rPr>
          <w:rFonts w:eastAsia="Times New Roman" w:cs="Times New Roman"/>
          <w:i/>
          <w:szCs w:val="24"/>
        </w:rPr>
        <w:t>.</w:t>
      </w:r>
      <w:r w:rsidRPr="00810C1C">
        <w:rPr>
          <w:rFonts w:eastAsia="Times New Roman" w:cs="Times New Roman"/>
          <w:i/>
          <w:szCs w:val="24"/>
        </w:rPr>
        <w:t xml:space="preserve"> </w:t>
      </w:r>
      <w:r w:rsidR="00F7056F" w:rsidRPr="00810C1C">
        <w:rPr>
          <w:rFonts w:eastAsia="Times New Roman" w:cs="Times New Roman"/>
          <w:szCs w:val="24"/>
        </w:rPr>
        <w:t xml:space="preserve">The conquest narratives assert that each Israelite </w:t>
      </w:r>
      <w:r w:rsidR="007F201B">
        <w:rPr>
          <w:rFonts w:eastAsia="Times New Roman" w:cs="Times New Roman"/>
          <w:szCs w:val="24"/>
        </w:rPr>
        <w:t>tribe</w:t>
      </w:r>
      <w:r w:rsidR="00F7056F" w:rsidRPr="00810C1C">
        <w:rPr>
          <w:rFonts w:eastAsia="Times New Roman" w:cs="Times New Roman"/>
          <w:szCs w:val="24"/>
        </w:rPr>
        <w:t xml:space="preserve"> was given a </w:t>
      </w:r>
      <w:r w:rsidR="007F201B">
        <w:rPr>
          <w:rFonts w:eastAsia="Times New Roman" w:cs="Times New Roman"/>
          <w:szCs w:val="24"/>
        </w:rPr>
        <w:t xml:space="preserve">portion of the overall </w:t>
      </w:r>
      <w:r w:rsidR="00F7056F" w:rsidRPr="00810C1C">
        <w:rPr>
          <w:rFonts w:eastAsia="Times New Roman" w:cs="Times New Roman"/>
          <w:szCs w:val="24"/>
        </w:rPr>
        <w:t xml:space="preserve">piece of land </w:t>
      </w:r>
      <w:r w:rsidR="00F761D4" w:rsidRPr="00810C1C">
        <w:rPr>
          <w:rFonts w:eastAsia="Times New Roman" w:cs="Times New Roman"/>
          <w:szCs w:val="24"/>
        </w:rPr>
        <w:t xml:space="preserve">from which they were to live. </w:t>
      </w:r>
      <w:r w:rsidR="00BA7D13">
        <w:rPr>
          <w:rFonts w:eastAsia="Times New Roman" w:cs="Times New Roman"/>
          <w:szCs w:val="24"/>
        </w:rPr>
        <w:t xml:space="preserve">According to Joshua, this was done by “casting lots.”  </w:t>
      </w:r>
      <w:r w:rsidR="00157BB5">
        <w:rPr>
          <w:rFonts w:eastAsia="Times New Roman" w:cs="Times New Roman"/>
          <w:szCs w:val="24"/>
        </w:rPr>
        <w:t>This seems to be a generic expression which describes any of a variety of methods used to make decisions that were</w:t>
      </w:r>
      <w:r w:rsidR="007F201B">
        <w:rPr>
          <w:rFonts w:eastAsia="Times New Roman" w:cs="Times New Roman"/>
          <w:szCs w:val="24"/>
        </w:rPr>
        <w:t xml:space="preserve"> from a human perspective</w:t>
      </w:r>
      <w:r w:rsidR="00157BB5">
        <w:rPr>
          <w:rFonts w:eastAsia="Times New Roman" w:cs="Times New Roman"/>
          <w:szCs w:val="24"/>
        </w:rPr>
        <w:t xml:space="preserve"> essentially unbiased.  Today we have flipping coins, and drawing straws as examples.  For Israel, the presumption was that God controlled the outcome although it appeared to be random.   </w:t>
      </w:r>
    </w:p>
    <w:p w14:paraId="075284D5" w14:textId="61CCC123" w:rsidR="00191AC9" w:rsidRDefault="00157BB5" w:rsidP="00BA7D13">
      <w:pPr>
        <w:rPr>
          <w:rFonts w:eastAsia="Times New Roman" w:cs="Times New Roman"/>
          <w:szCs w:val="24"/>
        </w:rPr>
      </w:pPr>
      <w:r>
        <w:rPr>
          <w:rFonts w:eastAsia="Times New Roman" w:cs="Times New Roman"/>
          <w:szCs w:val="24"/>
        </w:rPr>
        <w:t xml:space="preserve"> </w:t>
      </w:r>
    </w:p>
    <w:p w14:paraId="056A5638" w14:textId="77777777" w:rsidR="006A5CD1" w:rsidRDefault="00BA7D13" w:rsidP="006A5CD1">
      <w:pPr>
        <w:rPr>
          <w:rFonts w:eastAsia="Times New Roman" w:cs="Times New Roman"/>
          <w:szCs w:val="24"/>
        </w:rPr>
      </w:pPr>
      <w:r>
        <w:rPr>
          <w:rFonts w:eastAsia="Times New Roman" w:cs="Times New Roman"/>
          <w:szCs w:val="24"/>
        </w:rPr>
        <w:tab/>
        <w:t xml:space="preserve">Because Reuben, Gad, and half of Manasseh had opted for land in the region on the east side of the Jordan river, the land on the western side was divided into 10 regions, the other half of Manasseh, and the remaining 9 tribes.  </w:t>
      </w:r>
      <w:r w:rsidR="00600068">
        <w:rPr>
          <w:rFonts w:eastAsia="Times New Roman" w:cs="Times New Roman"/>
          <w:szCs w:val="24"/>
        </w:rPr>
        <w:t xml:space="preserve">The land divisions are described in the last part of Joshua, but we are not told how those divisions were determined.  What we are told is that each tribe had a territory that included all of the clans or extended families are in a contiguous relationship.  </w:t>
      </w:r>
      <w:r w:rsidR="009F111C" w:rsidRPr="00810C1C">
        <w:rPr>
          <w:rFonts w:eastAsia="Times New Roman" w:cs="Times New Roman"/>
          <w:szCs w:val="24"/>
        </w:rPr>
        <w:t>T</w:t>
      </w:r>
      <w:r w:rsidR="00F7056F" w:rsidRPr="00810C1C">
        <w:rPr>
          <w:rFonts w:eastAsia="Times New Roman" w:cs="Times New Roman"/>
          <w:szCs w:val="24"/>
        </w:rPr>
        <w:t xml:space="preserve">he book of Joshua </w:t>
      </w:r>
      <w:r w:rsidR="006A5CD1">
        <w:rPr>
          <w:rFonts w:eastAsia="Times New Roman" w:cs="Times New Roman"/>
          <w:szCs w:val="24"/>
        </w:rPr>
        <w:t xml:space="preserve">also </w:t>
      </w:r>
      <w:r w:rsidR="00F7056F" w:rsidRPr="00810C1C">
        <w:rPr>
          <w:rFonts w:eastAsia="Times New Roman" w:cs="Times New Roman"/>
          <w:szCs w:val="24"/>
        </w:rPr>
        <w:t xml:space="preserve">asserts that the land </w:t>
      </w:r>
      <w:r w:rsidR="006A5CD1">
        <w:rPr>
          <w:rFonts w:eastAsia="Times New Roman" w:cs="Times New Roman"/>
          <w:szCs w:val="24"/>
        </w:rPr>
        <w:t xml:space="preserve">was </w:t>
      </w:r>
      <w:r w:rsidR="00F7056F" w:rsidRPr="00810C1C">
        <w:rPr>
          <w:rFonts w:eastAsia="Times New Roman" w:cs="Times New Roman"/>
          <w:szCs w:val="24"/>
        </w:rPr>
        <w:t>divided lots in proportion to tribal size</w:t>
      </w:r>
      <w:r w:rsidR="006A5CD1">
        <w:rPr>
          <w:rFonts w:eastAsia="Times New Roman" w:cs="Times New Roman"/>
          <w:szCs w:val="24"/>
        </w:rPr>
        <w:t>, more territory to bigger tribes</w:t>
      </w:r>
      <w:r w:rsidR="00F7056F" w:rsidRPr="00810C1C">
        <w:rPr>
          <w:rFonts w:eastAsia="Times New Roman" w:cs="Times New Roman"/>
          <w:szCs w:val="24"/>
        </w:rPr>
        <w:t xml:space="preserve"> (Josh 14:1-5).</w:t>
      </w:r>
      <w:r w:rsidR="00C25C5A" w:rsidRPr="00810C1C">
        <w:rPr>
          <w:rFonts w:eastAsia="Times New Roman" w:cs="Times New Roman"/>
          <w:szCs w:val="24"/>
        </w:rPr>
        <w:t xml:space="preserve"> </w:t>
      </w:r>
      <w:r w:rsidR="00F7056F" w:rsidRPr="00810C1C">
        <w:rPr>
          <w:rFonts w:eastAsia="Times New Roman" w:cs="Times New Roman"/>
          <w:szCs w:val="24"/>
        </w:rPr>
        <w:t xml:space="preserve"> </w:t>
      </w:r>
    </w:p>
    <w:p w14:paraId="7C80AA62" w14:textId="77777777" w:rsidR="006A5CD1" w:rsidRDefault="006A5CD1" w:rsidP="006A5CD1">
      <w:pPr>
        <w:rPr>
          <w:rFonts w:eastAsia="Times New Roman" w:cs="Times New Roman"/>
          <w:szCs w:val="24"/>
        </w:rPr>
      </w:pPr>
    </w:p>
    <w:p w14:paraId="43D20DAD" w14:textId="63F4ABBF" w:rsidR="003B333B" w:rsidRDefault="00F7056F" w:rsidP="006A5CD1">
      <w:pPr>
        <w:ind w:firstLine="720"/>
        <w:rPr>
          <w:rFonts w:eastAsia="Times New Roman" w:cs="Times New Roman"/>
          <w:szCs w:val="24"/>
        </w:rPr>
      </w:pPr>
      <w:r w:rsidRPr="00810C1C">
        <w:rPr>
          <w:rFonts w:eastAsia="Times New Roman" w:cs="Times New Roman"/>
          <w:szCs w:val="24"/>
        </w:rPr>
        <w:t>But Joshua gives little information about the actual process focusing on the result. Specifically it gives several lists of specific “cities” within general outlines of each tribe’s portion (Josh 15-19) and even those lists vary in detail from tribe to tribe.  Although those cities (along with their villages) are listed, they are not described and in many</w:t>
      </w:r>
      <w:r w:rsidR="009D1C4F" w:rsidRPr="00810C1C">
        <w:rPr>
          <w:rFonts w:eastAsia="Times New Roman" w:cs="Times New Roman"/>
          <w:szCs w:val="24"/>
        </w:rPr>
        <w:t xml:space="preserve"> cases are not named elsewhere.</w:t>
      </w:r>
      <w:r w:rsidRPr="00810C1C">
        <w:rPr>
          <w:rFonts w:eastAsia="Times New Roman" w:cs="Times New Roman"/>
          <w:szCs w:val="24"/>
        </w:rPr>
        <w:t xml:space="preserve"> What </w:t>
      </w:r>
      <w:r w:rsidR="00F761D4" w:rsidRPr="00810C1C">
        <w:rPr>
          <w:rFonts w:eastAsia="Times New Roman" w:cs="Times New Roman"/>
          <w:szCs w:val="24"/>
        </w:rPr>
        <w:t>is important</w:t>
      </w:r>
      <w:r w:rsidRPr="00810C1C">
        <w:rPr>
          <w:rFonts w:eastAsia="Times New Roman" w:cs="Times New Roman"/>
          <w:szCs w:val="24"/>
        </w:rPr>
        <w:t xml:space="preserve"> is that each tribe was given its portio</w:t>
      </w:r>
      <w:r w:rsidR="00101A7A" w:rsidRPr="00810C1C">
        <w:rPr>
          <w:rFonts w:eastAsia="Times New Roman" w:cs="Times New Roman"/>
          <w:szCs w:val="24"/>
        </w:rPr>
        <w:t>n “according to its families” (</w:t>
      </w:r>
      <w:r w:rsidRPr="00810C1C">
        <w:rPr>
          <w:rFonts w:eastAsia="Times New Roman" w:cs="Times New Roman"/>
          <w:szCs w:val="24"/>
        </w:rPr>
        <w:t>Josh 15:1)</w:t>
      </w:r>
      <w:r w:rsidR="006A5CD1">
        <w:rPr>
          <w:rFonts w:eastAsia="Times New Roman" w:cs="Times New Roman"/>
          <w:szCs w:val="24"/>
        </w:rPr>
        <w:t xml:space="preserve"> which </w:t>
      </w:r>
      <w:r w:rsidRPr="00810C1C">
        <w:rPr>
          <w:rFonts w:eastAsia="Times New Roman" w:cs="Times New Roman"/>
          <w:szCs w:val="24"/>
        </w:rPr>
        <w:t xml:space="preserve">the directions that God gave through Moses in Num 26:53-56 that the land was to be divided “according to the number of names.” </w:t>
      </w:r>
      <w:bookmarkStart w:id="6" w:name="Who_Received_Land"/>
      <w:bookmarkEnd w:id="6"/>
    </w:p>
    <w:p w14:paraId="38474A62" w14:textId="77777777" w:rsidR="006A5CD1" w:rsidRDefault="006A5CD1" w:rsidP="00810C1C">
      <w:pPr>
        <w:ind w:firstLine="720"/>
        <w:rPr>
          <w:rFonts w:eastAsia="Times New Roman" w:cs="Times New Roman"/>
          <w:szCs w:val="24"/>
        </w:rPr>
      </w:pPr>
    </w:p>
    <w:p w14:paraId="1A151BBC" w14:textId="77777777" w:rsidR="006A5CD1" w:rsidRDefault="006A5CD1" w:rsidP="006A5CD1">
      <w:pPr>
        <w:ind w:firstLine="720"/>
        <w:rPr>
          <w:rFonts w:eastAsia="Times New Roman" w:cs="Times New Roman"/>
          <w:szCs w:val="24"/>
        </w:rPr>
      </w:pPr>
      <w:r>
        <w:rPr>
          <w:rFonts w:eastAsia="Times New Roman" w:cs="Times New Roman"/>
          <w:szCs w:val="24"/>
        </w:rPr>
        <w:t>One thing that tends to get overlooked is that a</w:t>
      </w:r>
      <w:r w:rsidRPr="00810C1C">
        <w:rPr>
          <w:rFonts w:eastAsia="Times New Roman" w:cs="Times New Roman"/>
          <w:szCs w:val="24"/>
        </w:rPr>
        <w:t>s</w:t>
      </w:r>
      <w:r>
        <w:rPr>
          <w:rFonts w:eastAsia="Times New Roman" w:cs="Times New Roman"/>
          <w:szCs w:val="24"/>
        </w:rPr>
        <w:t xml:space="preserve"> the text presents it, a</w:t>
      </w:r>
      <w:r w:rsidRPr="00810C1C">
        <w:rPr>
          <w:rFonts w:eastAsia="Times New Roman" w:cs="Times New Roman"/>
          <w:szCs w:val="24"/>
        </w:rPr>
        <w:t>ll of the families which settled the land were coming out of the same forty year wilderness experience during which their needs had been taken care of by God (</w:t>
      </w:r>
      <w:proofErr w:type="spellStart"/>
      <w:r w:rsidRPr="00810C1C">
        <w:rPr>
          <w:rFonts w:eastAsia="Times New Roman" w:cs="Times New Roman"/>
          <w:szCs w:val="24"/>
        </w:rPr>
        <w:t>Deut</w:t>
      </w:r>
      <w:proofErr w:type="spellEnd"/>
      <w:r w:rsidRPr="00810C1C">
        <w:rPr>
          <w:rFonts w:eastAsia="Times New Roman" w:cs="Times New Roman"/>
          <w:szCs w:val="24"/>
        </w:rPr>
        <w:t xml:space="preserve"> 29:5).  Now, all were given resources for a new start </w:t>
      </w:r>
      <w:r>
        <w:rPr>
          <w:rFonts w:eastAsia="Times New Roman" w:cs="Times New Roman"/>
          <w:szCs w:val="24"/>
        </w:rPr>
        <w:t xml:space="preserve">(Josh 24:13) but it would be a difficult one.  First, while there would have been elders who had lived in Egypt before the Exodus they would largely have been children in Egypt, and have little memory of how to farm.  Second, farming in the new land would be a different practice than Egypt.  In Egypt, agriculture depended on irrigation and the annual Nile flood.  In Israel it would depend on rainfall.  </w:t>
      </w:r>
    </w:p>
    <w:p w14:paraId="43018D82" w14:textId="77777777" w:rsidR="00810C1C" w:rsidRPr="00810C1C" w:rsidRDefault="00810C1C" w:rsidP="006A5CD1">
      <w:pPr>
        <w:rPr>
          <w:szCs w:val="24"/>
        </w:rPr>
      </w:pPr>
    </w:p>
    <w:p w14:paraId="57864BED" w14:textId="04218548" w:rsidR="006A5CD1" w:rsidRDefault="00317A1F" w:rsidP="00810C1C">
      <w:pPr>
        <w:ind w:firstLine="720"/>
        <w:rPr>
          <w:rFonts w:eastAsia="Times New Roman" w:cs="Times New Roman"/>
          <w:szCs w:val="24"/>
        </w:rPr>
      </w:pPr>
      <w:r w:rsidRPr="00810C1C">
        <w:rPr>
          <w:rFonts w:eastAsia="Times New Roman" w:cs="Times New Roman"/>
          <w:szCs w:val="24"/>
        </w:rPr>
        <w:t xml:space="preserve">2. </w:t>
      </w:r>
      <w:r w:rsidR="00F7056F" w:rsidRPr="00810C1C">
        <w:rPr>
          <w:rFonts w:eastAsia="Times New Roman" w:cs="Times New Roman"/>
          <w:i/>
          <w:szCs w:val="24"/>
        </w:rPr>
        <w:t>Who Received Land</w:t>
      </w:r>
      <w:r w:rsidR="00BA7D13">
        <w:rPr>
          <w:rFonts w:eastAsia="Times New Roman" w:cs="Times New Roman"/>
          <w:i/>
          <w:szCs w:val="24"/>
        </w:rPr>
        <w:t>?</w:t>
      </w:r>
      <w:r w:rsidR="00157BB5">
        <w:rPr>
          <w:rFonts w:eastAsia="Times New Roman" w:cs="Times New Roman"/>
          <w:i/>
          <w:szCs w:val="24"/>
        </w:rPr>
        <w:t xml:space="preserve"> </w:t>
      </w:r>
      <w:r w:rsidRPr="00810C1C">
        <w:rPr>
          <w:rFonts w:eastAsia="Times New Roman" w:cs="Times New Roman"/>
          <w:i/>
          <w:szCs w:val="24"/>
        </w:rPr>
        <w:t xml:space="preserve"> </w:t>
      </w:r>
      <w:r w:rsidR="00791404" w:rsidRPr="00810C1C">
        <w:rPr>
          <w:rFonts w:eastAsia="Times New Roman" w:cs="Times New Roman"/>
          <w:szCs w:val="24"/>
        </w:rPr>
        <w:t>I</w:t>
      </w:r>
      <w:r w:rsidR="00083318" w:rsidRPr="00810C1C">
        <w:rPr>
          <w:rFonts w:eastAsia="Times New Roman" w:cs="Times New Roman"/>
          <w:szCs w:val="24"/>
        </w:rPr>
        <w:t xml:space="preserve">n theory, the individuals receiving the land were the </w:t>
      </w:r>
      <w:r w:rsidR="0043715E" w:rsidRPr="00810C1C">
        <w:rPr>
          <w:rFonts w:eastAsia="Times New Roman" w:cs="Times New Roman"/>
          <w:szCs w:val="24"/>
        </w:rPr>
        <w:t xml:space="preserve">physical </w:t>
      </w:r>
      <w:r w:rsidR="00791404" w:rsidRPr="00810C1C">
        <w:rPr>
          <w:rFonts w:eastAsia="Times New Roman" w:cs="Times New Roman"/>
          <w:szCs w:val="24"/>
        </w:rPr>
        <w:t xml:space="preserve">descendants </w:t>
      </w:r>
      <w:r w:rsidR="00083318" w:rsidRPr="00810C1C">
        <w:rPr>
          <w:rFonts w:eastAsia="Times New Roman" w:cs="Times New Roman"/>
          <w:szCs w:val="24"/>
        </w:rPr>
        <w:t>of Jacob, the</w:t>
      </w:r>
      <w:r w:rsidR="004756A8" w:rsidRPr="00810C1C">
        <w:rPr>
          <w:rFonts w:eastAsia="Times New Roman" w:cs="Times New Roman"/>
          <w:szCs w:val="24"/>
        </w:rPr>
        <w:t xml:space="preserve"> third to inherit</w:t>
      </w:r>
      <w:r w:rsidR="00791404" w:rsidRPr="00810C1C">
        <w:rPr>
          <w:rFonts w:eastAsia="Times New Roman" w:cs="Times New Roman"/>
          <w:szCs w:val="24"/>
        </w:rPr>
        <w:t xml:space="preserve"> the covenant which</w:t>
      </w:r>
      <w:r w:rsidR="00A6673E" w:rsidRPr="00810C1C">
        <w:rPr>
          <w:rFonts w:eastAsia="Times New Roman" w:cs="Times New Roman"/>
          <w:szCs w:val="24"/>
        </w:rPr>
        <w:t xml:space="preserve"> originally</w:t>
      </w:r>
      <w:r w:rsidR="00791404" w:rsidRPr="00810C1C">
        <w:rPr>
          <w:rFonts w:eastAsia="Times New Roman" w:cs="Times New Roman"/>
          <w:szCs w:val="24"/>
        </w:rPr>
        <w:t xml:space="preserve"> gave the land to Abraham. In reality, the group that came out of Egypt as part of the Exodus was a mixed company (</w:t>
      </w:r>
      <w:proofErr w:type="spellStart"/>
      <w:r w:rsidR="00791404" w:rsidRPr="00810C1C">
        <w:rPr>
          <w:rFonts w:eastAsia="Times New Roman" w:cs="Times New Roman"/>
          <w:szCs w:val="24"/>
        </w:rPr>
        <w:t>Exod</w:t>
      </w:r>
      <w:proofErr w:type="spellEnd"/>
      <w:r w:rsidR="00791404" w:rsidRPr="00810C1C">
        <w:rPr>
          <w:rFonts w:eastAsia="Times New Roman" w:cs="Times New Roman"/>
          <w:szCs w:val="24"/>
        </w:rPr>
        <w:t xml:space="preserve"> 12:38).  As will be seen below, these also received land. </w:t>
      </w:r>
      <w:r w:rsidR="00F7056F" w:rsidRPr="00810C1C">
        <w:rPr>
          <w:rFonts w:eastAsia="Times New Roman" w:cs="Times New Roman"/>
          <w:szCs w:val="24"/>
        </w:rPr>
        <w:t xml:space="preserve">The names referenced in Num 26:53 are the males who had been counted in the just completed census. </w:t>
      </w:r>
      <w:r w:rsidR="00F761D4" w:rsidRPr="00810C1C">
        <w:rPr>
          <w:rFonts w:eastAsia="Times New Roman" w:cs="Times New Roman"/>
          <w:szCs w:val="24"/>
        </w:rPr>
        <w:t>T</w:t>
      </w:r>
      <w:r w:rsidR="00F7056F" w:rsidRPr="00810C1C">
        <w:rPr>
          <w:rFonts w:eastAsia="Times New Roman" w:cs="Times New Roman"/>
          <w:szCs w:val="24"/>
        </w:rPr>
        <w:t xml:space="preserve">he vague reference to “larger </w:t>
      </w:r>
      <w:r w:rsidR="00F7056F" w:rsidRPr="00810C1C">
        <w:rPr>
          <w:rFonts w:eastAsia="Times New Roman" w:cs="Times New Roman"/>
          <w:i/>
          <w:szCs w:val="24"/>
        </w:rPr>
        <w:t>group</w:t>
      </w:r>
      <w:r w:rsidR="00F7056F" w:rsidRPr="00810C1C">
        <w:rPr>
          <w:rFonts w:eastAsia="Times New Roman" w:cs="Times New Roman"/>
          <w:szCs w:val="24"/>
        </w:rPr>
        <w:t xml:space="preserve">” and “smaller </w:t>
      </w:r>
      <w:r w:rsidR="00F7056F" w:rsidRPr="00810C1C">
        <w:rPr>
          <w:rFonts w:eastAsia="Times New Roman" w:cs="Times New Roman"/>
          <w:i/>
          <w:szCs w:val="24"/>
        </w:rPr>
        <w:t>group</w:t>
      </w:r>
      <w:r w:rsidR="00F7056F" w:rsidRPr="00810C1C">
        <w:rPr>
          <w:rFonts w:eastAsia="Times New Roman" w:cs="Times New Roman"/>
          <w:szCs w:val="24"/>
        </w:rPr>
        <w:t xml:space="preserve">” in verse 54 </w:t>
      </w:r>
      <w:r w:rsidR="00F761D4" w:rsidRPr="00810C1C">
        <w:rPr>
          <w:rFonts w:eastAsia="Times New Roman" w:cs="Times New Roman"/>
          <w:szCs w:val="24"/>
        </w:rPr>
        <w:t>likely re</w:t>
      </w:r>
      <w:r w:rsidR="00F7056F" w:rsidRPr="00810C1C">
        <w:rPr>
          <w:rFonts w:eastAsia="Times New Roman" w:cs="Times New Roman"/>
          <w:szCs w:val="24"/>
        </w:rPr>
        <w:t>fer</w:t>
      </w:r>
      <w:r w:rsidR="00F761D4" w:rsidRPr="00810C1C">
        <w:rPr>
          <w:rFonts w:eastAsia="Times New Roman" w:cs="Times New Roman"/>
          <w:szCs w:val="24"/>
        </w:rPr>
        <w:t>s to</w:t>
      </w:r>
      <w:r w:rsidR="00F7056F" w:rsidRPr="00810C1C">
        <w:rPr>
          <w:rFonts w:eastAsia="Times New Roman" w:cs="Times New Roman"/>
          <w:szCs w:val="24"/>
        </w:rPr>
        <w:t xml:space="preserve"> the two groups specified in the first census in Num 1:2, which directed that census to be done</w:t>
      </w:r>
      <w:r w:rsidR="006F2C01">
        <w:rPr>
          <w:rFonts w:eastAsia="Times New Roman" w:cs="Times New Roman"/>
          <w:szCs w:val="24"/>
        </w:rPr>
        <w:t xml:space="preserve"> </w:t>
      </w:r>
      <w:r w:rsidR="00F7056F" w:rsidRPr="00810C1C">
        <w:rPr>
          <w:rFonts w:eastAsia="Times New Roman" w:cs="Times New Roman"/>
          <w:szCs w:val="24"/>
        </w:rPr>
        <w:t xml:space="preserve"> “by their families, by their fathers’ households”</w:t>
      </w:r>
      <w:r w:rsidR="006F2C01">
        <w:rPr>
          <w:rFonts w:eastAsia="Times New Roman" w:cs="Times New Roman"/>
          <w:szCs w:val="24"/>
        </w:rPr>
        <w:t xml:space="preserve"> as translated by the NASB.</w:t>
      </w:r>
      <w:r w:rsidR="00F7056F" w:rsidRPr="00810C1C">
        <w:rPr>
          <w:rFonts w:eastAsia="Times New Roman" w:cs="Times New Roman"/>
          <w:szCs w:val="24"/>
        </w:rPr>
        <w:t xml:space="preserve"> </w:t>
      </w:r>
    </w:p>
    <w:p w14:paraId="05CC288D" w14:textId="77777777" w:rsidR="006F2C01" w:rsidRDefault="006F2C01" w:rsidP="006F2C01">
      <w:pPr>
        <w:rPr>
          <w:rFonts w:eastAsia="Times New Roman" w:cs="Times New Roman"/>
          <w:szCs w:val="24"/>
        </w:rPr>
      </w:pPr>
    </w:p>
    <w:p w14:paraId="3EDEA35A" w14:textId="47CA6A2F" w:rsidR="003545E4" w:rsidRDefault="006A5CD1" w:rsidP="00E8044D">
      <w:pPr>
        <w:ind w:firstLine="720"/>
        <w:rPr>
          <w:rFonts w:eastAsia="Times New Roman" w:cs="Times New Roman"/>
          <w:szCs w:val="24"/>
        </w:rPr>
      </w:pPr>
      <w:r>
        <w:rPr>
          <w:rFonts w:eastAsia="Times New Roman" w:cs="Times New Roman"/>
          <w:szCs w:val="24"/>
        </w:rPr>
        <w:t xml:space="preserve">What those two terms mean is not clear and is debated.  </w:t>
      </w:r>
      <w:r w:rsidR="00F7056F" w:rsidRPr="00810C1C">
        <w:rPr>
          <w:rFonts w:eastAsia="Times New Roman" w:cs="Times New Roman"/>
          <w:szCs w:val="24"/>
        </w:rPr>
        <w:t xml:space="preserve"> </w:t>
      </w:r>
      <w:r w:rsidR="006F2C01">
        <w:rPr>
          <w:rFonts w:eastAsia="Times New Roman" w:cs="Times New Roman"/>
          <w:szCs w:val="24"/>
        </w:rPr>
        <w:t xml:space="preserve">As we will address in part 3, we will </w:t>
      </w:r>
      <w:r w:rsidR="002C3090">
        <w:rPr>
          <w:rFonts w:eastAsia="Times New Roman" w:cs="Times New Roman"/>
          <w:szCs w:val="24"/>
        </w:rPr>
        <w:t>use the</w:t>
      </w:r>
      <w:r w:rsidR="006F2C01">
        <w:rPr>
          <w:rFonts w:eastAsia="Times New Roman" w:cs="Times New Roman"/>
          <w:szCs w:val="24"/>
        </w:rPr>
        <w:t xml:space="preserve"> terms as </w:t>
      </w:r>
      <w:r w:rsidR="00F7056F" w:rsidRPr="00810C1C">
        <w:rPr>
          <w:rFonts w:eastAsia="Times New Roman" w:cs="Times New Roman"/>
          <w:szCs w:val="24"/>
        </w:rPr>
        <w:t>“clan” and “extended family”</w:t>
      </w:r>
      <w:r w:rsidR="002C3090">
        <w:rPr>
          <w:rFonts w:eastAsia="Times New Roman" w:cs="Times New Roman"/>
          <w:szCs w:val="24"/>
        </w:rPr>
        <w:t xml:space="preserve"> for the larger and small groups</w:t>
      </w:r>
      <w:r w:rsidR="006F2C01">
        <w:rPr>
          <w:rFonts w:eastAsia="Times New Roman" w:cs="Times New Roman"/>
          <w:szCs w:val="24"/>
        </w:rPr>
        <w:t xml:space="preserve"> seeing both as </w:t>
      </w:r>
      <w:r w:rsidR="00F7056F" w:rsidRPr="00810C1C">
        <w:rPr>
          <w:rFonts w:eastAsia="Times New Roman" w:cs="Times New Roman"/>
          <w:szCs w:val="24"/>
        </w:rPr>
        <w:t>intermediate steps between the tribe and the nuclear family</w:t>
      </w:r>
      <w:r w:rsidR="006F2C01">
        <w:rPr>
          <w:rFonts w:eastAsia="Times New Roman" w:cs="Times New Roman"/>
          <w:szCs w:val="24"/>
        </w:rPr>
        <w:t>.</w:t>
      </w:r>
      <w:r w:rsidR="00F7056F" w:rsidRPr="00810C1C">
        <w:rPr>
          <w:rFonts w:eastAsia="Times New Roman" w:cs="Times New Roman"/>
          <w:szCs w:val="24"/>
        </w:rPr>
        <w:t xml:space="preserve"> </w:t>
      </w:r>
      <w:r w:rsidR="006F2C01">
        <w:rPr>
          <w:rFonts w:eastAsia="Times New Roman" w:cs="Times New Roman"/>
          <w:szCs w:val="24"/>
        </w:rPr>
        <w:t xml:space="preserve"> Like</w:t>
      </w:r>
      <w:r w:rsidR="002C3090">
        <w:rPr>
          <w:rFonts w:eastAsia="Times New Roman" w:cs="Times New Roman"/>
          <w:szCs w:val="24"/>
        </w:rPr>
        <w:t>ly</w:t>
      </w:r>
      <w:r w:rsidR="006F2C01">
        <w:rPr>
          <w:rFonts w:eastAsia="Times New Roman" w:cs="Times New Roman"/>
          <w:szCs w:val="24"/>
        </w:rPr>
        <w:t xml:space="preserve"> </w:t>
      </w:r>
      <w:r w:rsidR="00F7056F" w:rsidRPr="00810C1C">
        <w:rPr>
          <w:rFonts w:eastAsia="Times New Roman" w:cs="Times New Roman"/>
          <w:szCs w:val="24"/>
        </w:rPr>
        <w:t>clan</w:t>
      </w:r>
      <w:r w:rsidR="006F2C01">
        <w:rPr>
          <w:rFonts w:eastAsia="Times New Roman" w:cs="Times New Roman"/>
          <w:szCs w:val="24"/>
        </w:rPr>
        <w:t xml:space="preserve"> was the</w:t>
      </w:r>
      <w:r w:rsidR="00F7056F" w:rsidRPr="00810C1C">
        <w:rPr>
          <w:rFonts w:eastAsia="Times New Roman" w:cs="Times New Roman"/>
          <w:szCs w:val="24"/>
        </w:rPr>
        <w:t xml:space="preserve"> larger unit,</w:t>
      </w:r>
      <w:r w:rsidR="006F2C01">
        <w:rPr>
          <w:rFonts w:eastAsia="Times New Roman" w:cs="Times New Roman"/>
          <w:szCs w:val="24"/>
        </w:rPr>
        <w:t xml:space="preserve"> although we </w:t>
      </w:r>
      <w:r w:rsidR="00F7056F" w:rsidRPr="00810C1C">
        <w:rPr>
          <w:rFonts w:eastAsia="Times New Roman" w:cs="Times New Roman"/>
          <w:szCs w:val="24"/>
        </w:rPr>
        <w:t xml:space="preserve">recognizing </w:t>
      </w:r>
      <w:r w:rsidR="006F2C01">
        <w:rPr>
          <w:rFonts w:eastAsia="Times New Roman" w:cs="Times New Roman"/>
          <w:szCs w:val="24"/>
        </w:rPr>
        <w:t xml:space="preserve">several </w:t>
      </w:r>
      <w:r w:rsidR="00F7056F" w:rsidRPr="00810C1C">
        <w:rPr>
          <w:rFonts w:eastAsia="Times New Roman" w:cs="Times New Roman"/>
          <w:szCs w:val="24"/>
        </w:rPr>
        <w:t>uncertainties involved.</w:t>
      </w:r>
      <w:r w:rsidR="00E8044D">
        <w:rPr>
          <w:rFonts w:eastAsia="Times New Roman" w:cs="Times New Roman"/>
          <w:szCs w:val="24"/>
        </w:rPr>
        <w:t xml:space="preserve">  In contrast, an extended family, seems to have been a family unit containing three generations </w:t>
      </w:r>
      <w:r w:rsidR="00E8044D" w:rsidRPr="00E8044D">
        <w:rPr>
          <w:rFonts w:eastAsia="Times New Roman" w:cs="Times New Roman"/>
          <w:szCs w:val="24"/>
        </w:rPr>
        <w:t xml:space="preserve">including grandparent[s], a married child </w:t>
      </w:r>
      <w:r w:rsidR="00E8044D" w:rsidRPr="00E8044D">
        <w:rPr>
          <w:rFonts w:eastAsia="Times New Roman" w:cs="Times New Roman"/>
          <w:szCs w:val="24"/>
        </w:rPr>
        <w:lastRenderedPageBreak/>
        <w:t>(a son), and then grandchildren</w:t>
      </w:r>
      <w:r w:rsidR="002C3090">
        <w:rPr>
          <w:rFonts w:eastAsia="Times New Roman" w:cs="Times New Roman"/>
          <w:szCs w:val="24"/>
        </w:rPr>
        <w:t>, one generation beyond our understanding of a nuclear family</w:t>
      </w:r>
      <w:r w:rsidR="00E8044D" w:rsidRPr="00E8044D">
        <w:rPr>
          <w:rFonts w:eastAsia="Times New Roman" w:cs="Times New Roman"/>
          <w:szCs w:val="24"/>
        </w:rPr>
        <w:t>.</w:t>
      </w:r>
      <w:r w:rsidR="00E8044D">
        <w:rPr>
          <w:rFonts w:eastAsia="Times New Roman" w:cs="Times New Roman"/>
          <w:szCs w:val="24"/>
        </w:rPr>
        <w:t xml:space="preserve">  </w:t>
      </w:r>
      <w:r w:rsidR="00E8044D" w:rsidRPr="00E8044D">
        <w:rPr>
          <w:rFonts w:eastAsia="Times New Roman" w:cs="Times New Roman"/>
          <w:szCs w:val="24"/>
        </w:rPr>
        <w:t>However, the “</w:t>
      </w:r>
      <w:r w:rsidR="002C3090">
        <w:rPr>
          <w:rFonts w:eastAsia="Times New Roman" w:cs="Times New Roman"/>
          <w:szCs w:val="24"/>
        </w:rPr>
        <w:t>extended family</w:t>
      </w:r>
      <w:r w:rsidR="00E8044D" w:rsidRPr="00E8044D">
        <w:rPr>
          <w:rFonts w:eastAsia="Times New Roman" w:cs="Times New Roman"/>
          <w:szCs w:val="24"/>
        </w:rPr>
        <w:t xml:space="preserve">” </w:t>
      </w:r>
      <w:r w:rsidR="002C3090">
        <w:rPr>
          <w:rFonts w:eastAsia="Times New Roman" w:cs="Times New Roman"/>
          <w:szCs w:val="24"/>
        </w:rPr>
        <w:t xml:space="preserve">may have </w:t>
      </w:r>
      <w:r w:rsidR="00E8044D" w:rsidRPr="00E8044D">
        <w:rPr>
          <w:rFonts w:eastAsia="Times New Roman" w:cs="Times New Roman"/>
          <w:szCs w:val="24"/>
        </w:rPr>
        <w:t>included a wider scope of descendants from an individual who was no longer alive, which is evident even today in the Middle East. In that regard</w:t>
      </w:r>
      <w:r w:rsidR="002C3090">
        <w:rPr>
          <w:rFonts w:eastAsia="Times New Roman" w:cs="Times New Roman"/>
          <w:szCs w:val="24"/>
        </w:rPr>
        <w:t>, if an “extended family” in this</w:t>
      </w:r>
      <w:r w:rsidR="00E8044D" w:rsidRPr="00E8044D">
        <w:rPr>
          <w:rFonts w:eastAsia="Times New Roman" w:cs="Times New Roman"/>
          <w:szCs w:val="24"/>
        </w:rPr>
        <w:t xml:space="preserve"> broader sense settled in a village, this could include several “extended families” in the narrower sense—related, but more </w:t>
      </w:r>
      <w:r w:rsidR="002C3090">
        <w:rPr>
          <w:rFonts w:eastAsia="Times New Roman" w:cs="Times New Roman"/>
          <w:szCs w:val="24"/>
        </w:rPr>
        <w:t>distantly so, getting into second and third cousins and beyond.</w:t>
      </w:r>
      <w:r w:rsidR="00E8044D">
        <w:rPr>
          <w:rFonts w:eastAsia="Times New Roman" w:cs="Times New Roman"/>
          <w:szCs w:val="24"/>
        </w:rPr>
        <w:t xml:space="preserve">  T</w:t>
      </w:r>
      <w:r w:rsidR="00F7056F" w:rsidRPr="00810C1C">
        <w:rPr>
          <w:rFonts w:eastAsia="Times New Roman" w:cs="Times New Roman"/>
          <w:szCs w:val="24"/>
        </w:rPr>
        <w:t>he specific names given in Numbers</w:t>
      </w:r>
      <w:r w:rsidR="00E8044D">
        <w:rPr>
          <w:rFonts w:eastAsia="Times New Roman" w:cs="Times New Roman"/>
          <w:szCs w:val="24"/>
        </w:rPr>
        <w:t xml:space="preserve"> 1:2 a</w:t>
      </w:r>
      <w:r w:rsidR="00F7056F" w:rsidRPr="00810C1C">
        <w:rPr>
          <w:rFonts w:eastAsia="Times New Roman" w:cs="Times New Roman"/>
          <w:szCs w:val="24"/>
        </w:rPr>
        <w:t>re</w:t>
      </w:r>
      <w:r w:rsidR="00E8044D">
        <w:rPr>
          <w:rFonts w:eastAsia="Times New Roman" w:cs="Times New Roman"/>
          <w:szCs w:val="24"/>
        </w:rPr>
        <w:t xml:space="preserve"> probably </w:t>
      </w:r>
      <w:r w:rsidR="006F2C01">
        <w:rPr>
          <w:rFonts w:eastAsia="Times New Roman" w:cs="Times New Roman"/>
          <w:szCs w:val="24"/>
        </w:rPr>
        <w:t>the</w:t>
      </w:r>
      <w:r w:rsidR="00F7056F" w:rsidRPr="00810C1C">
        <w:rPr>
          <w:rFonts w:eastAsia="Times New Roman" w:cs="Times New Roman"/>
          <w:szCs w:val="24"/>
        </w:rPr>
        <w:t xml:space="preserve"> clans.  </w:t>
      </w:r>
    </w:p>
    <w:p w14:paraId="7401913B" w14:textId="77777777" w:rsidR="00810C1C" w:rsidRPr="00810C1C" w:rsidRDefault="00810C1C" w:rsidP="00810C1C">
      <w:pPr>
        <w:ind w:firstLine="720"/>
        <w:rPr>
          <w:szCs w:val="24"/>
        </w:rPr>
      </w:pPr>
    </w:p>
    <w:p w14:paraId="128F34E8" w14:textId="30C4F1B6" w:rsidR="006F2C01" w:rsidRDefault="006F2C01" w:rsidP="00810C1C">
      <w:pPr>
        <w:ind w:firstLine="720"/>
        <w:rPr>
          <w:rFonts w:eastAsia="Times New Roman" w:cs="Times New Roman"/>
          <w:szCs w:val="24"/>
        </w:rPr>
      </w:pPr>
      <w:r>
        <w:rPr>
          <w:rFonts w:eastAsia="Times New Roman" w:cs="Times New Roman"/>
          <w:szCs w:val="24"/>
        </w:rPr>
        <w:t xml:space="preserve">The way that the cities are named in Josh 15-19, </w:t>
      </w:r>
      <w:r w:rsidR="00F7056F" w:rsidRPr="00810C1C">
        <w:rPr>
          <w:rFonts w:eastAsia="Times New Roman" w:cs="Times New Roman"/>
          <w:szCs w:val="24"/>
        </w:rPr>
        <w:t xml:space="preserve">including boundaries and </w:t>
      </w:r>
      <w:r w:rsidR="004756A8" w:rsidRPr="00810C1C">
        <w:rPr>
          <w:rFonts w:eastAsia="Times New Roman" w:cs="Times New Roman"/>
          <w:szCs w:val="24"/>
        </w:rPr>
        <w:t>named</w:t>
      </w:r>
      <w:r w:rsidR="00F7056F" w:rsidRPr="00810C1C">
        <w:rPr>
          <w:rFonts w:eastAsia="Times New Roman" w:cs="Times New Roman"/>
          <w:szCs w:val="24"/>
        </w:rPr>
        <w:t xml:space="preserve"> cities</w:t>
      </w:r>
      <w:r>
        <w:rPr>
          <w:rFonts w:eastAsia="Times New Roman" w:cs="Times New Roman"/>
          <w:szCs w:val="24"/>
        </w:rPr>
        <w:t xml:space="preserve">, </w:t>
      </w:r>
      <w:r w:rsidR="00F7056F" w:rsidRPr="00810C1C">
        <w:rPr>
          <w:rFonts w:eastAsia="Times New Roman" w:cs="Times New Roman"/>
          <w:szCs w:val="24"/>
        </w:rPr>
        <w:t xml:space="preserve">seems to imply </w:t>
      </w:r>
      <w:r>
        <w:rPr>
          <w:rFonts w:eastAsia="Times New Roman" w:cs="Times New Roman"/>
          <w:szCs w:val="24"/>
        </w:rPr>
        <w:t xml:space="preserve">that the lots divided the land by specific areas </w:t>
      </w:r>
      <w:r w:rsidR="00F7056F" w:rsidRPr="00810C1C">
        <w:rPr>
          <w:rFonts w:eastAsia="Times New Roman" w:cs="Times New Roman"/>
          <w:szCs w:val="24"/>
        </w:rPr>
        <w:t>at least to the clan level.</w:t>
      </w:r>
      <w:r>
        <w:rPr>
          <w:rFonts w:eastAsia="Times New Roman" w:cs="Times New Roman"/>
          <w:szCs w:val="24"/>
        </w:rPr>
        <w:t xml:space="preserve">  This would mean that a given clan was given a specific city (analogous to </w:t>
      </w:r>
      <w:proofErr w:type="spellStart"/>
      <w:r>
        <w:rPr>
          <w:rFonts w:eastAsia="Times New Roman" w:cs="Times New Roman"/>
          <w:szCs w:val="24"/>
        </w:rPr>
        <w:t>Antoun’s</w:t>
      </w:r>
      <w:proofErr w:type="spellEnd"/>
      <w:r>
        <w:rPr>
          <w:rFonts w:eastAsia="Times New Roman" w:cs="Times New Roman"/>
          <w:szCs w:val="24"/>
        </w:rPr>
        <w:t xml:space="preserve"> description of a village).  It is possible that two or more clans were given the same city, although it seems more likely that </w:t>
      </w:r>
      <w:r w:rsidR="003C3A46">
        <w:rPr>
          <w:rFonts w:eastAsia="Times New Roman" w:cs="Times New Roman"/>
          <w:szCs w:val="24"/>
        </w:rPr>
        <w:t>in the future some clans would divide.</w:t>
      </w:r>
      <w:r w:rsidR="002C3090">
        <w:rPr>
          <w:rFonts w:eastAsia="Times New Roman" w:cs="Times New Roman"/>
          <w:szCs w:val="24"/>
        </w:rPr>
        <w:t xml:space="preserve">  The division of the land by the clan leader within the city region may have been primarily by lot, but it seems he also had an option to give specific land to specific families.  </w:t>
      </w:r>
    </w:p>
    <w:p w14:paraId="40684DFF" w14:textId="77777777" w:rsidR="003C3A46" w:rsidRDefault="003C3A46" w:rsidP="00810C1C">
      <w:pPr>
        <w:ind w:firstLine="720"/>
        <w:rPr>
          <w:rFonts w:eastAsia="Times New Roman" w:cs="Times New Roman"/>
          <w:szCs w:val="24"/>
        </w:rPr>
      </w:pPr>
    </w:p>
    <w:p w14:paraId="35F482EC" w14:textId="53DAF3E8" w:rsidR="003545E4" w:rsidRDefault="00F7056F" w:rsidP="00810C1C">
      <w:pPr>
        <w:rPr>
          <w:rFonts w:eastAsia="Times New Roman" w:cs="Times New Roman"/>
          <w:szCs w:val="24"/>
        </w:rPr>
      </w:pPr>
      <w:r w:rsidRPr="00810C1C">
        <w:rPr>
          <w:rFonts w:eastAsia="Times New Roman" w:cs="Times New Roman"/>
          <w:szCs w:val="24"/>
        </w:rPr>
        <w:tab/>
      </w:r>
      <w:r w:rsidR="002C3090">
        <w:rPr>
          <w:rFonts w:eastAsia="Times New Roman" w:cs="Times New Roman"/>
          <w:szCs w:val="24"/>
        </w:rPr>
        <w:t>How much land was given to each</w:t>
      </w:r>
      <w:r w:rsidRPr="00810C1C">
        <w:rPr>
          <w:rFonts w:eastAsia="Times New Roman" w:cs="Times New Roman"/>
          <w:szCs w:val="24"/>
        </w:rPr>
        <w:t xml:space="preserve"> extended famil</w:t>
      </w:r>
      <w:r w:rsidR="002C3090">
        <w:rPr>
          <w:rFonts w:eastAsia="Times New Roman" w:cs="Times New Roman"/>
          <w:szCs w:val="24"/>
        </w:rPr>
        <w:t>y</w:t>
      </w:r>
      <w:r w:rsidRPr="00810C1C">
        <w:rPr>
          <w:rFonts w:eastAsia="Times New Roman" w:cs="Times New Roman"/>
          <w:szCs w:val="24"/>
        </w:rPr>
        <w:t xml:space="preserve"> (in the narrow sense)</w:t>
      </w:r>
      <w:r w:rsidR="002C3090">
        <w:rPr>
          <w:rFonts w:eastAsia="Times New Roman" w:cs="Times New Roman"/>
          <w:szCs w:val="24"/>
        </w:rPr>
        <w:t xml:space="preserve"> is unknown.  A limiting factor would be how much could a family realistically farm.  I have calculated elsewhere that </w:t>
      </w:r>
      <w:r w:rsidRPr="00810C1C">
        <w:rPr>
          <w:rFonts w:eastAsia="Times New Roman" w:cs="Times New Roman"/>
          <w:szCs w:val="24"/>
        </w:rPr>
        <w:t>it would seem that a typica</w:t>
      </w:r>
      <w:r w:rsidR="00E53D3B" w:rsidRPr="00810C1C">
        <w:rPr>
          <w:rFonts w:eastAsia="Times New Roman" w:cs="Times New Roman"/>
          <w:szCs w:val="24"/>
        </w:rPr>
        <w:t xml:space="preserve">l inheritance could have been </w:t>
      </w:r>
      <w:r w:rsidRPr="00810C1C">
        <w:rPr>
          <w:rFonts w:eastAsia="Times New Roman" w:cs="Times New Roman"/>
          <w:szCs w:val="24"/>
        </w:rPr>
        <w:t xml:space="preserve">about five acres per adult male. While this size of a farm seems small by </w:t>
      </w:r>
      <w:r w:rsidR="00503C5F" w:rsidRPr="00810C1C">
        <w:rPr>
          <w:rFonts w:eastAsia="Times New Roman" w:cs="Times New Roman"/>
          <w:szCs w:val="24"/>
        </w:rPr>
        <w:t>modern western</w:t>
      </w:r>
      <w:r w:rsidRPr="00810C1C">
        <w:rPr>
          <w:rFonts w:eastAsia="Times New Roman" w:cs="Times New Roman"/>
          <w:szCs w:val="24"/>
        </w:rPr>
        <w:t xml:space="preserve"> standards, it does seem to fit what we know about agriculture in the ancient world and even today in parts of the Far East.  One other factor to consider is that it generally seems to be assumed that all the families were primarily engaged in agriculture without anyone living in cities plying more specialized skilled trades. </w:t>
      </w:r>
      <w:r w:rsidR="002C3090">
        <w:rPr>
          <w:rFonts w:eastAsia="Times New Roman" w:cs="Times New Roman"/>
          <w:szCs w:val="24"/>
        </w:rPr>
        <w:t>B</w:t>
      </w:r>
      <w:r w:rsidRPr="00810C1C">
        <w:rPr>
          <w:rFonts w:eastAsia="Times New Roman" w:cs="Times New Roman"/>
          <w:szCs w:val="24"/>
        </w:rPr>
        <w:t>y the Iron Age</w:t>
      </w:r>
      <w:r w:rsidR="002C3090">
        <w:rPr>
          <w:rFonts w:eastAsia="Times New Roman" w:cs="Times New Roman"/>
          <w:szCs w:val="24"/>
        </w:rPr>
        <w:t xml:space="preserve">, which began </w:t>
      </w:r>
      <w:r w:rsidRPr="00810C1C">
        <w:rPr>
          <w:rFonts w:eastAsia="Times New Roman" w:cs="Times New Roman"/>
          <w:szCs w:val="24"/>
        </w:rPr>
        <w:t>about 1200 BC,</w:t>
      </w:r>
      <w:r w:rsidR="002C3090">
        <w:rPr>
          <w:rFonts w:eastAsia="Times New Roman" w:cs="Times New Roman"/>
          <w:szCs w:val="24"/>
        </w:rPr>
        <w:t xml:space="preserve"> </w:t>
      </w:r>
      <w:r w:rsidR="00173C37">
        <w:rPr>
          <w:rFonts w:eastAsia="Times New Roman" w:cs="Times New Roman"/>
          <w:szCs w:val="24"/>
        </w:rPr>
        <w:t xml:space="preserve">Philip </w:t>
      </w:r>
      <w:r w:rsidRPr="00810C1C">
        <w:rPr>
          <w:rFonts w:eastAsia="Times New Roman" w:cs="Times New Roman"/>
          <w:szCs w:val="24"/>
        </w:rPr>
        <w:t>King and</w:t>
      </w:r>
      <w:r w:rsidR="00173C37">
        <w:rPr>
          <w:rFonts w:eastAsia="Times New Roman" w:cs="Times New Roman"/>
          <w:szCs w:val="24"/>
        </w:rPr>
        <w:t xml:space="preserve"> Lawrence</w:t>
      </w:r>
      <w:r w:rsidRPr="00810C1C">
        <w:rPr>
          <w:rFonts w:eastAsia="Times New Roman" w:cs="Times New Roman"/>
          <w:szCs w:val="24"/>
        </w:rPr>
        <w:t xml:space="preserve"> Stager propose</w:t>
      </w:r>
      <w:r w:rsidR="00372141" w:rsidRPr="00810C1C">
        <w:rPr>
          <w:rFonts w:eastAsia="Times New Roman" w:cs="Times New Roman"/>
          <w:szCs w:val="24"/>
        </w:rPr>
        <w:t xml:space="preserve"> that there were</w:t>
      </w:r>
      <w:r w:rsidRPr="00810C1C">
        <w:rPr>
          <w:rFonts w:eastAsia="Times New Roman" w:cs="Times New Roman"/>
          <w:szCs w:val="24"/>
        </w:rPr>
        <w:t xml:space="preserve"> specialists whose primary vocation was in various skills</w:t>
      </w:r>
      <w:r w:rsidR="00372141" w:rsidRPr="00810C1C">
        <w:rPr>
          <w:rFonts w:eastAsia="Times New Roman" w:cs="Times New Roman"/>
          <w:szCs w:val="24"/>
        </w:rPr>
        <w:t xml:space="preserve">. These included </w:t>
      </w:r>
      <w:r w:rsidRPr="00810C1C">
        <w:rPr>
          <w:rFonts w:eastAsia="Times New Roman" w:cs="Times New Roman"/>
          <w:szCs w:val="24"/>
        </w:rPr>
        <w:t>weavers</w:t>
      </w:r>
      <w:r w:rsidR="00173C37">
        <w:rPr>
          <w:rFonts w:eastAsia="Times New Roman" w:cs="Times New Roman"/>
          <w:szCs w:val="24"/>
        </w:rPr>
        <w:t xml:space="preserve">, potters, </w:t>
      </w:r>
      <w:r w:rsidR="00330E6C">
        <w:rPr>
          <w:rFonts w:eastAsia="Times New Roman" w:cs="Times New Roman"/>
          <w:szCs w:val="24"/>
        </w:rPr>
        <w:t xml:space="preserve">tanners, and </w:t>
      </w:r>
      <w:r w:rsidR="00173C37">
        <w:rPr>
          <w:rFonts w:eastAsia="Times New Roman" w:cs="Times New Roman"/>
          <w:szCs w:val="24"/>
        </w:rPr>
        <w:t>smiths, but that is beyond the scope of this study.</w:t>
      </w:r>
    </w:p>
    <w:p w14:paraId="1D7F9D6A" w14:textId="77777777" w:rsidR="00810C1C" w:rsidRPr="00810C1C" w:rsidRDefault="00810C1C" w:rsidP="00810C1C">
      <w:pPr>
        <w:rPr>
          <w:szCs w:val="24"/>
        </w:rPr>
      </w:pPr>
    </w:p>
    <w:p w14:paraId="004F7579" w14:textId="5043EF9F" w:rsidR="003545E4" w:rsidRDefault="00F7056F" w:rsidP="00810C1C">
      <w:pPr>
        <w:rPr>
          <w:rFonts w:eastAsia="Times New Roman" w:cs="Times New Roman"/>
          <w:szCs w:val="24"/>
        </w:rPr>
      </w:pPr>
      <w:r w:rsidRPr="00810C1C">
        <w:rPr>
          <w:rFonts w:eastAsia="Times New Roman" w:cs="Times New Roman"/>
          <w:szCs w:val="24"/>
        </w:rPr>
        <w:tab/>
        <w:t xml:space="preserve">As </w:t>
      </w:r>
      <w:r w:rsidR="00E53D3B" w:rsidRPr="00810C1C">
        <w:rPr>
          <w:rFonts w:eastAsia="Times New Roman" w:cs="Times New Roman"/>
          <w:szCs w:val="24"/>
        </w:rPr>
        <w:t>reconstructed</w:t>
      </w:r>
      <w:r w:rsidRPr="00810C1C">
        <w:rPr>
          <w:rFonts w:eastAsia="Times New Roman" w:cs="Times New Roman"/>
          <w:szCs w:val="24"/>
        </w:rPr>
        <w:t xml:space="preserve">, each clan listed in Num 26 </w:t>
      </w:r>
      <w:r w:rsidR="00E53D3B" w:rsidRPr="00810C1C">
        <w:rPr>
          <w:rFonts w:eastAsia="Times New Roman" w:cs="Times New Roman"/>
          <w:szCs w:val="24"/>
        </w:rPr>
        <w:t>received</w:t>
      </w:r>
      <w:r w:rsidRPr="00810C1C">
        <w:rPr>
          <w:rFonts w:eastAsia="Times New Roman" w:cs="Times New Roman"/>
          <w:szCs w:val="24"/>
        </w:rPr>
        <w:t xml:space="preserve"> a region based on lots. The clan area would have then been divided based on extended family lineages, most likely producing rather homogeneous villages.</w:t>
      </w:r>
      <w:r w:rsidR="003A556B" w:rsidRPr="00810C1C">
        <w:rPr>
          <w:rFonts w:eastAsia="Times New Roman" w:cs="Times New Roman"/>
          <w:szCs w:val="24"/>
        </w:rPr>
        <w:t xml:space="preserve"> That is, in a sense everyone in the village would have been related to everyone</w:t>
      </w:r>
      <w:r w:rsidR="003B5B78" w:rsidRPr="00810C1C">
        <w:rPr>
          <w:rFonts w:eastAsia="Times New Roman" w:cs="Times New Roman"/>
          <w:szCs w:val="24"/>
        </w:rPr>
        <w:t xml:space="preserve"> else</w:t>
      </w:r>
      <w:r w:rsidR="003A556B" w:rsidRPr="00810C1C">
        <w:rPr>
          <w:rFonts w:eastAsia="Times New Roman" w:cs="Times New Roman"/>
          <w:szCs w:val="24"/>
        </w:rPr>
        <w:t>, at least as “distant” cousins.  This relationship would seem to be very important in terms of widows and orphans in particular as outliers in that they would be related to varying degrees to everyone else in the “village.”</w:t>
      </w:r>
    </w:p>
    <w:p w14:paraId="43C6AECB" w14:textId="77777777" w:rsidR="00810C1C" w:rsidRPr="00810C1C" w:rsidRDefault="00810C1C" w:rsidP="00810C1C">
      <w:pPr>
        <w:rPr>
          <w:szCs w:val="24"/>
        </w:rPr>
      </w:pPr>
    </w:p>
    <w:p w14:paraId="141EA464" w14:textId="323BBF86" w:rsidR="003545E4" w:rsidRDefault="005D79BF" w:rsidP="00810C1C">
      <w:pPr>
        <w:ind w:firstLine="720"/>
        <w:rPr>
          <w:rFonts w:eastAsia="Times New Roman" w:cs="Times New Roman"/>
          <w:szCs w:val="24"/>
        </w:rPr>
      </w:pPr>
      <w:bookmarkStart w:id="7" w:name="Social_Norm-1"/>
      <w:bookmarkEnd w:id="7"/>
      <w:r w:rsidRPr="00810C1C">
        <w:rPr>
          <w:rFonts w:eastAsia="Times New Roman" w:cs="Times New Roman"/>
          <w:szCs w:val="24"/>
        </w:rPr>
        <w:t xml:space="preserve">3. </w:t>
      </w:r>
      <w:r w:rsidRPr="00810C1C">
        <w:rPr>
          <w:rFonts w:eastAsia="Times New Roman" w:cs="Times New Roman"/>
          <w:i/>
          <w:szCs w:val="24"/>
        </w:rPr>
        <w:t>S</w:t>
      </w:r>
      <w:r w:rsidR="00F7056F" w:rsidRPr="00810C1C">
        <w:rPr>
          <w:rFonts w:eastAsia="Times New Roman" w:cs="Times New Roman"/>
          <w:i/>
          <w:szCs w:val="24"/>
        </w:rPr>
        <w:t>ocial Norms</w:t>
      </w:r>
      <w:r w:rsidRPr="00810C1C">
        <w:rPr>
          <w:rFonts w:eastAsia="Times New Roman" w:cs="Times New Roman"/>
          <w:szCs w:val="24"/>
        </w:rPr>
        <w:t>.</w:t>
      </w:r>
      <w:r w:rsidRPr="00810C1C">
        <w:rPr>
          <w:rFonts w:eastAsia="Times New Roman" w:cs="Times New Roman"/>
          <w:szCs w:val="24"/>
          <w:u w:val="single"/>
        </w:rPr>
        <w:t xml:space="preserve"> </w:t>
      </w:r>
      <w:r w:rsidR="00F7056F" w:rsidRPr="00810C1C">
        <w:rPr>
          <w:rFonts w:eastAsia="Times New Roman" w:cs="Times New Roman"/>
          <w:szCs w:val="24"/>
        </w:rPr>
        <w:t>The biblical text does not really address the rather mundane process of settlement.</w:t>
      </w:r>
      <w:r w:rsidR="005246A6" w:rsidRPr="00810C1C">
        <w:rPr>
          <w:rFonts w:eastAsia="Times New Roman" w:cs="Times New Roman"/>
          <w:szCs w:val="24"/>
        </w:rPr>
        <w:t xml:space="preserve">  Nor does it </w:t>
      </w:r>
      <w:r w:rsidR="00F7056F" w:rsidRPr="00810C1C">
        <w:rPr>
          <w:rFonts w:eastAsia="Times New Roman" w:cs="Times New Roman"/>
          <w:szCs w:val="24"/>
        </w:rPr>
        <w:t>provide much information regarding daily life, as already noted.</w:t>
      </w:r>
      <w:r w:rsidR="007B4401" w:rsidRPr="00810C1C">
        <w:rPr>
          <w:rFonts w:eastAsia="Times New Roman" w:cs="Times New Roman"/>
          <w:szCs w:val="24"/>
        </w:rPr>
        <w:t xml:space="preserve"> </w:t>
      </w:r>
      <w:r w:rsidR="00F7056F" w:rsidRPr="00810C1C">
        <w:rPr>
          <w:rFonts w:eastAsia="Times New Roman" w:cs="Times New Roman"/>
          <w:szCs w:val="24"/>
        </w:rPr>
        <w:t>Still, the village layout that we have presented</w:t>
      </w:r>
      <w:r w:rsidR="005246A6" w:rsidRPr="00810C1C">
        <w:rPr>
          <w:rFonts w:eastAsia="Times New Roman" w:cs="Times New Roman"/>
          <w:szCs w:val="24"/>
        </w:rPr>
        <w:t xml:space="preserve"> </w:t>
      </w:r>
      <w:r w:rsidR="0050500C">
        <w:rPr>
          <w:rFonts w:eastAsia="Times New Roman" w:cs="Times New Roman"/>
          <w:szCs w:val="24"/>
        </w:rPr>
        <w:t xml:space="preserve">suggests </w:t>
      </w:r>
      <w:r w:rsidR="0050500C" w:rsidRPr="00810C1C">
        <w:rPr>
          <w:rFonts w:eastAsia="Times New Roman" w:cs="Times New Roman"/>
          <w:szCs w:val="24"/>
        </w:rPr>
        <w:t xml:space="preserve">several practical implications </w:t>
      </w:r>
      <w:r w:rsidR="0050500C">
        <w:rPr>
          <w:rFonts w:eastAsia="Times New Roman" w:cs="Times New Roman"/>
          <w:szCs w:val="24"/>
        </w:rPr>
        <w:t xml:space="preserve">which </w:t>
      </w:r>
      <w:r w:rsidR="007B4401" w:rsidRPr="00810C1C">
        <w:rPr>
          <w:rFonts w:eastAsia="Times New Roman" w:cs="Times New Roman"/>
          <w:szCs w:val="24"/>
        </w:rPr>
        <w:t>would affect daily life</w:t>
      </w:r>
      <w:r w:rsidR="0050500C">
        <w:rPr>
          <w:rFonts w:eastAsia="Times New Roman" w:cs="Times New Roman"/>
          <w:szCs w:val="24"/>
        </w:rPr>
        <w:t>.  These i</w:t>
      </w:r>
      <w:r w:rsidR="007B4401" w:rsidRPr="00810C1C">
        <w:rPr>
          <w:rFonts w:eastAsia="Times New Roman" w:cs="Times New Roman"/>
          <w:szCs w:val="24"/>
        </w:rPr>
        <w:t>n turn</w:t>
      </w:r>
      <w:r w:rsidR="005246A6" w:rsidRPr="00810C1C">
        <w:rPr>
          <w:rFonts w:eastAsia="Times New Roman" w:cs="Times New Roman"/>
          <w:szCs w:val="24"/>
        </w:rPr>
        <w:t xml:space="preserve"> </w:t>
      </w:r>
      <w:r w:rsidR="007B4401" w:rsidRPr="00810C1C">
        <w:rPr>
          <w:rFonts w:eastAsia="Times New Roman" w:cs="Times New Roman"/>
          <w:szCs w:val="24"/>
        </w:rPr>
        <w:t>would</w:t>
      </w:r>
      <w:r w:rsidR="005246A6" w:rsidRPr="00810C1C">
        <w:rPr>
          <w:rFonts w:eastAsia="Times New Roman" w:cs="Times New Roman"/>
          <w:szCs w:val="24"/>
        </w:rPr>
        <w:t xml:space="preserve"> have</w:t>
      </w:r>
      <w:r w:rsidR="00F7056F" w:rsidRPr="00810C1C">
        <w:rPr>
          <w:rFonts w:eastAsia="Times New Roman" w:cs="Times New Roman"/>
          <w:szCs w:val="24"/>
        </w:rPr>
        <w:t xml:space="preserve"> </w:t>
      </w:r>
      <w:r w:rsidR="005E39C4" w:rsidRPr="00810C1C">
        <w:rPr>
          <w:rFonts w:eastAsia="Times New Roman" w:cs="Times New Roman"/>
          <w:szCs w:val="24"/>
        </w:rPr>
        <w:t>impact</w:t>
      </w:r>
      <w:r w:rsidR="005246A6" w:rsidRPr="00810C1C">
        <w:rPr>
          <w:rFonts w:eastAsia="Times New Roman" w:cs="Times New Roman"/>
          <w:szCs w:val="24"/>
        </w:rPr>
        <w:t>ed</w:t>
      </w:r>
      <w:r w:rsidR="00F7056F" w:rsidRPr="00810C1C">
        <w:rPr>
          <w:rFonts w:eastAsia="Times New Roman" w:cs="Times New Roman"/>
          <w:szCs w:val="24"/>
        </w:rPr>
        <w:t xml:space="preserve"> social justice provisions</w:t>
      </w:r>
      <w:r w:rsidR="0050500C">
        <w:rPr>
          <w:rFonts w:eastAsia="Times New Roman" w:cs="Times New Roman"/>
          <w:szCs w:val="24"/>
        </w:rPr>
        <w:t xml:space="preserve"> which we will discuss in part 4</w:t>
      </w:r>
      <w:r w:rsidR="00004803" w:rsidRPr="00810C1C">
        <w:rPr>
          <w:rFonts w:eastAsia="Times New Roman" w:cs="Times New Roman"/>
          <w:szCs w:val="24"/>
        </w:rPr>
        <w:t xml:space="preserve">. </w:t>
      </w:r>
      <w:r w:rsidR="007B4401" w:rsidRPr="00810C1C">
        <w:rPr>
          <w:rFonts w:eastAsia="Times New Roman" w:cs="Times New Roman"/>
          <w:szCs w:val="24"/>
        </w:rPr>
        <w:t>T</w:t>
      </w:r>
      <w:r w:rsidR="00F7056F" w:rsidRPr="00810C1C">
        <w:rPr>
          <w:rFonts w:eastAsia="Times New Roman" w:cs="Times New Roman"/>
          <w:szCs w:val="24"/>
        </w:rPr>
        <w:t xml:space="preserve">he following are specific </w:t>
      </w:r>
      <w:r w:rsidR="0073081E" w:rsidRPr="00810C1C">
        <w:rPr>
          <w:rFonts w:eastAsia="Times New Roman" w:cs="Times New Roman"/>
          <w:szCs w:val="24"/>
        </w:rPr>
        <w:t>deduction</w:t>
      </w:r>
      <w:r w:rsidR="005E39C4" w:rsidRPr="00810C1C">
        <w:rPr>
          <w:rFonts w:eastAsia="Times New Roman" w:cs="Times New Roman"/>
          <w:szCs w:val="24"/>
        </w:rPr>
        <w:t>s</w:t>
      </w:r>
      <w:r w:rsidR="0073081E" w:rsidRPr="00810C1C">
        <w:rPr>
          <w:rFonts w:eastAsia="Times New Roman" w:cs="Times New Roman"/>
          <w:szCs w:val="24"/>
        </w:rPr>
        <w:t xml:space="preserve"> regarding </w:t>
      </w:r>
      <w:r w:rsidR="00F7056F" w:rsidRPr="00810C1C">
        <w:rPr>
          <w:rFonts w:eastAsia="Times New Roman" w:cs="Times New Roman"/>
          <w:szCs w:val="24"/>
        </w:rPr>
        <w:t>daily family life</w:t>
      </w:r>
      <w:r w:rsidR="007B4401" w:rsidRPr="00810C1C">
        <w:rPr>
          <w:rFonts w:eastAsia="Times New Roman" w:cs="Times New Roman"/>
          <w:szCs w:val="24"/>
        </w:rPr>
        <w:t xml:space="preserve"> in an Israelite village</w:t>
      </w:r>
      <w:r w:rsidR="00F7056F" w:rsidRPr="00810C1C">
        <w:rPr>
          <w:rFonts w:eastAsia="Times New Roman" w:cs="Times New Roman"/>
          <w:szCs w:val="24"/>
        </w:rPr>
        <w:t>.</w:t>
      </w:r>
    </w:p>
    <w:p w14:paraId="375CC434" w14:textId="77777777" w:rsidR="004539BD" w:rsidRPr="00810C1C" w:rsidRDefault="004539BD" w:rsidP="00810C1C">
      <w:pPr>
        <w:ind w:firstLine="720"/>
        <w:rPr>
          <w:szCs w:val="24"/>
        </w:rPr>
      </w:pPr>
    </w:p>
    <w:p w14:paraId="7695491F" w14:textId="11B62829" w:rsidR="007B4401" w:rsidRPr="00810C1C" w:rsidRDefault="007B4401" w:rsidP="00810C1C">
      <w:pPr>
        <w:numPr>
          <w:ilvl w:val="0"/>
          <w:numId w:val="1"/>
        </w:numPr>
        <w:ind w:left="1440" w:hanging="720"/>
        <w:rPr>
          <w:szCs w:val="24"/>
        </w:rPr>
      </w:pPr>
      <w:r w:rsidRPr="00810C1C">
        <w:rPr>
          <w:rFonts w:eastAsia="Times New Roman" w:cs="Times New Roman"/>
          <w:szCs w:val="24"/>
        </w:rPr>
        <w:t xml:space="preserve">Given the proximity of the houses and the extended relationships, families would have been aware of each other’s struggles and joys. It seems also that there would have been significant peer pressure (face to face instead of </w:t>
      </w:r>
      <w:proofErr w:type="spellStart"/>
      <w:r w:rsidRPr="00810C1C">
        <w:rPr>
          <w:rFonts w:eastAsia="Times New Roman" w:cs="Times New Roman"/>
          <w:szCs w:val="24"/>
        </w:rPr>
        <w:t>facebook</w:t>
      </w:r>
      <w:proofErr w:type="spellEnd"/>
      <w:r w:rsidRPr="00810C1C">
        <w:rPr>
          <w:rFonts w:eastAsia="Times New Roman" w:cs="Times New Roman"/>
          <w:szCs w:val="24"/>
        </w:rPr>
        <w:t>), that would have affected all relationships with the community.</w:t>
      </w:r>
    </w:p>
    <w:p w14:paraId="382C7FEF" w14:textId="77777777" w:rsidR="00810C1C" w:rsidRPr="00810C1C" w:rsidRDefault="00810C1C" w:rsidP="00810C1C">
      <w:pPr>
        <w:ind w:left="1440"/>
        <w:rPr>
          <w:szCs w:val="24"/>
        </w:rPr>
      </w:pPr>
    </w:p>
    <w:p w14:paraId="58231E53" w14:textId="392F3AF7" w:rsidR="003545E4" w:rsidRPr="006574A2" w:rsidRDefault="007B4401" w:rsidP="00810C1C">
      <w:pPr>
        <w:numPr>
          <w:ilvl w:val="0"/>
          <w:numId w:val="1"/>
        </w:numPr>
        <w:ind w:left="1440" w:hanging="720"/>
        <w:rPr>
          <w:szCs w:val="24"/>
        </w:rPr>
      </w:pPr>
      <w:r w:rsidRPr="00810C1C">
        <w:rPr>
          <w:rFonts w:eastAsia="Times New Roman" w:cs="Times New Roman"/>
          <w:szCs w:val="24"/>
        </w:rPr>
        <w:lastRenderedPageBreak/>
        <w:t>In terms of daily work</w:t>
      </w:r>
      <w:r w:rsidR="00F7056F" w:rsidRPr="00810C1C">
        <w:rPr>
          <w:rFonts w:eastAsia="Times New Roman" w:cs="Times New Roman"/>
          <w:szCs w:val="24"/>
        </w:rPr>
        <w:t>,</w:t>
      </w:r>
      <w:r w:rsidR="0050500C">
        <w:rPr>
          <w:rFonts w:eastAsia="Times New Roman" w:cs="Times New Roman"/>
          <w:szCs w:val="24"/>
        </w:rPr>
        <w:t xml:space="preserve"> when planting, tending fields, or harvesting,</w:t>
      </w:r>
      <w:r w:rsidR="00F7056F" w:rsidRPr="00810C1C">
        <w:rPr>
          <w:rFonts w:eastAsia="Times New Roman" w:cs="Times New Roman"/>
          <w:szCs w:val="24"/>
        </w:rPr>
        <w:t xml:space="preserve"> the typical Israelite farmer would have left the housing cluster in the morning to walk to the particular portions of the</w:t>
      </w:r>
      <w:r w:rsidR="005246A6" w:rsidRPr="00810C1C">
        <w:rPr>
          <w:rFonts w:eastAsia="Times New Roman" w:cs="Times New Roman"/>
          <w:szCs w:val="24"/>
        </w:rPr>
        <w:t xml:space="preserve"> single</w:t>
      </w:r>
      <w:r w:rsidR="00F7056F" w:rsidRPr="00810C1C">
        <w:rPr>
          <w:rFonts w:eastAsia="Times New Roman" w:cs="Times New Roman"/>
          <w:szCs w:val="24"/>
        </w:rPr>
        <w:t xml:space="preserve"> comm</w:t>
      </w:r>
      <w:r w:rsidR="005246A6" w:rsidRPr="00810C1C">
        <w:rPr>
          <w:rFonts w:eastAsia="Times New Roman" w:cs="Times New Roman"/>
          <w:szCs w:val="24"/>
        </w:rPr>
        <w:t>on</w:t>
      </w:r>
      <w:r w:rsidR="00F7056F" w:rsidRPr="00810C1C">
        <w:rPr>
          <w:rFonts w:eastAsia="Times New Roman" w:cs="Times New Roman"/>
          <w:szCs w:val="24"/>
        </w:rPr>
        <w:t xml:space="preserve"> field he owned.  As a matter of practicality, it would be unlikely that he would</w:t>
      </w:r>
      <w:r w:rsidR="005E39C4" w:rsidRPr="00810C1C">
        <w:rPr>
          <w:rFonts w:eastAsia="Times New Roman" w:cs="Times New Roman"/>
          <w:szCs w:val="24"/>
        </w:rPr>
        <w:t xml:space="preserve"> have</w:t>
      </w:r>
      <w:r w:rsidR="00F7056F" w:rsidRPr="00810C1C">
        <w:rPr>
          <w:rFonts w:eastAsia="Times New Roman" w:cs="Times New Roman"/>
          <w:szCs w:val="24"/>
        </w:rPr>
        <w:t xml:space="preserve"> return</w:t>
      </w:r>
      <w:r w:rsidR="005E39C4" w:rsidRPr="00810C1C">
        <w:rPr>
          <w:rFonts w:eastAsia="Times New Roman" w:cs="Times New Roman"/>
          <w:szCs w:val="24"/>
        </w:rPr>
        <w:t>ed</w:t>
      </w:r>
      <w:r w:rsidR="00F7056F" w:rsidRPr="00810C1C">
        <w:rPr>
          <w:rFonts w:eastAsia="Times New Roman" w:cs="Times New Roman"/>
          <w:szCs w:val="24"/>
        </w:rPr>
        <w:t xml:space="preserve"> home until the daily work was done.</w:t>
      </w:r>
      <w:r w:rsidR="005E39C4" w:rsidRPr="00810C1C">
        <w:rPr>
          <w:rFonts w:eastAsia="Times New Roman" w:cs="Times New Roman"/>
          <w:szCs w:val="24"/>
        </w:rPr>
        <w:t xml:space="preserve"> Thus, as noted in Ruth 2:14, the workers ate lunch on site.</w:t>
      </w:r>
      <w:r w:rsidR="00F7056F" w:rsidRPr="00810C1C">
        <w:rPr>
          <w:rFonts w:eastAsia="Times New Roman" w:cs="Times New Roman"/>
          <w:szCs w:val="24"/>
        </w:rPr>
        <w:t xml:space="preserve"> At the same time, on days that he was not working in the field, </w:t>
      </w:r>
      <w:r w:rsidR="005E39C4" w:rsidRPr="00810C1C">
        <w:rPr>
          <w:rFonts w:eastAsia="Times New Roman" w:cs="Times New Roman"/>
          <w:szCs w:val="24"/>
        </w:rPr>
        <w:t xml:space="preserve">the farmer </w:t>
      </w:r>
      <w:r w:rsidR="00F7056F" w:rsidRPr="00810C1C">
        <w:rPr>
          <w:rFonts w:eastAsia="Times New Roman" w:cs="Times New Roman"/>
          <w:szCs w:val="24"/>
        </w:rPr>
        <w:t>would have been in the village, most likely at home</w:t>
      </w:r>
      <w:r w:rsidR="003B5B78" w:rsidRPr="00810C1C">
        <w:rPr>
          <w:rFonts w:eastAsia="Times New Roman" w:cs="Times New Roman"/>
          <w:szCs w:val="24"/>
        </w:rPr>
        <w:t>, or sitting in the “gate</w:t>
      </w:r>
      <w:r w:rsidR="00F7056F" w:rsidRPr="00810C1C">
        <w:rPr>
          <w:rFonts w:eastAsia="Times New Roman" w:cs="Times New Roman"/>
          <w:szCs w:val="24"/>
        </w:rPr>
        <w:t>.</w:t>
      </w:r>
      <w:r w:rsidR="003B5B78" w:rsidRPr="00810C1C">
        <w:rPr>
          <w:rFonts w:eastAsia="Times New Roman" w:cs="Times New Roman"/>
          <w:szCs w:val="24"/>
        </w:rPr>
        <w:t>”</w:t>
      </w:r>
      <w:r w:rsidR="00F7056F" w:rsidRPr="00810C1C">
        <w:rPr>
          <w:rFonts w:eastAsia="Times New Roman" w:cs="Times New Roman"/>
          <w:szCs w:val="24"/>
        </w:rPr>
        <w:t xml:space="preserve">  </w:t>
      </w:r>
    </w:p>
    <w:p w14:paraId="49890D96" w14:textId="77777777" w:rsidR="006574A2" w:rsidRPr="00810C1C" w:rsidRDefault="006574A2" w:rsidP="006574A2">
      <w:pPr>
        <w:ind w:left="1440"/>
        <w:rPr>
          <w:szCs w:val="24"/>
        </w:rPr>
      </w:pPr>
    </w:p>
    <w:p w14:paraId="564F3DED" w14:textId="09FFE0C2" w:rsidR="007B4401" w:rsidRPr="006574A2" w:rsidRDefault="007B4401" w:rsidP="00810C1C">
      <w:pPr>
        <w:numPr>
          <w:ilvl w:val="0"/>
          <w:numId w:val="1"/>
        </w:numPr>
        <w:ind w:left="1440" w:hanging="720"/>
        <w:rPr>
          <w:szCs w:val="24"/>
        </w:rPr>
      </w:pPr>
      <w:r w:rsidRPr="00810C1C">
        <w:rPr>
          <w:rFonts w:eastAsia="Times New Roman" w:cs="Times New Roman"/>
          <w:szCs w:val="24"/>
        </w:rPr>
        <w:t xml:space="preserve">Field portions were limited in size based on how much a person could effectively maintain working by hand and with animal pulled </w:t>
      </w:r>
      <w:r w:rsidR="0050500C">
        <w:rPr>
          <w:rFonts w:eastAsia="Times New Roman" w:cs="Times New Roman"/>
          <w:szCs w:val="24"/>
        </w:rPr>
        <w:t>equipme</w:t>
      </w:r>
      <w:r w:rsidRPr="00810C1C">
        <w:rPr>
          <w:rFonts w:eastAsia="Times New Roman" w:cs="Times New Roman"/>
          <w:szCs w:val="24"/>
        </w:rPr>
        <w:t>n</w:t>
      </w:r>
      <w:r w:rsidR="0050500C">
        <w:rPr>
          <w:rFonts w:eastAsia="Times New Roman" w:cs="Times New Roman"/>
          <w:szCs w:val="24"/>
        </w:rPr>
        <w:t>t</w:t>
      </w:r>
      <w:r w:rsidRPr="00810C1C">
        <w:rPr>
          <w:rFonts w:eastAsia="Times New Roman" w:cs="Times New Roman"/>
          <w:szCs w:val="24"/>
        </w:rPr>
        <w:t>, although it appears that each person may have had multiple portions.</w:t>
      </w:r>
      <w:r w:rsidR="005246A6" w:rsidRPr="00810C1C">
        <w:rPr>
          <w:rFonts w:eastAsia="Times New Roman" w:cs="Times New Roman"/>
          <w:szCs w:val="24"/>
        </w:rPr>
        <w:t xml:space="preserve">  These individual portions likely were in the half-acre to acre range.</w:t>
      </w:r>
    </w:p>
    <w:p w14:paraId="29DB0371" w14:textId="77777777" w:rsidR="006574A2" w:rsidRPr="00810C1C" w:rsidRDefault="006574A2" w:rsidP="006574A2">
      <w:pPr>
        <w:ind w:left="1440"/>
        <w:rPr>
          <w:szCs w:val="24"/>
        </w:rPr>
      </w:pPr>
    </w:p>
    <w:p w14:paraId="39079CE4" w14:textId="3B34E2B3" w:rsidR="003545E4" w:rsidRPr="006574A2" w:rsidRDefault="00F7056F" w:rsidP="00810C1C">
      <w:pPr>
        <w:numPr>
          <w:ilvl w:val="0"/>
          <w:numId w:val="1"/>
        </w:numPr>
        <w:ind w:left="1440" w:hanging="720"/>
        <w:rPr>
          <w:szCs w:val="24"/>
        </w:rPr>
      </w:pPr>
      <w:r w:rsidRPr="00810C1C">
        <w:rPr>
          <w:rFonts w:eastAsia="Times New Roman" w:cs="Times New Roman"/>
          <w:szCs w:val="24"/>
        </w:rPr>
        <w:t>Since everyone walked to his portion</w:t>
      </w:r>
      <w:r w:rsidR="003B5B78" w:rsidRPr="00810C1C">
        <w:rPr>
          <w:rFonts w:eastAsia="Times New Roman" w:cs="Times New Roman"/>
          <w:szCs w:val="24"/>
        </w:rPr>
        <w:t>[s]</w:t>
      </w:r>
      <w:r w:rsidRPr="00810C1C">
        <w:rPr>
          <w:rFonts w:eastAsia="Times New Roman" w:cs="Times New Roman"/>
          <w:szCs w:val="24"/>
        </w:rPr>
        <w:t xml:space="preserve"> of the field this would put a practical limit both on the size of the agricultural community and how far out from the community the </w:t>
      </w:r>
      <w:r w:rsidR="003B5B78" w:rsidRPr="00810C1C">
        <w:rPr>
          <w:rFonts w:eastAsia="Times New Roman" w:cs="Times New Roman"/>
          <w:szCs w:val="24"/>
        </w:rPr>
        <w:t>actual tilled part</w:t>
      </w:r>
      <w:r w:rsidRPr="00810C1C">
        <w:rPr>
          <w:rFonts w:eastAsia="Times New Roman" w:cs="Times New Roman"/>
          <w:szCs w:val="24"/>
        </w:rPr>
        <w:t xml:space="preserve"> of the collective field extended. </w:t>
      </w:r>
      <w:r w:rsidR="0050500C">
        <w:rPr>
          <w:rFonts w:eastAsia="Times New Roman" w:cs="Times New Roman"/>
          <w:szCs w:val="24"/>
        </w:rPr>
        <w:t>A</w:t>
      </w:r>
      <w:r w:rsidRPr="00810C1C">
        <w:rPr>
          <w:rFonts w:eastAsia="Times New Roman" w:cs="Times New Roman"/>
          <w:szCs w:val="24"/>
        </w:rPr>
        <w:t>n hour</w:t>
      </w:r>
      <w:r w:rsidR="0050500C">
        <w:rPr>
          <w:rFonts w:eastAsia="Times New Roman" w:cs="Times New Roman"/>
          <w:szCs w:val="24"/>
        </w:rPr>
        <w:t>-long</w:t>
      </w:r>
      <w:r w:rsidRPr="00810C1C">
        <w:rPr>
          <w:rFonts w:eastAsia="Times New Roman" w:cs="Times New Roman"/>
          <w:szCs w:val="24"/>
        </w:rPr>
        <w:t xml:space="preserve"> trek might be the effective</w:t>
      </w:r>
      <w:r w:rsidR="0050500C">
        <w:rPr>
          <w:rFonts w:eastAsia="Times New Roman" w:cs="Times New Roman"/>
          <w:szCs w:val="24"/>
        </w:rPr>
        <w:t xml:space="preserve"> maximum</w:t>
      </w:r>
      <w:r w:rsidRPr="00810C1C">
        <w:rPr>
          <w:rFonts w:eastAsia="Times New Roman" w:cs="Times New Roman"/>
          <w:szCs w:val="24"/>
        </w:rPr>
        <w:t xml:space="preserve"> extent of the daily commute</w:t>
      </w:r>
      <w:r w:rsidR="0050500C">
        <w:rPr>
          <w:rFonts w:eastAsia="Times New Roman" w:cs="Times New Roman"/>
          <w:szCs w:val="24"/>
        </w:rPr>
        <w:t xml:space="preserve">.  This would suggest a maximum tilled radius of about </w:t>
      </w:r>
      <w:r w:rsidRPr="00810C1C">
        <w:rPr>
          <w:rFonts w:eastAsia="Times New Roman" w:cs="Times New Roman"/>
          <w:szCs w:val="24"/>
        </w:rPr>
        <w:t xml:space="preserve">radius of about </w:t>
      </w:r>
      <w:r w:rsidR="0050500C">
        <w:rPr>
          <w:rFonts w:eastAsia="Times New Roman" w:cs="Times New Roman"/>
          <w:szCs w:val="24"/>
        </w:rPr>
        <w:t>2-</w:t>
      </w:r>
      <w:r w:rsidRPr="00810C1C">
        <w:rPr>
          <w:rFonts w:eastAsia="Times New Roman" w:cs="Times New Roman"/>
          <w:szCs w:val="24"/>
        </w:rPr>
        <w:t>3 miles [about</w:t>
      </w:r>
      <w:r w:rsidR="0050500C">
        <w:rPr>
          <w:rFonts w:eastAsia="Times New Roman" w:cs="Times New Roman"/>
          <w:szCs w:val="24"/>
        </w:rPr>
        <w:t xml:space="preserve"> 3-</w:t>
      </w:r>
      <w:r w:rsidRPr="00810C1C">
        <w:rPr>
          <w:rFonts w:eastAsia="Times New Roman" w:cs="Times New Roman"/>
          <w:szCs w:val="24"/>
        </w:rPr>
        <w:t>5 kilometers])</w:t>
      </w:r>
      <w:r w:rsidR="0050500C">
        <w:rPr>
          <w:rFonts w:eastAsia="Times New Roman" w:cs="Times New Roman"/>
          <w:szCs w:val="24"/>
        </w:rPr>
        <w:t>.  Probably a till</w:t>
      </w:r>
      <w:r w:rsidRPr="00810C1C">
        <w:rPr>
          <w:rFonts w:eastAsia="Times New Roman" w:cs="Times New Roman"/>
          <w:szCs w:val="24"/>
        </w:rPr>
        <w:t>ed radius of about a mile (about one and a half kilometers) or less from the city “gates” would be more typical.</w:t>
      </w:r>
    </w:p>
    <w:p w14:paraId="2AC62C0C" w14:textId="77777777" w:rsidR="006574A2" w:rsidRPr="006574A2" w:rsidRDefault="006574A2" w:rsidP="006574A2">
      <w:pPr>
        <w:ind w:left="1440"/>
        <w:rPr>
          <w:szCs w:val="24"/>
        </w:rPr>
      </w:pPr>
    </w:p>
    <w:p w14:paraId="741AB0F7" w14:textId="4222B5BF" w:rsidR="003545E4" w:rsidRPr="006574A2" w:rsidRDefault="00F7056F" w:rsidP="00810C1C">
      <w:pPr>
        <w:numPr>
          <w:ilvl w:val="0"/>
          <w:numId w:val="1"/>
        </w:numPr>
        <w:ind w:left="1440" w:hanging="720"/>
        <w:rPr>
          <w:szCs w:val="24"/>
        </w:rPr>
      </w:pPr>
      <w:r w:rsidRPr="00810C1C">
        <w:rPr>
          <w:rFonts w:eastAsia="Times New Roman" w:cs="Times New Roman"/>
          <w:szCs w:val="24"/>
        </w:rPr>
        <w:t>As shown by</w:t>
      </w:r>
      <w:r w:rsidR="0050500C">
        <w:rPr>
          <w:rFonts w:eastAsia="Times New Roman" w:cs="Times New Roman"/>
          <w:szCs w:val="24"/>
        </w:rPr>
        <w:t xml:space="preserve"> Frank</w:t>
      </w:r>
      <w:r w:rsidRPr="00810C1C">
        <w:rPr>
          <w:rFonts w:eastAsia="Times New Roman" w:cs="Times New Roman"/>
          <w:szCs w:val="24"/>
        </w:rPr>
        <w:t xml:space="preserve"> Frick, it is likely that there would have been a cluster of </w:t>
      </w:r>
      <w:r w:rsidR="0050500C">
        <w:rPr>
          <w:rFonts w:eastAsia="Times New Roman" w:cs="Times New Roman"/>
          <w:szCs w:val="24"/>
        </w:rPr>
        <w:t xml:space="preserve">satellite hamlets or </w:t>
      </w:r>
      <w:r w:rsidRPr="00810C1C">
        <w:rPr>
          <w:rFonts w:eastAsia="Times New Roman" w:cs="Times New Roman"/>
          <w:szCs w:val="24"/>
        </w:rPr>
        <w:t xml:space="preserve">villages ringing a given city. He suggests that the primary function of a city was “to extract and invest” agricultural surplus and provide social leadership. He does </w:t>
      </w:r>
      <w:r w:rsidR="007B0FC7" w:rsidRPr="00810C1C">
        <w:rPr>
          <w:rFonts w:eastAsia="Times New Roman" w:cs="Times New Roman"/>
          <w:szCs w:val="24"/>
        </w:rPr>
        <w:t xml:space="preserve">not </w:t>
      </w:r>
      <w:r w:rsidRPr="00810C1C">
        <w:rPr>
          <w:rFonts w:eastAsia="Times New Roman" w:cs="Times New Roman"/>
          <w:szCs w:val="24"/>
        </w:rPr>
        <w:t xml:space="preserve">address the function of a </w:t>
      </w:r>
      <w:r w:rsidR="0050500C">
        <w:rPr>
          <w:rFonts w:eastAsia="Times New Roman" w:cs="Times New Roman"/>
          <w:szCs w:val="24"/>
        </w:rPr>
        <w:t xml:space="preserve">satellite </w:t>
      </w:r>
      <w:r w:rsidRPr="00810C1C">
        <w:rPr>
          <w:rFonts w:eastAsia="Times New Roman" w:cs="Times New Roman"/>
          <w:szCs w:val="24"/>
        </w:rPr>
        <w:t xml:space="preserve">village, but the model developed suggests that it </w:t>
      </w:r>
      <w:r w:rsidR="00703BA9" w:rsidRPr="00810C1C">
        <w:rPr>
          <w:rFonts w:eastAsia="Times New Roman" w:cs="Times New Roman"/>
          <w:szCs w:val="24"/>
        </w:rPr>
        <w:t xml:space="preserve">might be a small </w:t>
      </w:r>
      <w:r w:rsidR="0050500C">
        <w:rPr>
          <w:rFonts w:eastAsia="Times New Roman" w:cs="Times New Roman"/>
          <w:szCs w:val="24"/>
        </w:rPr>
        <w:t>community</w:t>
      </w:r>
      <w:r w:rsidR="00703BA9" w:rsidRPr="00810C1C">
        <w:rPr>
          <w:rFonts w:eastAsia="Times New Roman" w:cs="Times New Roman"/>
          <w:szCs w:val="24"/>
        </w:rPr>
        <w:t xml:space="preserve"> intended to </w:t>
      </w:r>
      <w:r w:rsidRPr="00810C1C">
        <w:rPr>
          <w:rFonts w:eastAsia="Times New Roman" w:cs="Times New Roman"/>
          <w:szCs w:val="24"/>
        </w:rPr>
        <w:t>provide mutual support for</w:t>
      </w:r>
      <w:r w:rsidR="00703BA9" w:rsidRPr="00810C1C">
        <w:rPr>
          <w:rFonts w:eastAsia="Times New Roman" w:cs="Times New Roman"/>
          <w:szCs w:val="24"/>
        </w:rPr>
        <w:t xml:space="preserve"> a small group of</w:t>
      </w:r>
      <w:r w:rsidRPr="00810C1C">
        <w:rPr>
          <w:rFonts w:eastAsia="Times New Roman" w:cs="Times New Roman"/>
          <w:szCs w:val="24"/>
        </w:rPr>
        <w:t xml:space="preserve"> farmers</w:t>
      </w:r>
      <w:r w:rsidR="0050500C">
        <w:rPr>
          <w:rFonts w:eastAsia="Times New Roman" w:cs="Times New Roman"/>
          <w:szCs w:val="24"/>
        </w:rPr>
        <w:t xml:space="preserve"> whose fields were further from the </w:t>
      </w:r>
      <w:r w:rsidR="00000780">
        <w:rPr>
          <w:rFonts w:eastAsia="Times New Roman" w:cs="Times New Roman"/>
          <w:szCs w:val="24"/>
        </w:rPr>
        <w:t>central settlement</w:t>
      </w:r>
      <w:r w:rsidRPr="00810C1C">
        <w:rPr>
          <w:rFonts w:eastAsia="Times New Roman" w:cs="Times New Roman"/>
          <w:szCs w:val="24"/>
        </w:rPr>
        <w:t>. If this structure is correct, then it would seem that, as noted under point 2, the overall territory for a given urban cluster (</w:t>
      </w:r>
      <w:r w:rsidR="00000780">
        <w:rPr>
          <w:rFonts w:eastAsia="Times New Roman" w:cs="Times New Roman"/>
          <w:szCs w:val="24"/>
        </w:rPr>
        <w:t>that is</w:t>
      </w:r>
      <w:r w:rsidRPr="00810C1C">
        <w:rPr>
          <w:rFonts w:eastAsia="Times New Roman" w:cs="Times New Roman"/>
          <w:szCs w:val="24"/>
        </w:rPr>
        <w:t>, a city and its villages) might have a diameter of about six miles (about 10 kilometers), or an area of about 25-30 square miles (about 65 to 78 square kilometers).</w:t>
      </w:r>
    </w:p>
    <w:p w14:paraId="0F948B80" w14:textId="77777777" w:rsidR="006574A2" w:rsidRPr="00810C1C" w:rsidRDefault="006574A2" w:rsidP="006574A2">
      <w:pPr>
        <w:ind w:left="1440"/>
        <w:rPr>
          <w:szCs w:val="24"/>
        </w:rPr>
      </w:pPr>
    </w:p>
    <w:p w14:paraId="3F03E147" w14:textId="362E23EB" w:rsidR="003545E4" w:rsidRPr="006574A2" w:rsidRDefault="00000780" w:rsidP="00810C1C">
      <w:pPr>
        <w:numPr>
          <w:ilvl w:val="0"/>
          <w:numId w:val="1"/>
        </w:numPr>
        <w:ind w:left="1440" w:hanging="720"/>
        <w:rPr>
          <w:szCs w:val="24"/>
        </w:rPr>
      </w:pPr>
      <w:r>
        <w:rPr>
          <w:rFonts w:eastAsia="Times New Roman" w:cs="Times New Roman"/>
          <w:szCs w:val="24"/>
        </w:rPr>
        <w:t>When looking at the overall society, i</w:t>
      </w:r>
      <w:r w:rsidR="00F7056F" w:rsidRPr="00810C1C">
        <w:rPr>
          <w:rFonts w:eastAsia="Times New Roman" w:cs="Times New Roman"/>
          <w:szCs w:val="24"/>
        </w:rPr>
        <w:t xml:space="preserve">t seems likely that there would have been stretches of untilled territory between </w:t>
      </w:r>
      <w:r w:rsidR="00703BA9" w:rsidRPr="00810C1C">
        <w:rPr>
          <w:rFonts w:eastAsia="Times New Roman" w:cs="Times New Roman"/>
          <w:szCs w:val="24"/>
        </w:rPr>
        <w:t xml:space="preserve">the </w:t>
      </w:r>
      <w:r w:rsidR="00F7056F" w:rsidRPr="00810C1C">
        <w:rPr>
          <w:rFonts w:eastAsia="Times New Roman" w:cs="Times New Roman"/>
          <w:szCs w:val="24"/>
        </w:rPr>
        <w:t>villages</w:t>
      </w:r>
      <w:r w:rsidR="007B4401" w:rsidRPr="00810C1C">
        <w:rPr>
          <w:rFonts w:eastAsia="Times New Roman" w:cs="Times New Roman"/>
          <w:szCs w:val="24"/>
        </w:rPr>
        <w:t xml:space="preserve"> which Israelites moved into at the time of the settlement</w:t>
      </w:r>
      <w:r w:rsidR="00703BA9" w:rsidRPr="00810C1C">
        <w:rPr>
          <w:rFonts w:eastAsia="Times New Roman" w:cs="Times New Roman"/>
          <w:szCs w:val="24"/>
        </w:rPr>
        <w:t>.  M</w:t>
      </w:r>
      <w:r w:rsidR="00F7056F" w:rsidRPr="00810C1C">
        <w:rPr>
          <w:rFonts w:eastAsia="Times New Roman" w:cs="Times New Roman"/>
          <w:szCs w:val="24"/>
        </w:rPr>
        <w:t>uch of</w:t>
      </w:r>
      <w:r w:rsidR="00703BA9" w:rsidRPr="00810C1C">
        <w:rPr>
          <w:rFonts w:eastAsia="Times New Roman" w:cs="Times New Roman"/>
          <w:szCs w:val="24"/>
        </w:rPr>
        <w:t xml:space="preserve"> that territory</w:t>
      </w:r>
      <w:r w:rsidR="00F7056F" w:rsidRPr="00810C1C">
        <w:rPr>
          <w:rFonts w:eastAsia="Times New Roman" w:cs="Times New Roman"/>
          <w:szCs w:val="24"/>
        </w:rPr>
        <w:t xml:space="preserve"> may still have been uncleared</w:t>
      </w:r>
      <w:r>
        <w:rPr>
          <w:rFonts w:eastAsia="Times New Roman" w:cs="Times New Roman"/>
          <w:szCs w:val="24"/>
        </w:rPr>
        <w:t xml:space="preserve"> of the original forest such as was the case of the tribe of Ephraim in Joshua 17:15.  </w:t>
      </w:r>
      <w:r w:rsidR="00F7056F" w:rsidRPr="00810C1C">
        <w:rPr>
          <w:rFonts w:eastAsia="Times New Roman" w:cs="Times New Roman"/>
          <w:szCs w:val="24"/>
        </w:rPr>
        <w:t xml:space="preserve">   </w:t>
      </w:r>
    </w:p>
    <w:p w14:paraId="50B85762" w14:textId="77777777" w:rsidR="006574A2" w:rsidRPr="00810C1C" w:rsidRDefault="006574A2" w:rsidP="006574A2">
      <w:pPr>
        <w:ind w:left="1440"/>
        <w:rPr>
          <w:szCs w:val="24"/>
        </w:rPr>
      </w:pPr>
    </w:p>
    <w:p w14:paraId="5888CC42" w14:textId="77777777" w:rsidR="00330E6C" w:rsidRPr="00330E6C" w:rsidRDefault="00000780" w:rsidP="00810C1C">
      <w:pPr>
        <w:numPr>
          <w:ilvl w:val="0"/>
          <w:numId w:val="1"/>
        </w:numPr>
        <w:ind w:left="1440" w:hanging="720"/>
        <w:rPr>
          <w:szCs w:val="24"/>
        </w:rPr>
      </w:pPr>
      <w:r>
        <w:rPr>
          <w:rFonts w:eastAsia="Times New Roman" w:cs="Times New Roman"/>
          <w:szCs w:val="24"/>
        </w:rPr>
        <w:t>T</w:t>
      </w:r>
      <w:r w:rsidR="00F7056F" w:rsidRPr="00810C1C">
        <w:rPr>
          <w:rFonts w:eastAsia="Times New Roman" w:cs="Times New Roman"/>
          <w:szCs w:val="24"/>
        </w:rPr>
        <w:t>he model of Caleb in Judg</w:t>
      </w:r>
      <w:r>
        <w:rPr>
          <w:rFonts w:eastAsia="Times New Roman" w:cs="Times New Roman"/>
          <w:szCs w:val="24"/>
        </w:rPr>
        <w:t>es</w:t>
      </w:r>
      <w:r w:rsidR="00F7056F" w:rsidRPr="00810C1C">
        <w:rPr>
          <w:rFonts w:eastAsia="Times New Roman" w:cs="Times New Roman"/>
          <w:szCs w:val="24"/>
        </w:rPr>
        <w:t xml:space="preserve"> 1:14-15 indicates that the extended family (or possibly clan) leader had the prerogative of granting particular portions of territory to specific individuals or nuclear famil</w:t>
      </w:r>
      <w:r w:rsidR="005D3906" w:rsidRPr="00810C1C">
        <w:rPr>
          <w:rFonts w:eastAsia="Times New Roman" w:cs="Times New Roman"/>
          <w:szCs w:val="24"/>
        </w:rPr>
        <w:t xml:space="preserve">ies. </w:t>
      </w:r>
    </w:p>
    <w:p w14:paraId="0880F89A" w14:textId="77777777" w:rsidR="00330E6C" w:rsidRPr="00330E6C" w:rsidRDefault="00330E6C" w:rsidP="00330E6C">
      <w:pPr>
        <w:ind w:left="1440"/>
        <w:rPr>
          <w:szCs w:val="24"/>
        </w:rPr>
      </w:pPr>
    </w:p>
    <w:p w14:paraId="4AFD390C" w14:textId="1310D9D2" w:rsidR="006574A2" w:rsidRPr="006574A2" w:rsidRDefault="005D3906" w:rsidP="00810C1C">
      <w:pPr>
        <w:numPr>
          <w:ilvl w:val="0"/>
          <w:numId w:val="1"/>
        </w:numPr>
        <w:ind w:left="1440" w:hanging="720"/>
        <w:rPr>
          <w:szCs w:val="24"/>
        </w:rPr>
      </w:pPr>
      <w:r w:rsidRPr="00810C1C">
        <w:rPr>
          <w:rFonts w:eastAsia="Times New Roman" w:cs="Times New Roman"/>
          <w:szCs w:val="24"/>
        </w:rPr>
        <w:t xml:space="preserve">While the Caleb example </w:t>
      </w:r>
      <w:r w:rsidR="00F7056F" w:rsidRPr="00810C1C">
        <w:rPr>
          <w:rFonts w:eastAsia="Times New Roman" w:cs="Times New Roman"/>
          <w:szCs w:val="24"/>
        </w:rPr>
        <w:t>is presented as part of the conquest, it would seem that even after the land was divided (whether by lot or by grant), there were still portions of ‘the field’</w:t>
      </w:r>
      <w:r w:rsidR="00703BA9" w:rsidRPr="00810C1C">
        <w:rPr>
          <w:rFonts w:eastAsia="Times New Roman" w:cs="Times New Roman"/>
          <w:szCs w:val="24"/>
        </w:rPr>
        <w:t xml:space="preserve"> of a given city</w:t>
      </w:r>
      <w:r w:rsidR="00F7056F" w:rsidRPr="00810C1C">
        <w:rPr>
          <w:rFonts w:eastAsia="Times New Roman" w:cs="Times New Roman"/>
          <w:szCs w:val="24"/>
        </w:rPr>
        <w:t xml:space="preserve"> which were non-appropriated. This may have had implications in terms of fallow land during </w:t>
      </w:r>
      <w:r w:rsidR="000607B9" w:rsidRPr="00810C1C">
        <w:rPr>
          <w:rFonts w:eastAsia="Times New Roman" w:cs="Times New Roman"/>
          <w:szCs w:val="24"/>
        </w:rPr>
        <w:t>Sabbath</w:t>
      </w:r>
      <w:r w:rsidR="00F7056F" w:rsidRPr="00810C1C">
        <w:rPr>
          <w:rFonts w:eastAsia="Times New Roman" w:cs="Times New Roman"/>
          <w:szCs w:val="24"/>
        </w:rPr>
        <w:t xml:space="preserve"> years, but that is beyond this study.</w:t>
      </w:r>
    </w:p>
    <w:p w14:paraId="12E629DA" w14:textId="6F825128" w:rsidR="003545E4" w:rsidRPr="00810C1C" w:rsidRDefault="00F7056F" w:rsidP="006574A2">
      <w:pPr>
        <w:ind w:left="1440"/>
        <w:rPr>
          <w:szCs w:val="24"/>
        </w:rPr>
      </w:pPr>
      <w:r w:rsidRPr="00810C1C">
        <w:rPr>
          <w:rFonts w:eastAsia="Times New Roman" w:cs="Times New Roman"/>
          <w:szCs w:val="24"/>
        </w:rPr>
        <w:lastRenderedPageBreak/>
        <w:t xml:space="preserve">  </w:t>
      </w:r>
    </w:p>
    <w:p w14:paraId="22E0477F" w14:textId="7429DFB7" w:rsidR="003545E4" w:rsidRPr="006574A2" w:rsidRDefault="00F7056F" w:rsidP="00810C1C">
      <w:pPr>
        <w:numPr>
          <w:ilvl w:val="0"/>
          <w:numId w:val="1"/>
        </w:numPr>
        <w:ind w:left="1440" w:hanging="720"/>
        <w:rPr>
          <w:szCs w:val="24"/>
        </w:rPr>
      </w:pPr>
      <w:r w:rsidRPr="00810C1C">
        <w:rPr>
          <w:rFonts w:eastAsia="Times New Roman" w:cs="Times New Roman"/>
          <w:szCs w:val="24"/>
        </w:rPr>
        <w:t>Continuing with the model of Caleb, the text notes that his daughter asked for springs in addition to the land she had already been given. It then seems likely that a farmer’s various portions of the collective field could lie in different directions from the community center. Travel through the Middle East today suggests that a typical separate single field portion might be in the one half acre to an acre range. If a typical Israelite had a total inheritance in the range of three to five acres, then he likely had several portions located in different parts of the field.  It is likely that different crops were grown on the different portions (e.g., barley and wheat) with all of the field portions in a certain area growing the same crop which would be significant in terms of sowing and harvesting</w:t>
      </w:r>
      <w:r w:rsidR="00514AA4" w:rsidRPr="00810C1C">
        <w:rPr>
          <w:rFonts w:eastAsia="Times New Roman" w:cs="Times New Roman"/>
          <w:szCs w:val="24"/>
        </w:rPr>
        <w:t>, although even in this case, various portions of the “field” might differ in productivity in terms of “micro-ecology.”</w:t>
      </w:r>
      <w:r w:rsidRPr="00810C1C">
        <w:rPr>
          <w:rFonts w:eastAsia="Times New Roman" w:cs="Times New Roman"/>
          <w:szCs w:val="24"/>
        </w:rPr>
        <w:t xml:space="preserve"> In this situation, it might also be possible that a farmer who needed to “sell” land would only “sell” a portion of what he possessed</w:t>
      </w:r>
      <w:r w:rsidR="00703BA9" w:rsidRPr="00810C1C">
        <w:rPr>
          <w:rFonts w:eastAsia="Times New Roman" w:cs="Times New Roman"/>
          <w:szCs w:val="24"/>
        </w:rPr>
        <w:t>, ha</w:t>
      </w:r>
      <w:r w:rsidR="00976C59" w:rsidRPr="00810C1C">
        <w:rPr>
          <w:rFonts w:eastAsia="Times New Roman" w:cs="Times New Roman"/>
          <w:szCs w:val="24"/>
        </w:rPr>
        <w:t>ving</w:t>
      </w:r>
      <w:r w:rsidR="001A3855" w:rsidRPr="00810C1C">
        <w:rPr>
          <w:rFonts w:eastAsia="Times New Roman" w:cs="Times New Roman"/>
          <w:szCs w:val="24"/>
        </w:rPr>
        <w:t xml:space="preserve"> implications with regard to </w:t>
      </w:r>
      <w:r w:rsidR="00976C59" w:rsidRPr="00810C1C">
        <w:rPr>
          <w:rFonts w:eastAsia="Times New Roman" w:cs="Times New Roman"/>
          <w:szCs w:val="24"/>
        </w:rPr>
        <w:t>Jubilee</w:t>
      </w:r>
      <w:r w:rsidR="001A3855" w:rsidRPr="00810C1C">
        <w:rPr>
          <w:rFonts w:eastAsia="Times New Roman" w:cs="Times New Roman"/>
          <w:szCs w:val="24"/>
        </w:rPr>
        <w:t xml:space="preserve"> provisions</w:t>
      </w:r>
      <w:r w:rsidRPr="00810C1C">
        <w:rPr>
          <w:rFonts w:eastAsia="Times New Roman" w:cs="Times New Roman"/>
          <w:szCs w:val="24"/>
        </w:rPr>
        <w:t xml:space="preserve">. </w:t>
      </w:r>
    </w:p>
    <w:p w14:paraId="75705687" w14:textId="77777777" w:rsidR="006574A2" w:rsidRPr="00810C1C" w:rsidRDefault="006574A2" w:rsidP="006574A2">
      <w:pPr>
        <w:ind w:left="1440"/>
        <w:rPr>
          <w:szCs w:val="24"/>
        </w:rPr>
      </w:pPr>
    </w:p>
    <w:p w14:paraId="11238890" w14:textId="7A038363" w:rsidR="003545E4" w:rsidRPr="006574A2" w:rsidRDefault="00F7056F" w:rsidP="00810C1C">
      <w:pPr>
        <w:numPr>
          <w:ilvl w:val="0"/>
          <w:numId w:val="1"/>
        </w:numPr>
        <w:ind w:left="1440" w:hanging="720"/>
        <w:rPr>
          <w:szCs w:val="24"/>
        </w:rPr>
      </w:pPr>
      <w:r w:rsidRPr="00810C1C">
        <w:rPr>
          <w:rFonts w:eastAsia="Times New Roman" w:cs="Times New Roman"/>
          <w:szCs w:val="24"/>
        </w:rPr>
        <w:t>The grazing portions of community’s land likely would have been beyond the plowed fields. Given the further distances from the housing clusters, it seems likely that the flocks and herds would have normally remained in their pastures both day and night when they were grazing, although after the fields were harvested they would have been</w:t>
      </w:r>
      <w:r w:rsidR="00000780">
        <w:rPr>
          <w:rFonts w:eastAsia="Times New Roman" w:cs="Times New Roman"/>
          <w:szCs w:val="24"/>
        </w:rPr>
        <w:t xml:space="preserve"> brought closer and as the animals grazed they would both clear up the stubble , and naturally fertilize the field.</w:t>
      </w:r>
    </w:p>
    <w:p w14:paraId="71B46191" w14:textId="77777777" w:rsidR="006574A2" w:rsidRPr="00810C1C" w:rsidRDefault="006574A2" w:rsidP="006574A2">
      <w:pPr>
        <w:ind w:left="1440"/>
        <w:rPr>
          <w:szCs w:val="24"/>
        </w:rPr>
      </w:pPr>
    </w:p>
    <w:p w14:paraId="1B3AC359" w14:textId="6A1BF7E3" w:rsidR="003545E4" w:rsidRPr="006574A2" w:rsidRDefault="00F7056F" w:rsidP="00810C1C">
      <w:pPr>
        <w:numPr>
          <w:ilvl w:val="0"/>
          <w:numId w:val="1"/>
        </w:numPr>
        <w:ind w:left="1440" w:hanging="720"/>
        <w:rPr>
          <w:szCs w:val="24"/>
        </w:rPr>
      </w:pPr>
      <w:r w:rsidRPr="00810C1C">
        <w:rPr>
          <w:rFonts w:eastAsia="Times New Roman" w:cs="Times New Roman"/>
          <w:szCs w:val="24"/>
        </w:rPr>
        <w:t xml:space="preserve">Since the residences were located in the community centers separate from the field, </w:t>
      </w:r>
      <w:r w:rsidR="00703BA9" w:rsidRPr="00810C1C">
        <w:rPr>
          <w:rFonts w:eastAsia="Times New Roman" w:cs="Times New Roman"/>
          <w:szCs w:val="24"/>
        </w:rPr>
        <w:t xml:space="preserve">even </w:t>
      </w:r>
      <w:r w:rsidRPr="00810C1C">
        <w:rPr>
          <w:rFonts w:eastAsia="Times New Roman" w:cs="Times New Roman"/>
          <w:szCs w:val="24"/>
        </w:rPr>
        <w:t>if a person leased</w:t>
      </w:r>
      <w:r w:rsidR="00703BA9" w:rsidRPr="00810C1C">
        <w:rPr>
          <w:rFonts w:eastAsia="Times New Roman" w:cs="Times New Roman"/>
          <w:szCs w:val="24"/>
        </w:rPr>
        <w:t xml:space="preserve"> all of</w:t>
      </w:r>
      <w:r w:rsidRPr="00810C1C">
        <w:rPr>
          <w:rFonts w:eastAsia="Times New Roman" w:cs="Times New Roman"/>
          <w:szCs w:val="24"/>
        </w:rPr>
        <w:t xml:space="preserve"> his land under the Jubilee stipulations, he </w:t>
      </w:r>
      <w:r w:rsidR="00C76510" w:rsidRPr="00810C1C">
        <w:rPr>
          <w:rFonts w:eastAsia="Times New Roman" w:cs="Times New Roman"/>
          <w:szCs w:val="24"/>
        </w:rPr>
        <w:t xml:space="preserve">likely </w:t>
      </w:r>
      <w:r w:rsidRPr="00810C1C">
        <w:rPr>
          <w:rFonts w:eastAsia="Times New Roman" w:cs="Times New Roman"/>
          <w:szCs w:val="24"/>
        </w:rPr>
        <w:t>would still have had a place to live. This might explain the situation of Naomi and Ruth in Ruth 2 after they came to Bethlehem from Moab</w:t>
      </w:r>
      <w:r w:rsidR="00703BA9" w:rsidRPr="00810C1C">
        <w:rPr>
          <w:rFonts w:eastAsia="Times New Roman" w:cs="Times New Roman"/>
          <w:szCs w:val="24"/>
        </w:rPr>
        <w:t>;</w:t>
      </w:r>
      <w:r w:rsidRPr="00810C1C">
        <w:rPr>
          <w:rFonts w:eastAsia="Times New Roman" w:cs="Times New Roman"/>
          <w:szCs w:val="24"/>
        </w:rPr>
        <w:t xml:space="preserve"> that is, they were able to move back into Elimelech’s house in the village or city.</w:t>
      </w:r>
    </w:p>
    <w:p w14:paraId="300FE080" w14:textId="77777777" w:rsidR="006574A2" w:rsidRPr="00810C1C" w:rsidRDefault="006574A2" w:rsidP="006574A2">
      <w:pPr>
        <w:ind w:left="1440"/>
        <w:rPr>
          <w:szCs w:val="24"/>
        </w:rPr>
      </w:pPr>
    </w:p>
    <w:p w14:paraId="23775EC4" w14:textId="77777777" w:rsidR="00DF52E5" w:rsidRPr="00DF52E5" w:rsidRDefault="00F7056F" w:rsidP="00810C1C">
      <w:pPr>
        <w:numPr>
          <w:ilvl w:val="0"/>
          <w:numId w:val="1"/>
        </w:numPr>
        <w:ind w:left="1440" w:hanging="720"/>
        <w:rPr>
          <w:szCs w:val="24"/>
        </w:rPr>
      </w:pPr>
      <w:r w:rsidRPr="00810C1C">
        <w:rPr>
          <w:rFonts w:eastAsia="Times New Roman" w:cs="Times New Roman"/>
          <w:szCs w:val="24"/>
        </w:rPr>
        <w:t>The biblical text sets forth a standard that the land which w</w:t>
      </w:r>
      <w:r w:rsidR="00F00DD5" w:rsidRPr="00810C1C">
        <w:rPr>
          <w:rFonts w:eastAsia="Times New Roman" w:cs="Times New Roman"/>
          <w:szCs w:val="24"/>
        </w:rPr>
        <w:t xml:space="preserve">as inherited could not be sold </w:t>
      </w:r>
      <w:r w:rsidRPr="00810C1C">
        <w:rPr>
          <w:rFonts w:eastAsia="Times New Roman" w:cs="Times New Roman"/>
          <w:szCs w:val="24"/>
        </w:rPr>
        <w:t>but would pass on from a father to his son</w:t>
      </w:r>
      <w:r w:rsidR="00514AA4" w:rsidRPr="00810C1C">
        <w:rPr>
          <w:rFonts w:eastAsia="Times New Roman" w:cs="Times New Roman"/>
          <w:szCs w:val="24"/>
        </w:rPr>
        <w:t>.  However, this did not preclude dividing a farm since the right of the first born was for a double portion, not the entire farm</w:t>
      </w:r>
      <w:r w:rsidRPr="00810C1C">
        <w:rPr>
          <w:rFonts w:eastAsia="Times New Roman" w:cs="Times New Roman"/>
          <w:szCs w:val="24"/>
        </w:rPr>
        <w:t>.</w:t>
      </w:r>
      <w:r w:rsidR="00DF52E5">
        <w:rPr>
          <w:rFonts w:eastAsia="Times New Roman" w:cs="Times New Roman"/>
          <w:szCs w:val="24"/>
        </w:rPr>
        <w:t xml:space="preserve">  </w:t>
      </w:r>
    </w:p>
    <w:p w14:paraId="5664D869" w14:textId="77777777" w:rsidR="00DF52E5" w:rsidRPr="00DF52E5" w:rsidRDefault="00DF52E5" w:rsidP="00DF52E5">
      <w:pPr>
        <w:ind w:left="1440"/>
        <w:rPr>
          <w:szCs w:val="24"/>
        </w:rPr>
      </w:pPr>
    </w:p>
    <w:p w14:paraId="1A12ABE3" w14:textId="77777777" w:rsidR="00DF52E5" w:rsidRPr="00000780" w:rsidRDefault="00DF52E5" w:rsidP="00DF52E5">
      <w:pPr>
        <w:numPr>
          <w:ilvl w:val="0"/>
          <w:numId w:val="1"/>
        </w:numPr>
        <w:ind w:left="1440" w:hanging="720"/>
        <w:rPr>
          <w:szCs w:val="24"/>
        </w:rPr>
      </w:pPr>
      <w:r w:rsidRPr="00DF52E5">
        <w:rPr>
          <w:rFonts w:eastAsia="Times New Roman" w:cs="Times New Roman"/>
          <w:szCs w:val="24"/>
        </w:rPr>
        <w:t xml:space="preserve">This is an area that is open to question, but it would seem that for some time second sons might be granted new portions (see item 8).  </w:t>
      </w:r>
      <w:r w:rsidR="00000780" w:rsidRPr="00DF52E5">
        <w:rPr>
          <w:rFonts w:eastAsia="Times New Roman" w:cs="Times New Roman"/>
          <w:szCs w:val="24"/>
        </w:rPr>
        <w:t xml:space="preserve">I noted earlier that the limitation on the amount of land a family was given during the original distribution was how much land they could farm given their equipment.  It is then likely that there were portions of the field which initially were not tilled, probably those which were less desirable (generally we might say further out).  </w:t>
      </w:r>
      <w:r w:rsidR="00DD0908" w:rsidRPr="00DF52E5">
        <w:rPr>
          <w:rFonts w:eastAsia="Times New Roman" w:cs="Times New Roman"/>
          <w:szCs w:val="24"/>
        </w:rPr>
        <w:t>This would allow for a situation in future generations where a younger son might start a new family and be granted a new farm so to speak.</w:t>
      </w:r>
      <w:r>
        <w:rPr>
          <w:rFonts w:eastAsia="Times New Roman" w:cs="Times New Roman"/>
          <w:szCs w:val="24"/>
        </w:rPr>
        <w:t xml:space="preserve">  We will discuss family sizes later.  </w:t>
      </w:r>
    </w:p>
    <w:p w14:paraId="764763A6" w14:textId="7E97A144" w:rsidR="00000780" w:rsidRPr="00DF52E5" w:rsidRDefault="00DD0908" w:rsidP="00DF52E5">
      <w:pPr>
        <w:ind w:left="1440"/>
        <w:rPr>
          <w:szCs w:val="24"/>
        </w:rPr>
      </w:pPr>
      <w:r w:rsidRPr="00DF52E5">
        <w:rPr>
          <w:rFonts w:eastAsia="Times New Roman" w:cs="Times New Roman"/>
          <w:szCs w:val="24"/>
        </w:rPr>
        <w:t xml:space="preserve">  </w:t>
      </w:r>
    </w:p>
    <w:p w14:paraId="07AAD7F1" w14:textId="77777777" w:rsidR="00000780" w:rsidRPr="00000780" w:rsidRDefault="00000780" w:rsidP="00000780">
      <w:pPr>
        <w:ind w:left="1440"/>
        <w:rPr>
          <w:szCs w:val="24"/>
        </w:rPr>
      </w:pPr>
    </w:p>
    <w:p w14:paraId="2A65732B" w14:textId="496B768B" w:rsidR="00810C1C" w:rsidRPr="00000780" w:rsidRDefault="008A0F8F" w:rsidP="00810C1C">
      <w:pPr>
        <w:numPr>
          <w:ilvl w:val="0"/>
          <w:numId w:val="1"/>
        </w:numPr>
        <w:ind w:left="1440" w:hanging="720"/>
        <w:rPr>
          <w:szCs w:val="24"/>
        </w:rPr>
      </w:pPr>
      <w:r w:rsidRPr="00000780">
        <w:rPr>
          <w:rFonts w:eastAsia="Times New Roman" w:cs="Times New Roman"/>
          <w:szCs w:val="24"/>
        </w:rPr>
        <w:t>If King and Stager’s model</w:t>
      </w:r>
      <w:r w:rsidR="00DD0908">
        <w:rPr>
          <w:rFonts w:eastAsia="Times New Roman" w:cs="Times New Roman"/>
          <w:szCs w:val="24"/>
        </w:rPr>
        <w:t xml:space="preserve"> of a typical family </w:t>
      </w:r>
      <w:r w:rsidRPr="00000780">
        <w:rPr>
          <w:rFonts w:eastAsia="Times New Roman" w:cs="Times New Roman"/>
          <w:szCs w:val="24"/>
        </w:rPr>
        <w:t xml:space="preserve">is valid, then as land passed from generation to generation the members of the older generation, most likely </w:t>
      </w:r>
      <w:r w:rsidRPr="00000780">
        <w:rPr>
          <w:rFonts w:eastAsia="Times New Roman" w:cs="Times New Roman"/>
          <w:szCs w:val="24"/>
        </w:rPr>
        <w:lastRenderedPageBreak/>
        <w:t>widows, would live with their married sons. In that context, they would be supported in their old age by the adult children although it is likely that as long as they were able they provided some labor to the family pool.</w:t>
      </w:r>
      <w:r w:rsidR="004B0A74" w:rsidRPr="00000780">
        <w:rPr>
          <w:rFonts w:eastAsia="Times New Roman" w:cs="Times New Roman"/>
          <w:szCs w:val="24"/>
        </w:rPr>
        <w:t xml:space="preserve"> This particular implication is most significant in terms of a baseline for widows which will be addressed in part </w:t>
      </w:r>
      <w:r w:rsidR="00DD0908">
        <w:rPr>
          <w:rFonts w:eastAsia="Times New Roman" w:cs="Times New Roman"/>
          <w:szCs w:val="24"/>
        </w:rPr>
        <w:t>3</w:t>
      </w:r>
      <w:r w:rsidR="004B0A74" w:rsidRPr="00000780">
        <w:rPr>
          <w:rFonts w:eastAsia="Times New Roman" w:cs="Times New Roman"/>
          <w:szCs w:val="24"/>
        </w:rPr>
        <w:t>.</w:t>
      </w:r>
    </w:p>
    <w:p w14:paraId="6FF43F77" w14:textId="10FFFCE2" w:rsidR="008A0F8F" w:rsidRPr="00810C1C" w:rsidRDefault="004B0A74" w:rsidP="00810C1C">
      <w:pPr>
        <w:ind w:left="1440"/>
        <w:rPr>
          <w:szCs w:val="24"/>
        </w:rPr>
      </w:pPr>
      <w:r w:rsidRPr="00810C1C">
        <w:rPr>
          <w:rFonts w:eastAsia="Times New Roman" w:cs="Times New Roman"/>
          <w:szCs w:val="24"/>
        </w:rPr>
        <w:t xml:space="preserve">  </w:t>
      </w:r>
    </w:p>
    <w:p w14:paraId="0833ABEC" w14:textId="0853E13A" w:rsidR="003545E4" w:rsidRDefault="00F7056F" w:rsidP="006574A2">
      <w:pPr>
        <w:rPr>
          <w:rFonts w:eastAsia="Times New Roman" w:cs="Times New Roman"/>
          <w:szCs w:val="24"/>
          <w:vertAlign w:val="superscript"/>
        </w:rPr>
      </w:pPr>
      <w:r>
        <w:rPr>
          <w:rFonts w:eastAsia="Times New Roman" w:cs="Times New Roman"/>
          <w:szCs w:val="24"/>
        </w:rPr>
        <w:tab/>
        <w:t xml:space="preserve"> Joshua continually cites a number of cities, </w:t>
      </w:r>
      <w:r>
        <w:rPr>
          <w:rFonts w:eastAsia="Times New Roman" w:cs="Times New Roman"/>
          <w:i/>
          <w:szCs w:val="24"/>
        </w:rPr>
        <w:t>and their villages</w:t>
      </w:r>
      <w:r>
        <w:rPr>
          <w:rFonts w:eastAsia="Times New Roman" w:cs="Times New Roman"/>
          <w:szCs w:val="24"/>
        </w:rPr>
        <w:t xml:space="preserve"> (cf. Josh 19:8)</w:t>
      </w:r>
      <w:r w:rsidR="00DD0908">
        <w:rPr>
          <w:rFonts w:eastAsia="Times New Roman" w:cs="Times New Roman"/>
          <w:szCs w:val="24"/>
        </w:rPr>
        <w:t xml:space="preserve">.  </w:t>
      </w:r>
      <w:r>
        <w:rPr>
          <w:rFonts w:eastAsia="Times New Roman" w:cs="Times New Roman"/>
          <w:szCs w:val="24"/>
        </w:rPr>
        <w:t xml:space="preserve">While it has been suggested that cities and villages were distinguished because cities were walled and villages were not, as noted above, this was not always the case although it likely was the norm. More importantly, this model shows how the </w:t>
      </w:r>
      <w:r w:rsidR="00C12AFA">
        <w:rPr>
          <w:rFonts w:eastAsia="Times New Roman" w:cs="Times New Roman"/>
          <w:szCs w:val="24"/>
        </w:rPr>
        <w:t xml:space="preserve">biblical </w:t>
      </w:r>
      <w:r>
        <w:rPr>
          <w:rFonts w:eastAsia="Times New Roman" w:cs="Times New Roman"/>
          <w:szCs w:val="24"/>
        </w:rPr>
        <w:t>villages would serve as satellite communities which allowed farmers to live within a reasonable daily walk from their portion of the field–at least in times of peace. As such, the sphere of influence of a city would incorporate a number of villages which surrounded the larger city center. If the cities were indeed walled, then in times of unrest, these farmers could flee there for protection.</w:t>
      </w:r>
      <w:r w:rsidR="00004803">
        <w:rPr>
          <w:rFonts w:eastAsia="Times New Roman" w:cs="Times New Roman"/>
          <w:szCs w:val="24"/>
        </w:rPr>
        <w:t xml:space="preserve"> </w:t>
      </w:r>
      <w:r>
        <w:rPr>
          <w:rFonts w:eastAsia="Times New Roman" w:cs="Times New Roman"/>
          <w:szCs w:val="24"/>
        </w:rPr>
        <w:t>However, a more basic function of a city would seem to be that these larger population centers also provided locations for commercial development where skilled craftsmen and artisans might set up shops and focus on non-agricultural careers</w:t>
      </w:r>
      <w:r w:rsidR="00F00DD5">
        <w:rPr>
          <w:rFonts w:eastAsia="Times New Roman" w:cs="Times New Roman"/>
          <w:szCs w:val="24"/>
        </w:rPr>
        <w:t>—s</w:t>
      </w:r>
      <w:r>
        <w:rPr>
          <w:rFonts w:eastAsia="Times New Roman" w:cs="Times New Roman"/>
          <w:szCs w:val="24"/>
        </w:rPr>
        <w:t>igns of a maturing and complex culture.</w:t>
      </w:r>
    </w:p>
    <w:p w14:paraId="41574198" w14:textId="77777777" w:rsidR="0073081E" w:rsidRDefault="0073081E">
      <w:pPr>
        <w:spacing w:line="480" w:lineRule="auto"/>
        <w:rPr>
          <w:rFonts w:eastAsia="Times New Roman" w:cs="Times New Roman"/>
          <w:szCs w:val="24"/>
          <w:vertAlign w:val="superscript"/>
        </w:rPr>
      </w:pPr>
    </w:p>
    <w:p w14:paraId="5958D272" w14:textId="77777777" w:rsidR="00DF52E5" w:rsidRDefault="0073081E" w:rsidP="006574A2">
      <w:pPr>
        <w:rPr>
          <w:rFonts w:eastAsia="Times New Roman" w:cs="Times New Roman"/>
          <w:szCs w:val="24"/>
        </w:rPr>
      </w:pPr>
      <w:r>
        <w:rPr>
          <w:rFonts w:eastAsia="Times New Roman" w:cs="Times New Roman"/>
          <w:szCs w:val="24"/>
        </w:rPr>
        <w:tab/>
      </w:r>
      <w:r w:rsidR="003B5491">
        <w:rPr>
          <w:rFonts w:eastAsia="Times New Roman" w:cs="Times New Roman"/>
          <w:szCs w:val="24"/>
        </w:rPr>
        <w:t>As noted, p</w:t>
      </w:r>
      <w:r w:rsidR="00381286">
        <w:rPr>
          <w:rFonts w:eastAsia="Times New Roman" w:cs="Times New Roman"/>
          <w:szCs w:val="24"/>
        </w:rPr>
        <w:t>revious studies</w:t>
      </w:r>
      <w:r w:rsidR="00CE7FE7">
        <w:rPr>
          <w:rFonts w:eastAsia="Times New Roman" w:cs="Times New Roman"/>
          <w:szCs w:val="24"/>
        </w:rPr>
        <w:t xml:space="preserve"> have provided a good picture</w:t>
      </w:r>
      <w:r w:rsidR="00381286">
        <w:rPr>
          <w:rFonts w:eastAsia="Times New Roman" w:cs="Times New Roman"/>
          <w:szCs w:val="24"/>
        </w:rPr>
        <w:t xml:space="preserve"> of </w:t>
      </w:r>
      <w:r w:rsidR="00CE7FE7">
        <w:rPr>
          <w:rFonts w:eastAsia="Times New Roman" w:cs="Times New Roman"/>
          <w:szCs w:val="24"/>
        </w:rPr>
        <w:t>life</w:t>
      </w:r>
      <w:r w:rsidR="003B5491">
        <w:rPr>
          <w:rFonts w:eastAsia="Times New Roman" w:cs="Times New Roman"/>
          <w:szCs w:val="24"/>
        </w:rPr>
        <w:t xml:space="preserve"> in a</w:t>
      </w:r>
      <w:r w:rsidR="00381286">
        <w:rPr>
          <w:rFonts w:eastAsia="Times New Roman" w:cs="Times New Roman"/>
          <w:szCs w:val="24"/>
        </w:rPr>
        <w:t>ncient Israel</w:t>
      </w:r>
      <w:r w:rsidR="00CE7FE7">
        <w:rPr>
          <w:rFonts w:eastAsia="Times New Roman" w:cs="Times New Roman"/>
          <w:szCs w:val="24"/>
        </w:rPr>
        <w:t xml:space="preserve"> but they have focused on individual families and residences. In part 1 of this study, we have expanded that picture to provide some insight into how that family likely fit within</w:t>
      </w:r>
      <w:r w:rsidR="00DD0908">
        <w:rPr>
          <w:rFonts w:eastAsia="Times New Roman" w:cs="Times New Roman"/>
          <w:szCs w:val="24"/>
        </w:rPr>
        <w:t xml:space="preserve"> the culture of</w:t>
      </w:r>
      <w:r w:rsidR="00CE7FE7">
        <w:rPr>
          <w:rFonts w:eastAsia="Times New Roman" w:cs="Times New Roman"/>
          <w:szCs w:val="24"/>
        </w:rPr>
        <w:t xml:space="preserve"> the local </w:t>
      </w:r>
      <w:r w:rsidR="00DD0908">
        <w:rPr>
          <w:rFonts w:eastAsia="Times New Roman" w:cs="Times New Roman"/>
          <w:szCs w:val="24"/>
        </w:rPr>
        <w:t xml:space="preserve">city or </w:t>
      </w:r>
      <w:r w:rsidR="00CE7FE7">
        <w:rPr>
          <w:rFonts w:eastAsia="Times New Roman" w:cs="Times New Roman"/>
          <w:szCs w:val="24"/>
        </w:rPr>
        <w:t xml:space="preserve">village. </w:t>
      </w:r>
      <w:r w:rsidR="008A0F8F">
        <w:rPr>
          <w:rFonts w:eastAsia="Times New Roman" w:cs="Times New Roman"/>
          <w:szCs w:val="24"/>
        </w:rPr>
        <w:t xml:space="preserve">This expanded picture </w:t>
      </w:r>
      <w:r w:rsidR="00514AA4">
        <w:rPr>
          <w:rFonts w:eastAsia="Times New Roman" w:cs="Times New Roman"/>
          <w:szCs w:val="24"/>
        </w:rPr>
        <w:t xml:space="preserve">might </w:t>
      </w:r>
      <w:r w:rsidR="008A0F8F">
        <w:rPr>
          <w:rFonts w:eastAsia="Times New Roman" w:cs="Times New Roman"/>
          <w:szCs w:val="24"/>
        </w:rPr>
        <w:t xml:space="preserve">suggest that </w:t>
      </w:r>
      <w:r w:rsidR="00051BAF">
        <w:rPr>
          <w:rFonts w:eastAsia="Times New Roman" w:cs="Times New Roman"/>
          <w:szCs w:val="24"/>
        </w:rPr>
        <w:t xml:space="preserve">the </w:t>
      </w:r>
      <w:r w:rsidR="00051BAF" w:rsidRPr="00051BAF">
        <w:rPr>
          <w:rFonts w:eastAsia="Times New Roman" w:cs="Times New Roman"/>
          <w:i/>
          <w:szCs w:val="24"/>
        </w:rPr>
        <w:t>extended</w:t>
      </w:r>
      <w:r w:rsidR="00051BAF">
        <w:rPr>
          <w:rFonts w:eastAsia="Times New Roman" w:cs="Times New Roman"/>
          <w:szCs w:val="24"/>
        </w:rPr>
        <w:t xml:space="preserve"> family</w:t>
      </w:r>
      <w:r w:rsidR="004B0A74">
        <w:rPr>
          <w:rFonts w:eastAsia="Times New Roman" w:cs="Times New Roman"/>
          <w:szCs w:val="24"/>
        </w:rPr>
        <w:t xml:space="preserve"> was expected</w:t>
      </w:r>
      <w:r w:rsidR="00051BAF">
        <w:rPr>
          <w:rFonts w:eastAsia="Times New Roman" w:cs="Times New Roman"/>
          <w:szCs w:val="24"/>
        </w:rPr>
        <w:t xml:space="preserve"> </w:t>
      </w:r>
      <w:r w:rsidR="004B0A74">
        <w:rPr>
          <w:rFonts w:eastAsia="Times New Roman" w:cs="Times New Roman"/>
          <w:szCs w:val="24"/>
        </w:rPr>
        <w:t xml:space="preserve">to </w:t>
      </w:r>
      <w:r w:rsidR="00051BAF">
        <w:rPr>
          <w:rFonts w:eastAsia="Times New Roman" w:cs="Times New Roman"/>
          <w:szCs w:val="24"/>
        </w:rPr>
        <w:t xml:space="preserve">provide support for </w:t>
      </w:r>
      <w:r w:rsidR="00514AA4">
        <w:rPr>
          <w:rFonts w:eastAsia="Times New Roman" w:cs="Times New Roman"/>
          <w:szCs w:val="24"/>
        </w:rPr>
        <w:t xml:space="preserve">others within the family lineage. </w:t>
      </w:r>
      <w:r w:rsidR="00B570A1">
        <w:rPr>
          <w:rFonts w:eastAsia="Times New Roman" w:cs="Times New Roman"/>
          <w:szCs w:val="24"/>
        </w:rPr>
        <w:t>This raises several questions</w:t>
      </w:r>
      <w:r w:rsidR="00514AA4">
        <w:rPr>
          <w:rFonts w:eastAsia="Times New Roman" w:cs="Times New Roman"/>
          <w:szCs w:val="24"/>
        </w:rPr>
        <w:t xml:space="preserve"> in terms of social justice</w:t>
      </w:r>
      <w:r w:rsidR="00DD0908">
        <w:rPr>
          <w:rFonts w:eastAsia="Times New Roman" w:cs="Times New Roman"/>
          <w:szCs w:val="24"/>
        </w:rPr>
        <w:t xml:space="preserve"> that we will explore in subsequent parts including:  </w:t>
      </w:r>
    </w:p>
    <w:p w14:paraId="4D936BA8" w14:textId="77777777" w:rsidR="00DF52E5" w:rsidRDefault="00DF52E5" w:rsidP="006574A2">
      <w:pPr>
        <w:rPr>
          <w:rFonts w:eastAsia="Times New Roman" w:cs="Times New Roman"/>
          <w:szCs w:val="24"/>
        </w:rPr>
      </w:pPr>
    </w:p>
    <w:p w14:paraId="2B95EA25" w14:textId="77777777" w:rsidR="00DF52E5" w:rsidRDefault="00B570A1" w:rsidP="00DF52E5">
      <w:pPr>
        <w:ind w:firstLine="720"/>
        <w:rPr>
          <w:rFonts w:eastAsia="Times New Roman" w:cs="Times New Roman"/>
          <w:szCs w:val="24"/>
        </w:rPr>
      </w:pPr>
      <w:r>
        <w:rPr>
          <w:rFonts w:eastAsia="Times New Roman" w:cs="Times New Roman"/>
          <w:szCs w:val="24"/>
        </w:rPr>
        <w:t xml:space="preserve">How did the provisions set forth in the Torah especially apply to a widow? </w:t>
      </w:r>
      <w:r w:rsidR="00DD0908">
        <w:rPr>
          <w:rFonts w:eastAsia="Times New Roman" w:cs="Times New Roman"/>
          <w:szCs w:val="24"/>
        </w:rPr>
        <w:t xml:space="preserve"> </w:t>
      </w:r>
    </w:p>
    <w:p w14:paraId="234A3FBC" w14:textId="77777777" w:rsidR="00DF52E5" w:rsidRDefault="00DF52E5" w:rsidP="00DF52E5">
      <w:pPr>
        <w:ind w:firstLine="720"/>
        <w:rPr>
          <w:rFonts w:eastAsia="Times New Roman" w:cs="Times New Roman"/>
          <w:szCs w:val="24"/>
        </w:rPr>
      </w:pPr>
    </w:p>
    <w:p w14:paraId="727BCC83" w14:textId="77777777" w:rsidR="00DF52E5" w:rsidRDefault="00DD0908" w:rsidP="00DF52E5">
      <w:pPr>
        <w:ind w:firstLine="720"/>
        <w:rPr>
          <w:rFonts w:eastAsia="Times New Roman" w:cs="Times New Roman"/>
          <w:szCs w:val="24"/>
        </w:rPr>
      </w:pPr>
      <w:r>
        <w:rPr>
          <w:rFonts w:eastAsia="Times New Roman" w:cs="Times New Roman"/>
          <w:szCs w:val="24"/>
        </w:rPr>
        <w:t xml:space="preserve">While emphasis is on the </w:t>
      </w:r>
      <w:r w:rsidR="00B570A1">
        <w:rPr>
          <w:rFonts w:eastAsia="Times New Roman" w:cs="Times New Roman"/>
          <w:szCs w:val="24"/>
        </w:rPr>
        <w:t xml:space="preserve">case of a widow, how does an orphan fit into the picture? </w:t>
      </w:r>
      <w:r>
        <w:rPr>
          <w:rFonts w:eastAsia="Times New Roman" w:cs="Times New Roman"/>
          <w:szCs w:val="24"/>
        </w:rPr>
        <w:t xml:space="preserve"> </w:t>
      </w:r>
    </w:p>
    <w:p w14:paraId="47486E1F" w14:textId="77777777" w:rsidR="00DF52E5" w:rsidRDefault="00DF52E5" w:rsidP="00DF52E5">
      <w:pPr>
        <w:ind w:firstLine="720"/>
        <w:rPr>
          <w:rFonts w:eastAsia="Times New Roman" w:cs="Times New Roman"/>
          <w:szCs w:val="24"/>
        </w:rPr>
      </w:pPr>
    </w:p>
    <w:p w14:paraId="40B573D4" w14:textId="77777777" w:rsidR="00DF52E5" w:rsidRDefault="00B570A1" w:rsidP="00DF52E5">
      <w:pPr>
        <w:ind w:firstLine="720"/>
        <w:rPr>
          <w:rFonts w:eastAsia="Times New Roman" w:cs="Times New Roman"/>
          <w:szCs w:val="24"/>
        </w:rPr>
      </w:pPr>
      <w:r>
        <w:rPr>
          <w:rFonts w:eastAsia="Times New Roman" w:cs="Times New Roman"/>
          <w:szCs w:val="24"/>
        </w:rPr>
        <w:t xml:space="preserve">More debatable is the question regarding the resident alien? </w:t>
      </w:r>
    </w:p>
    <w:p w14:paraId="297AA826" w14:textId="77777777" w:rsidR="00DF52E5" w:rsidRDefault="00DF52E5" w:rsidP="00DF52E5">
      <w:pPr>
        <w:ind w:firstLine="720"/>
        <w:rPr>
          <w:rFonts w:eastAsia="Times New Roman" w:cs="Times New Roman"/>
          <w:szCs w:val="24"/>
        </w:rPr>
      </w:pPr>
    </w:p>
    <w:p w14:paraId="619181A9" w14:textId="77777777" w:rsidR="00DF52E5" w:rsidRDefault="00B570A1" w:rsidP="00DF52E5">
      <w:pPr>
        <w:ind w:firstLine="720"/>
        <w:rPr>
          <w:rFonts w:eastAsia="Times New Roman" w:cs="Times New Roman"/>
          <w:szCs w:val="24"/>
        </w:rPr>
      </w:pPr>
      <w:r>
        <w:rPr>
          <w:rFonts w:eastAsia="Times New Roman" w:cs="Times New Roman"/>
          <w:szCs w:val="24"/>
        </w:rPr>
        <w:t xml:space="preserve">Furthermore, given the disparate circumstances surrounding the three groups, why are they </w:t>
      </w:r>
      <w:r w:rsidR="00DD0908">
        <w:rPr>
          <w:rFonts w:eastAsia="Times New Roman" w:cs="Times New Roman"/>
          <w:szCs w:val="24"/>
        </w:rPr>
        <w:t xml:space="preserve">regularly </w:t>
      </w:r>
      <w:r>
        <w:rPr>
          <w:rFonts w:eastAsia="Times New Roman" w:cs="Times New Roman"/>
          <w:szCs w:val="24"/>
        </w:rPr>
        <w:t xml:space="preserve">addressed collectively in terms of this aspect of social justice? </w:t>
      </w:r>
      <w:r w:rsidR="00DD0908">
        <w:rPr>
          <w:rFonts w:eastAsia="Times New Roman" w:cs="Times New Roman"/>
          <w:szCs w:val="24"/>
        </w:rPr>
        <w:t xml:space="preserve"> </w:t>
      </w:r>
    </w:p>
    <w:p w14:paraId="6A3A04AA" w14:textId="77777777" w:rsidR="00DF52E5" w:rsidRDefault="00DF52E5" w:rsidP="00DF52E5">
      <w:pPr>
        <w:ind w:firstLine="720"/>
        <w:rPr>
          <w:rFonts w:eastAsia="Times New Roman" w:cs="Times New Roman"/>
          <w:szCs w:val="24"/>
        </w:rPr>
      </w:pPr>
    </w:p>
    <w:p w14:paraId="4ED1D529" w14:textId="77777777" w:rsidR="00DF52E5" w:rsidRDefault="00CE7FE7" w:rsidP="00DF52E5">
      <w:pPr>
        <w:ind w:firstLine="720"/>
        <w:rPr>
          <w:rFonts w:eastAsia="Times New Roman" w:cs="Times New Roman"/>
          <w:szCs w:val="24"/>
        </w:rPr>
      </w:pPr>
      <w:r>
        <w:rPr>
          <w:rFonts w:eastAsia="Times New Roman" w:cs="Times New Roman"/>
          <w:szCs w:val="24"/>
        </w:rPr>
        <w:t>It is with this picture</w:t>
      </w:r>
      <w:r w:rsidR="00B570A1">
        <w:rPr>
          <w:rFonts w:eastAsia="Times New Roman" w:cs="Times New Roman"/>
          <w:szCs w:val="24"/>
        </w:rPr>
        <w:t xml:space="preserve"> and </w:t>
      </w:r>
      <w:r w:rsidR="00C12AFA">
        <w:rPr>
          <w:rFonts w:eastAsia="Times New Roman" w:cs="Times New Roman"/>
          <w:szCs w:val="24"/>
        </w:rPr>
        <w:t xml:space="preserve">these </w:t>
      </w:r>
      <w:r w:rsidR="00B570A1">
        <w:rPr>
          <w:rFonts w:eastAsia="Times New Roman" w:cs="Times New Roman"/>
          <w:szCs w:val="24"/>
        </w:rPr>
        <w:t>questions</w:t>
      </w:r>
      <w:r>
        <w:rPr>
          <w:rFonts w:eastAsia="Times New Roman" w:cs="Times New Roman"/>
          <w:szCs w:val="24"/>
        </w:rPr>
        <w:t xml:space="preserve"> in mind that in part </w:t>
      </w:r>
      <w:r w:rsidR="00DD0908">
        <w:rPr>
          <w:rFonts w:eastAsia="Times New Roman" w:cs="Times New Roman"/>
          <w:szCs w:val="24"/>
        </w:rPr>
        <w:t>3</w:t>
      </w:r>
      <w:r>
        <w:rPr>
          <w:rFonts w:eastAsia="Times New Roman" w:cs="Times New Roman"/>
          <w:szCs w:val="24"/>
        </w:rPr>
        <w:t xml:space="preserve"> we</w:t>
      </w:r>
      <w:r w:rsidR="00DD0908">
        <w:rPr>
          <w:rFonts w:eastAsia="Times New Roman" w:cs="Times New Roman"/>
          <w:szCs w:val="24"/>
        </w:rPr>
        <w:t xml:space="preserve"> will</w:t>
      </w:r>
      <w:r>
        <w:rPr>
          <w:rFonts w:eastAsia="Times New Roman" w:cs="Times New Roman"/>
          <w:szCs w:val="24"/>
        </w:rPr>
        <w:t xml:space="preserve"> </w:t>
      </w:r>
      <w:r w:rsidR="00B570A1">
        <w:rPr>
          <w:rFonts w:eastAsia="Times New Roman" w:cs="Times New Roman"/>
          <w:szCs w:val="24"/>
        </w:rPr>
        <w:t xml:space="preserve">evaluate what constituted each of these </w:t>
      </w:r>
      <w:r>
        <w:rPr>
          <w:rFonts w:eastAsia="Times New Roman" w:cs="Times New Roman"/>
          <w:szCs w:val="24"/>
        </w:rPr>
        <w:t>three groups of social outliers</w:t>
      </w:r>
      <w:r w:rsidR="00B570A1">
        <w:rPr>
          <w:rFonts w:eastAsia="Times New Roman" w:cs="Times New Roman"/>
          <w:szCs w:val="24"/>
        </w:rPr>
        <w:t xml:space="preserve"> and how the social justice provisions might apply</w:t>
      </w:r>
      <w:r w:rsidR="00004803">
        <w:rPr>
          <w:rFonts w:eastAsia="Times New Roman" w:cs="Times New Roman"/>
          <w:szCs w:val="24"/>
        </w:rPr>
        <w:t xml:space="preserve"> to them.</w:t>
      </w:r>
      <w:r w:rsidR="00DD0908">
        <w:rPr>
          <w:rFonts w:eastAsia="Times New Roman" w:cs="Times New Roman"/>
          <w:szCs w:val="24"/>
        </w:rPr>
        <w:t xml:space="preserve">  </w:t>
      </w:r>
    </w:p>
    <w:p w14:paraId="78D61736" w14:textId="77777777" w:rsidR="00DF52E5" w:rsidRDefault="00DF52E5" w:rsidP="00DF52E5">
      <w:pPr>
        <w:ind w:firstLine="720"/>
        <w:rPr>
          <w:rFonts w:eastAsia="Times New Roman" w:cs="Times New Roman"/>
          <w:szCs w:val="24"/>
        </w:rPr>
      </w:pPr>
    </w:p>
    <w:p w14:paraId="77FB3BE7" w14:textId="2590C836" w:rsidR="0073081E" w:rsidRPr="0073081E" w:rsidRDefault="00DD0908" w:rsidP="00DF52E5">
      <w:pPr>
        <w:ind w:firstLine="720"/>
        <w:rPr>
          <w:szCs w:val="24"/>
          <w:u w:val="single"/>
        </w:rPr>
      </w:pPr>
      <w:r>
        <w:rPr>
          <w:rFonts w:eastAsia="Times New Roman" w:cs="Times New Roman"/>
          <w:szCs w:val="24"/>
        </w:rPr>
        <w:t xml:space="preserve">But first, in part two, we will look at the </w:t>
      </w:r>
      <w:r w:rsidR="00DF52E5">
        <w:rPr>
          <w:rFonts w:eastAsia="Times New Roman" w:cs="Times New Roman"/>
          <w:szCs w:val="24"/>
        </w:rPr>
        <w:t>con</w:t>
      </w:r>
      <w:r>
        <w:rPr>
          <w:rFonts w:eastAsia="Times New Roman" w:cs="Times New Roman"/>
          <w:szCs w:val="24"/>
        </w:rPr>
        <w:t xml:space="preserve">cept of social justice </w:t>
      </w:r>
      <w:r w:rsidR="00DF52E5">
        <w:rPr>
          <w:rFonts w:eastAsia="Times New Roman" w:cs="Times New Roman"/>
          <w:szCs w:val="24"/>
        </w:rPr>
        <w:t xml:space="preserve">and contrast our understanding of social justice with that of </w:t>
      </w:r>
      <w:r>
        <w:rPr>
          <w:rFonts w:eastAsia="Times New Roman" w:cs="Times New Roman"/>
          <w:szCs w:val="24"/>
        </w:rPr>
        <w:t xml:space="preserve">Old Testament.  </w:t>
      </w:r>
    </w:p>
    <w:sectPr w:rsidR="0073081E" w:rsidRPr="0073081E">
      <w:footerReference w:type="default" r:id="rId17"/>
      <w:pgSz w:w="12240" w:h="15840"/>
      <w:pgMar w:top="1440" w:right="1440" w:bottom="1440" w:left="1440" w:header="720" w:footer="720"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949AB3" w14:textId="77777777" w:rsidR="008B1147" w:rsidRDefault="008B1147">
      <w:r>
        <w:separator/>
      </w:r>
    </w:p>
  </w:endnote>
  <w:endnote w:type="continuationSeparator" w:id="0">
    <w:p w14:paraId="1B77A3AB" w14:textId="77777777" w:rsidR="008B1147" w:rsidRDefault="008B11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A Times New Roman">
    <w:panose1 w:val="02020603050405020304"/>
    <w:charset w:val="00"/>
    <w:family w:val="roman"/>
    <w:pitch w:val="variable"/>
    <w:sig w:usb0="E0002BAF" w:usb1="4000387A" w:usb2="00000028"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B3B7D" w14:textId="77777777" w:rsidR="000118FC" w:rsidRDefault="007063EB" w:rsidP="000B6060">
    <w:pPr>
      <w:rPr>
        <w:rFonts w:cs="Times New Roman"/>
        <w:sz w:val="18"/>
        <w:szCs w:val="18"/>
      </w:rPr>
    </w:pPr>
    <w:r>
      <w:rPr>
        <w:rFonts w:cs="Times New Roman"/>
        <w:sz w:val="18"/>
        <w:szCs w:val="18"/>
      </w:rPr>
      <w:ptab w:relativeTo="margin" w:alignment="left" w:leader="none"/>
    </w:r>
  </w:p>
  <w:p w14:paraId="058610FE" w14:textId="22DA6C2C" w:rsidR="00860D81" w:rsidRDefault="004F3739" w:rsidP="000B6060">
    <w:pPr>
      <w:rPr>
        <w:rFonts w:cs="Times New Roman"/>
        <w:sz w:val="18"/>
        <w:szCs w:val="18"/>
      </w:rPr>
    </w:pPr>
    <w:r>
      <w:rPr>
        <w:rFonts w:cs="Times New Roman"/>
        <w:sz w:val="18"/>
        <w:szCs w:val="18"/>
      </w:rPr>
      <w:t xml:space="preserve">Social Justice </w:t>
    </w:r>
    <w:r w:rsidR="008A18AB">
      <w:rPr>
        <w:rFonts w:cs="Times New Roman"/>
        <w:sz w:val="18"/>
        <w:szCs w:val="18"/>
      </w:rPr>
      <w:t xml:space="preserve">for </w:t>
    </w:r>
    <w:r>
      <w:rPr>
        <w:rFonts w:cs="Times New Roman"/>
        <w:sz w:val="18"/>
        <w:szCs w:val="18"/>
      </w:rPr>
      <w:t xml:space="preserve">Social Outliers, </w:t>
    </w:r>
    <w:r w:rsidR="00D45035">
      <w:rPr>
        <w:rFonts w:cs="Times New Roman"/>
        <w:sz w:val="18"/>
        <w:szCs w:val="18"/>
      </w:rPr>
      <w:t xml:space="preserve">YouTube, </w:t>
    </w:r>
    <w:r>
      <w:rPr>
        <w:rFonts w:cs="Times New Roman"/>
        <w:sz w:val="18"/>
        <w:szCs w:val="18"/>
      </w:rPr>
      <w:t>Part 1:  Cultural Background</w:t>
    </w:r>
    <w:r w:rsidR="007063EB">
      <w:rPr>
        <w:rFonts w:cs="Times New Roman"/>
        <w:sz w:val="18"/>
        <w:szCs w:val="18"/>
      </w:rPr>
      <w:ptab w:relativeTo="margin" w:alignment="right" w:leader="none"/>
    </w:r>
    <w:r w:rsidR="007063EB">
      <w:rPr>
        <w:rFonts w:cs="Times New Roman"/>
        <w:sz w:val="18"/>
        <w:szCs w:val="18"/>
      </w:rPr>
      <w:fldChar w:fldCharType="begin"/>
    </w:r>
    <w:r w:rsidR="007063EB">
      <w:rPr>
        <w:rFonts w:cs="Times New Roman"/>
        <w:sz w:val="18"/>
        <w:szCs w:val="18"/>
      </w:rPr>
      <w:instrText xml:space="preserve"> PAGE  \* Arabic  \* MERGEFORMAT </w:instrText>
    </w:r>
    <w:r w:rsidR="007063EB">
      <w:rPr>
        <w:rFonts w:cs="Times New Roman"/>
        <w:sz w:val="18"/>
        <w:szCs w:val="18"/>
      </w:rPr>
      <w:fldChar w:fldCharType="separate"/>
    </w:r>
    <w:r w:rsidR="00F34BBD">
      <w:rPr>
        <w:rFonts w:cs="Times New Roman"/>
        <w:noProof/>
        <w:sz w:val="18"/>
        <w:szCs w:val="18"/>
      </w:rPr>
      <w:t>13</w:t>
    </w:r>
    <w:r w:rsidR="007063EB">
      <w:rPr>
        <w:rFonts w:cs="Times New Roman"/>
        <w:sz w:val="18"/>
        <w:szCs w:val="18"/>
      </w:rPr>
      <w:fldChar w:fldCharType="end"/>
    </w:r>
    <w:r w:rsidR="000B6060" w:rsidRPr="007063EB">
      <w:rPr>
        <w:rFonts w:cs="Times New Roman"/>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C8E29F" w14:textId="77777777" w:rsidR="008B1147" w:rsidRDefault="008B1147">
      <w:r>
        <w:separator/>
      </w:r>
    </w:p>
  </w:footnote>
  <w:footnote w:type="continuationSeparator" w:id="0">
    <w:p w14:paraId="01572310" w14:textId="77777777" w:rsidR="008B1147" w:rsidRDefault="008B11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EE2E460"/>
    <w:lvl w:ilvl="0">
      <w:start w:val="1"/>
      <w:numFmt w:val="decimal"/>
      <w:lvlText w:val="%1."/>
      <w:lvlJc w:val="left"/>
      <w:rPr>
        <w:rFonts w:ascii="Times New Roman" w:eastAsia="Times New Roman" w:hAnsi="Times New Roman" w:cs="Times New Roman"/>
        <w:b w:val="0"/>
        <w:i w:val="0"/>
        <w:sz w:val="24"/>
        <w:szCs w:val="24"/>
      </w:rPr>
    </w:lvl>
    <w:lvl w:ilvl="1">
      <w:start w:val="1"/>
      <w:numFmt w:val="decimal"/>
      <w:lvlText w:val="%2."/>
      <w:lvlJc w:val="left"/>
      <w:rPr>
        <w:rFonts w:ascii="Times New Roman" w:eastAsia="Times New Roman" w:hAnsi="Times New Roman" w:cs="Times New Roman"/>
        <w:b w:val="0"/>
        <w:i w:val="0"/>
        <w:sz w:val="24"/>
        <w:szCs w:val="24"/>
      </w:rPr>
    </w:lvl>
    <w:lvl w:ilvl="2">
      <w:start w:val="1"/>
      <w:numFmt w:val="decimal"/>
      <w:lvlText w:val="%3."/>
      <w:lvlJc w:val="left"/>
      <w:rPr>
        <w:rFonts w:ascii="Times New Roman" w:eastAsia="Times New Roman" w:hAnsi="Times New Roman" w:cs="Times New Roman"/>
        <w:b w:val="0"/>
        <w:i w:val="0"/>
        <w:sz w:val="24"/>
        <w:szCs w:val="24"/>
      </w:rPr>
    </w:lvl>
    <w:lvl w:ilvl="3">
      <w:start w:val="1"/>
      <w:numFmt w:val="decimal"/>
      <w:lvlText w:val="%4."/>
      <w:lvlJc w:val="left"/>
      <w:rPr>
        <w:rFonts w:ascii="Times New Roman" w:eastAsia="Times New Roman" w:hAnsi="Times New Roman" w:cs="Times New Roman"/>
        <w:b w:val="0"/>
        <w:i w:val="0"/>
        <w:sz w:val="24"/>
        <w:szCs w:val="24"/>
      </w:rPr>
    </w:lvl>
    <w:lvl w:ilvl="4">
      <w:start w:val="1"/>
      <w:numFmt w:val="decimal"/>
      <w:lvlText w:val="%5."/>
      <w:lvlJc w:val="left"/>
      <w:rPr>
        <w:rFonts w:ascii="Times New Roman" w:eastAsia="Times New Roman" w:hAnsi="Times New Roman" w:cs="Times New Roman"/>
        <w:b w:val="0"/>
        <w:i w:val="0"/>
        <w:sz w:val="24"/>
        <w:szCs w:val="24"/>
      </w:rPr>
    </w:lvl>
    <w:lvl w:ilvl="5">
      <w:start w:val="1"/>
      <w:numFmt w:val="decimal"/>
      <w:lvlText w:val="%6."/>
      <w:lvlJc w:val="left"/>
      <w:rPr>
        <w:rFonts w:ascii="Times New Roman" w:eastAsia="Times New Roman" w:hAnsi="Times New Roman" w:cs="Times New Roman"/>
        <w:b w:val="0"/>
        <w:i w:val="0"/>
        <w:sz w:val="24"/>
        <w:szCs w:val="24"/>
      </w:rPr>
    </w:lvl>
    <w:lvl w:ilvl="6">
      <w:start w:val="1"/>
      <w:numFmt w:val="decimal"/>
      <w:lvlText w:val="%7."/>
      <w:lvlJc w:val="left"/>
      <w:rPr>
        <w:rFonts w:ascii="Times New Roman" w:eastAsia="Times New Roman" w:hAnsi="Times New Roman" w:cs="Times New Roman"/>
        <w:b w:val="0"/>
        <w:i w:val="0"/>
        <w:sz w:val="24"/>
        <w:szCs w:val="24"/>
      </w:rPr>
    </w:lvl>
    <w:lvl w:ilvl="7">
      <w:start w:val="1"/>
      <w:numFmt w:val="decimal"/>
      <w:lvlText w:val="%8."/>
      <w:lvlJc w:val="left"/>
      <w:rPr>
        <w:rFonts w:ascii="Times New Roman" w:eastAsia="Times New Roman" w:hAnsi="Times New Roman" w:cs="Times New Roman"/>
        <w:b w:val="0"/>
        <w:i w:val="0"/>
        <w:sz w:val="24"/>
        <w:szCs w:val="24"/>
      </w:rPr>
    </w:lvl>
    <w:lvl w:ilvl="8">
      <w:numFmt w:val="decimal"/>
      <w:lvlText w:val=""/>
      <w:lvlJc w:val="left"/>
    </w:lvl>
  </w:abstractNum>
  <w:abstractNum w:abstractNumId="1" w15:restartNumberingAfterBreak="0">
    <w:nsid w:val="00000002"/>
    <w:multiLevelType w:val="multilevel"/>
    <w:tmpl w:val="C7C09824"/>
    <w:lvl w:ilvl="0">
      <w:start w:val="1"/>
      <w:numFmt w:val="decimal"/>
      <w:lvlText w:val="%1."/>
      <w:lvlJc w:val="left"/>
      <w:rPr>
        <w:rFonts w:ascii="Times New Roman" w:eastAsia="Times New Roman" w:hAnsi="Times New Roman" w:cs="Times New Roman"/>
        <w:b w:val="0"/>
        <w:i w:val="0"/>
        <w:sz w:val="24"/>
        <w:szCs w:val="24"/>
      </w:rPr>
    </w:lvl>
    <w:lvl w:ilvl="1">
      <w:start w:val="1"/>
      <w:numFmt w:val="lowerLetter"/>
      <w:lvlText w:val="%2."/>
      <w:lvlJc w:val="left"/>
      <w:rPr>
        <w:rFonts w:ascii="Times New Roman" w:eastAsia="Times New Roman" w:hAnsi="Times New Roman" w:cs="Times New Roman"/>
        <w:b w:val="0"/>
        <w:i w:val="0"/>
        <w:sz w:val="24"/>
        <w:szCs w:val="24"/>
      </w:rPr>
    </w:lvl>
    <w:lvl w:ilvl="2">
      <w:start w:val="1"/>
      <w:numFmt w:val="lowerRoman"/>
      <w:lvlText w:val="%3."/>
      <w:lvlJc w:val="left"/>
      <w:rPr>
        <w:rFonts w:ascii="Times New Roman" w:eastAsia="Times New Roman" w:hAnsi="Times New Roman" w:cs="Times New Roman"/>
        <w:b w:val="0"/>
        <w:i w:val="0"/>
        <w:sz w:val="24"/>
        <w:szCs w:val="24"/>
      </w:rPr>
    </w:lvl>
    <w:lvl w:ilvl="3">
      <w:start w:val="1"/>
      <w:numFmt w:val="decimal"/>
      <w:lvlText w:val="(%4)"/>
      <w:lvlJc w:val="left"/>
      <w:rPr>
        <w:rFonts w:ascii="Times New Roman" w:eastAsia="Times New Roman" w:hAnsi="Times New Roman" w:cs="Times New Roman"/>
        <w:b w:val="0"/>
        <w:i w:val="0"/>
        <w:sz w:val="24"/>
        <w:szCs w:val="24"/>
      </w:rPr>
    </w:lvl>
    <w:lvl w:ilvl="4">
      <w:start w:val="1"/>
      <w:numFmt w:val="lowerLetter"/>
      <w:lvlText w:val="(%5)"/>
      <w:lvlJc w:val="left"/>
      <w:rPr>
        <w:rFonts w:ascii="Times New Roman" w:eastAsia="Times New Roman" w:hAnsi="Times New Roman" w:cs="Times New Roman"/>
        <w:b w:val="0"/>
        <w:i w:val="0"/>
        <w:sz w:val="24"/>
        <w:szCs w:val="24"/>
      </w:rPr>
    </w:lvl>
    <w:lvl w:ilvl="5">
      <w:start w:val="1"/>
      <w:numFmt w:val="lowerRoman"/>
      <w:lvlText w:val="(%6)"/>
      <w:lvlJc w:val="left"/>
      <w:rPr>
        <w:rFonts w:ascii="Times New Roman" w:eastAsia="Times New Roman" w:hAnsi="Times New Roman" w:cs="Times New Roman"/>
        <w:b w:val="0"/>
        <w:i w:val="0"/>
        <w:sz w:val="24"/>
        <w:szCs w:val="24"/>
      </w:rPr>
    </w:lvl>
    <w:lvl w:ilvl="6">
      <w:start w:val="1"/>
      <w:numFmt w:val="decimal"/>
      <w:lvlText w:val="%7)"/>
      <w:lvlJc w:val="left"/>
      <w:rPr>
        <w:rFonts w:ascii="Times New Roman" w:eastAsia="Times New Roman" w:hAnsi="Times New Roman" w:cs="Times New Roman"/>
        <w:b w:val="0"/>
        <w:i w:val="0"/>
        <w:sz w:val="24"/>
        <w:szCs w:val="24"/>
      </w:rPr>
    </w:lvl>
    <w:lvl w:ilvl="7">
      <w:start w:val="1"/>
      <w:numFmt w:val="lowerLetter"/>
      <w:lvlText w:val="%8)"/>
      <w:lvlJc w:val="left"/>
      <w:rPr>
        <w:rFonts w:ascii="Times New Roman" w:eastAsia="Times New Roman" w:hAnsi="Times New Roman" w:cs="Times New Roman"/>
        <w:b w:val="0"/>
        <w:i w:val="0"/>
        <w:sz w:val="24"/>
        <w:szCs w:val="24"/>
      </w:rPr>
    </w:lvl>
    <w:lvl w:ilvl="8">
      <w:numFmt w:val="decimal"/>
      <w:lvlText w:val=""/>
      <w:lvlJc w:val="left"/>
    </w:lvl>
  </w:abstractNum>
  <w:num w:numId="1" w16cid:durableId="685644305">
    <w:abstractNumId w:val="0"/>
  </w:num>
  <w:num w:numId="2" w16cid:durableId="134539896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45E4"/>
    <w:rsid w:val="00000780"/>
    <w:rsid w:val="00004803"/>
    <w:rsid w:val="00006BB7"/>
    <w:rsid w:val="0001003E"/>
    <w:rsid w:val="000118FC"/>
    <w:rsid w:val="00012660"/>
    <w:rsid w:val="00026150"/>
    <w:rsid w:val="00033CCC"/>
    <w:rsid w:val="00041AD4"/>
    <w:rsid w:val="00051BAF"/>
    <w:rsid w:val="00053337"/>
    <w:rsid w:val="000607B9"/>
    <w:rsid w:val="0006336E"/>
    <w:rsid w:val="0007384D"/>
    <w:rsid w:val="00083318"/>
    <w:rsid w:val="00084CB1"/>
    <w:rsid w:val="00085654"/>
    <w:rsid w:val="000905E7"/>
    <w:rsid w:val="000965A7"/>
    <w:rsid w:val="00097B2C"/>
    <w:rsid w:val="000A0B94"/>
    <w:rsid w:val="000A72EC"/>
    <w:rsid w:val="000B6060"/>
    <w:rsid w:val="000C05EB"/>
    <w:rsid w:val="000C7551"/>
    <w:rsid w:val="00101A7A"/>
    <w:rsid w:val="00120121"/>
    <w:rsid w:val="00127EB7"/>
    <w:rsid w:val="00132D36"/>
    <w:rsid w:val="00135D6A"/>
    <w:rsid w:val="00143D8B"/>
    <w:rsid w:val="00146415"/>
    <w:rsid w:val="00157B74"/>
    <w:rsid w:val="00157BB5"/>
    <w:rsid w:val="00160EAF"/>
    <w:rsid w:val="001648DE"/>
    <w:rsid w:val="001710FC"/>
    <w:rsid w:val="00173C37"/>
    <w:rsid w:val="00176691"/>
    <w:rsid w:val="00183646"/>
    <w:rsid w:val="00191AC9"/>
    <w:rsid w:val="001A3855"/>
    <w:rsid w:val="001A756C"/>
    <w:rsid w:val="001C117B"/>
    <w:rsid w:val="001D59D1"/>
    <w:rsid w:val="001E29F1"/>
    <w:rsid w:val="001F04B9"/>
    <w:rsid w:val="001F457A"/>
    <w:rsid w:val="00210624"/>
    <w:rsid w:val="00213C06"/>
    <w:rsid w:val="002224FC"/>
    <w:rsid w:val="00226683"/>
    <w:rsid w:val="00232B11"/>
    <w:rsid w:val="002334FC"/>
    <w:rsid w:val="00233745"/>
    <w:rsid w:val="00234C15"/>
    <w:rsid w:val="002363F0"/>
    <w:rsid w:val="00257943"/>
    <w:rsid w:val="002652E9"/>
    <w:rsid w:val="00280A39"/>
    <w:rsid w:val="00292649"/>
    <w:rsid w:val="00296558"/>
    <w:rsid w:val="002B1CF8"/>
    <w:rsid w:val="002B7B8D"/>
    <w:rsid w:val="002C3090"/>
    <w:rsid w:val="002E7386"/>
    <w:rsid w:val="003002AE"/>
    <w:rsid w:val="00300EA3"/>
    <w:rsid w:val="0030160C"/>
    <w:rsid w:val="00310E1A"/>
    <w:rsid w:val="00315759"/>
    <w:rsid w:val="00316B51"/>
    <w:rsid w:val="00317A1F"/>
    <w:rsid w:val="0032054D"/>
    <w:rsid w:val="00322100"/>
    <w:rsid w:val="00330E6C"/>
    <w:rsid w:val="00340877"/>
    <w:rsid w:val="00341195"/>
    <w:rsid w:val="00341823"/>
    <w:rsid w:val="0034600B"/>
    <w:rsid w:val="00346126"/>
    <w:rsid w:val="00351B88"/>
    <w:rsid w:val="003545E4"/>
    <w:rsid w:val="0035545D"/>
    <w:rsid w:val="00367747"/>
    <w:rsid w:val="0037126C"/>
    <w:rsid w:val="00372141"/>
    <w:rsid w:val="00381286"/>
    <w:rsid w:val="003928DB"/>
    <w:rsid w:val="003950C3"/>
    <w:rsid w:val="003A4B5A"/>
    <w:rsid w:val="003A556B"/>
    <w:rsid w:val="003A5F8A"/>
    <w:rsid w:val="003B1109"/>
    <w:rsid w:val="003B27BC"/>
    <w:rsid w:val="003B333B"/>
    <w:rsid w:val="003B5491"/>
    <w:rsid w:val="003B5B78"/>
    <w:rsid w:val="003C3A46"/>
    <w:rsid w:val="003E5980"/>
    <w:rsid w:val="003F34E6"/>
    <w:rsid w:val="00403AF5"/>
    <w:rsid w:val="00424EE0"/>
    <w:rsid w:val="004263A1"/>
    <w:rsid w:val="004317FB"/>
    <w:rsid w:val="00436796"/>
    <w:rsid w:val="0043715E"/>
    <w:rsid w:val="004467F1"/>
    <w:rsid w:val="004539BD"/>
    <w:rsid w:val="004539E9"/>
    <w:rsid w:val="00457249"/>
    <w:rsid w:val="00463CD5"/>
    <w:rsid w:val="00465EE0"/>
    <w:rsid w:val="00467961"/>
    <w:rsid w:val="004756A8"/>
    <w:rsid w:val="004816C2"/>
    <w:rsid w:val="00483C1E"/>
    <w:rsid w:val="00485C39"/>
    <w:rsid w:val="00485E18"/>
    <w:rsid w:val="004900E5"/>
    <w:rsid w:val="004A712F"/>
    <w:rsid w:val="004B0A74"/>
    <w:rsid w:val="004B1A1A"/>
    <w:rsid w:val="004C2417"/>
    <w:rsid w:val="004C7704"/>
    <w:rsid w:val="004D2B24"/>
    <w:rsid w:val="004F3739"/>
    <w:rsid w:val="004F70D1"/>
    <w:rsid w:val="00500F0F"/>
    <w:rsid w:val="00503C5F"/>
    <w:rsid w:val="0050500C"/>
    <w:rsid w:val="00514AA4"/>
    <w:rsid w:val="00515A9B"/>
    <w:rsid w:val="00522C5D"/>
    <w:rsid w:val="005246A6"/>
    <w:rsid w:val="005258A2"/>
    <w:rsid w:val="00555E1C"/>
    <w:rsid w:val="00564028"/>
    <w:rsid w:val="00592F95"/>
    <w:rsid w:val="005A7A37"/>
    <w:rsid w:val="005B5CA6"/>
    <w:rsid w:val="005B7849"/>
    <w:rsid w:val="005D0A0B"/>
    <w:rsid w:val="005D3906"/>
    <w:rsid w:val="005D79BF"/>
    <w:rsid w:val="005E18FA"/>
    <w:rsid w:val="005E2B56"/>
    <w:rsid w:val="005E2E96"/>
    <w:rsid w:val="005E39C4"/>
    <w:rsid w:val="005E57EE"/>
    <w:rsid w:val="005F08C8"/>
    <w:rsid w:val="005F4C68"/>
    <w:rsid w:val="00600068"/>
    <w:rsid w:val="00601EB5"/>
    <w:rsid w:val="00611353"/>
    <w:rsid w:val="00617B6D"/>
    <w:rsid w:val="006241A1"/>
    <w:rsid w:val="00625580"/>
    <w:rsid w:val="006348BC"/>
    <w:rsid w:val="006544CF"/>
    <w:rsid w:val="006574A2"/>
    <w:rsid w:val="006605ED"/>
    <w:rsid w:val="00685307"/>
    <w:rsid w:val="00685B5E"/>
    <w:rsid w:val="00693A4A"/>
    <w:rsid w:val="00695456"/>
    <w:rsid w:val="006A3AA0"/>
    <w:rsid w:val="006A5CD1"/>
    <w:rsid w:val="006A71A2"/>
    <w:rsid w:val="006C58D7"/>
    <w:rsid w:val="006C5A9A"/>
    <w:rsid w:val="006C6F4D"/>
    <w:rsid w:val="006E3EAE"/>
    <w:rsid w:val="006F2BDE"/>
    <w:rsid w:val="006F2C01"/>
    <w:rsid w:val="00703BA9"/>
    <w:rsid w:val="007063EB"/>
    <w:rsid w:val="00712554"/>
    <w:rsid w:val="00716AF5"/>
    <w:rsid w:val="00716CE0"/>
    <w:rsid w:val="0073081E"/>
    <w:rsid w:val="00732897"/>
    <w:rsid w:val="00741A9D"/>
    <w:rsid w:val="00763BB4"/>
    <w:rsid w:val="0078022D"/>
    <w:rsid w:val="00791404"/>
    <w:rsid w:val="007922AE"/>
    <w:rsid w:val="007929D9"/>
    <w:rsid w:val="00797916"/>
    <w:rsid w:val="007A0B4E"/>
    <w:rsid w:val="007A1EA6"/>
    <w:rsid w:val="007A3125"/>
    <w:rsid w:val="007A5788"/>
    <w:rsid w:val="007A6382"/>
    <w:rsid w:val="007B0FC7"/>
    <w:rsid w:val="007B4401"/>
    <w:rsid w:val="007B6C25"/>
    <w:rsid w:val="007C272F"/>
    <w:rsid w:val="007F201B"/>
    <w:rsid w:val="007F5281"/>
    <w:rsid w:val="00810C1C"/>
    <w:rsid w:val="00816028"/>
    <w:rsid w:val="008223F8"/>
    <w:rsid w:val="00833B6C"/>
    <w:rsid w:val="00847775"/>
    <w:rsid w:val="0085203F"/>
    <w:rsid w:val="00860D81"/>
    <w:rsid w:val="008630DC"/>
    <w:rsid w:val="00873113"/>
    <w:rsid w:val="00873989"/>
    <w:rsid w:val="008751B8"/>
    <w:rsid w:val="0089165B"/>
    <w:rsid w:val="008A0F8F"/>
    <w:rsid w:val="008A18AB"/>
    <w:rsid w:val="008A57C5"/>
    <w:rsid w:val="008B1147"/>
    <w:rsid w:val="008C0DB1"/>
    <w:rsid w:val="008C1D51"/>
    <w:rsid w:val="008C415F"/>
    <w:rsid w:val="008C68CB"/>
    <w:rsid w:val="008D106F"/>
    <w:rsid w:val="008D1DF8"/>
    <w:rsid w:val="008D5886"/>
    <w:rsid w:val="008D6DC8"/>
    <w:rsid w:val="008E1869"/>
    <w:rsid w:val="008E63C8"/>
    <w:rsid w:val="00906891"/>
    <w:rsid w:val="00907DA1"/>
    <w:rsid w:val="009218AD"/>
    <w:rsid w:val="009228C6"/>
    <w:rsid w:val="00931211"/>
    <w:rsid w:val="00936F5B"/>
    <w:rsid w:val="00937376"/>
    <w:rsid w:val="00946918"/>
    <w:rsid w:val="00952B2E"/>
    <w:rsid w:val="00955549"/>
    <w:rsid w:val="00960C6E"/>
    <w:rsid w:val="00961842"/>
    <w:rsid w:val="0096779F"/>
    <w:rsid w:val="00970290"/>
    <w:rsid w:val="00976C59"/>
    <w:rsid w:val="00977B49"/>
    <w:rsid w:val="009910C8"/>
    <w:rsid w:val="00995DDB"/>
    <w:rsid w:val="009968B2"/>
    <w:rsid w:val="009C258C"/>
    <w:rsid w:val="009D1C4F"/>
    <w:rsid w:val="009D6447"/>
    <w:rsid w:val="009E3D64"/>
    <w:rsid w:val="009E5884"/>
    <w:rsid w:val="009F111C"/>
    <w:rsid w:val="009F796A"/>
    <w:rsid w:val="00A2078D"/>
    <w:rsid w:val="00A242BC"/>
    <w:rsid w:val="00A511BA"/>
    <w:rsid w:val="00A527A6"/>
    <w:rsid w:val="00A6673E"/>
    <w:rsid w:val="00A70570"/>
    <w:rsid w:val="00A70655"/>
    <w:rsid w:val="00A7428B"/>
    <w:rsid w:val="00A770F0"/>
    <w:rsid w:val="00A77115"/>
    <w:rsid w:val="00A84939"/>
    <w:rsid w:val="00A86358"/>
    <w:rsid w:val="00AB301A"/>
    <w:rsid w:val="00AC28E6"/>
    <w:rsid w:val="00AD4C47"/>
    <w:rsid w:val="00AE5121"/>
    <w:rsid w:val="00AF6CB5"/>
    <w:rsid w:val="00B02EE6"/>
    <w:rsid w:val="00B570A1"/>
    <w:rsid w:val="00B61D8B"/>
    <w:rsid w:val="00BA21AD"/>
    <w:rsid w:val="00BA7D13"/>
    <w:rsid w:val="00BB1056"/>
    <w:rsid w:val="00BB6EFE"/>
    <w:rsid w:val="00BD53BB"/>
    <w:rsid w:val="00BD540E"/>
    <w:rsid w:val="00BE624F"/>
    <w:rsid w:val="00BE7092"/>
    <w:rsid w:val="00C12AFA"/>
    <w:rsid w:val="00C24C64"/>
    <w:rsid w:val="00C25C5A"/>
    <w:rsid w:val="00C270DB"/>
    <w:rsid w:val="00C274BD"/>
    <w:rsid w:val="00C33D6A"/>
    <w:rsid w:val="00C355B0"/>
    <w:rsid w:val="00C35CCE"/>
    <w:rsid w:val="00C36099"/>
    <w:rsid w:val="00C62C5E"/>
    <w:rsid w:val="00C70F2D"/>
    <w:rsid w:val="00C76510"/>
    <w:rsid w:val="00C9147D"/>
    <w:rsid w:val="00CC718B"/>
    <w:rsid w:val="00CD40D7"/>
    <w:rsid w:val="00CE1CBF"/>
    <w:rsid w:val="00CE51CF"/>
    <w:rsid w:val="00CE7060"/>
    <w:rsid w:val="00CE740B"/>
    <w:rsid w:val="00CE7624"/>
    <w:rsid w:val="00CE7FE7"/>
    <w:rsid w:val="00CF2916"/>
    <w:rsid w:val="00CF3963"/>
    <w:rsid w:val="00D06988"/>
    <w:rsid w:val="00D22225"/>
    <w:rsid w:val="00D40284"/>
    <w:rsid w:val="00D41E9B"/>
    <w:rsid w:val="00D45035"/>
    <w:rsid w:val="00D4633C"/>
    <w:rsid w:val="00D52FBE"/>
    <w:rsid w:val="00D53E67"/>
    <w:rsid w:val="00D749AE"/>
    <w:rsid w:val="00D80CCC"/>
    <w:rsid w:val="00D83D84"/>
    <w:rsid w:val="00D91E18"/>
    <w:rsid w:val="00DA0EB5"/>
    <w:rsid w:val="00DA528D"/>
    <w:rsid w:val="00DB0EDC"/>
    <w:rsid w:val="00DC2098"/>
    <w:rsid w:val="00DC5551"/>
    <w:rsid w:val="00DD0908"/>
    <w:rsid w:val="00DD504E"/>
    <w:rsid w:val="00DF52E5"/>
    <w:rsid w:val="00E061CD"/>
    <w:rsid w:val="00E205A7"/>
    <w:rsid w:val="00E322A6"/>
    <w:rsid w:val="00E34B65"/>
    <w:rsid w:val="00E46032"/>
    <w:rsid w:val="00E524CA"/>
    <w:rsid w:val="00E53D3B"/>
    <w:rsid w:val="00E637A2"/>
    <w:rsid w:val="00E7155B"/>
    <w:rsid w:val="00E7296E"/>
    <w:rsid w:val="00E8044D"/>
    <w:rsid w:val="00E83E57"/>
    <w:rsid w:val="00EA4083"/>
    <w:rsid w:val="00EC7762"/>
    <w:rsid w:val="00ED1DE1"/>
    <w:rsid w:val="00EE0B8E"/>
    <w:rsid w:val="00EE1D73"/>
    <w:rsid w:val="00EF7B08"/>
    <w:rsid w:val="00F00A25"/>
    <w:rsid w:val="00F00A77"/>
    <w:rsid w:val="00F00DD5"/>
    <w:rsid w:val="00F072BE"/>
    <w:rsid w:val="00F11245"/>
    <w:rsid w:val="00F132B5"/>
    <w:rsid w:val="00F246D3"/>
    <w:rsid w:val="00F324CB"/>
    <w:rsid w:val="00F333E9"/>
    <w:rsid w:val="00F34BBD"/>
    <w:rsid w:val="00F40F6C"/>
    <w:rsid w:val="00F4568C"/>
    <w:rsid w:val="00F46269"/>
    <w:rsid w:val="00F64BC5"/>
    <w:rsid w:val="00F677BE"/>
    <w:rsid w:val="00F7056F"/>
    <w:rsid w:val="00F72D15"/>
    <w:rsid w:val="00F73891"/>
    <w:rsid w:val="00F761D4"/>
    <w:rsid w:val="00F85D26"/>
    <w:rsid w:val="00F95657"/>
    <w:rsid w:val="00F95947"/>
    <w:rsid w:val="00F96916"/>
    <w:rsid w:val="00FA794B"/>
    <w:rsid w:val="00FB7C84"/>
    <w:rsid w:val="00FC143C"/>
    <w:rsid w:val="00FC5A65"/>
    <w:rsid w:val="00FD0599"/>
    <w:rsid w:val="00FD0A61"/>
    <w:rsid w:val="00FD5614"/>
    <w:rsid w:val="00FF048D"/>
    <w:rsid w:val="00FF60A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EAE897"/>
  <w15:docId w15:val="{86127647-C5B1-4BE9-84CD-9D17082B8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ourier New" w:eastAsia="Courier New" w:hAnsi="Courier New" w:cs="Courier New"/>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E7060"/>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97B2C"/>
    <w:pPr>
      <w:tabs>
        <w:tab w:val="center" w:pos="4680"/>
        <w:tab w:val="right" w:pos="9360"/>
      </w:tabs>
    </w:pPr>
  </w:style>
  <w:style w:type="character" w:customStyle="1" w:styleId="HeaderChar">
    <w:name w:val="Header Char"/>
    <w:basedOn w:val="DefaultParagraphFont"/>
    <w:link w:val="Header"/>
    <w:uiPriority w:val="99"/>
    <w:rsid w:val="00097B2C"/>
  </w:style>
  <w:style w:type="paragraph" w:styleId="Footer">
    <w:name w:val="footer"/>
    <w:basedOn w:val="Normal"/>
    <w:link w:val="FooterChar"/>
    <w:uiPriority w:val="99"/>
    <w:unhideWhenUsed/>
    <w:rsid w:val="00097B2C"/>
    <w:pPr>
      <w:tabs>
        <w:tab w:val="center" w:pos="4680"/>
        <w:tab w:val="right" w:pos="9360"/>
      </w:tabs>
    </w:pPr>
  </w:style>
  <w:style w:type="character" w:customStyle="1" w:styleId="FooterChar">
    <w:name w:val="Footer Char"/>
    <w:basedOn w:val="DefaultParagraphFont"/>
    <w:link w:val="Footer"/>
    <w:uiPriority w:val="99"/>
    <w:rsid w:val="00097B2C"/>
  </w:style>
  <w:style w:type="paragraph" w:styleId="Caption">
    <w:name w:val="caption"/>
    <w:basedOn w:val="Normal"/>
    <w:next w:val="Normal"/>
    <w:uiPriority w:val="35"/>
    <w:unhideWhenUsed/>
    <w:qFormat/>
    <w:rsid w:val="00F00A77"/>
    <w:pPr>
      <w:spacing w:after="200"/>
    </w:pPr>
    <w:rPr>
      <w:i/>
      <w:iCs/>
      <w:color w:val="44546A" w:themeColor="text2"/>
      <w:sz w:val="18"/>
      <w:szCs w:val="18"/>
    </w:rPr>
  </w:style>
  <w:style w:type="paragraph" w:styleId="BalloonText">
    <w:name w:val="Balloon Text"/>
    <w:basedOn w:val="Normal"/>
    <w:link w:val="BalloonTextChar"/>
    <w:uiPriority w:val="99"/>
    <w:semiHidden/>
    <w:unhideWhenUsed/>
    <w:rsid w:val="00C33D6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3D6A"/>
    <w:rPr>
      <w:rFonts w:ascii="Segoe UI" w:hAnsi="Segoe UI" w:cs="Segoe UI"/>
      <w:sz w:val="18"/>
      <w:szCs w:val="18"/>
    </w:rPr>
  </w:style>
  <w:style w:type="paragraph" w:styleId="FootnoteText">
    <w:name w:val="footnote text"/>
    <w:basedOn w:val="Normal"/>
    <w:link w:val="FootnoteTextChar"/>
    <w:uiPriority w:val="99"/>
    <w:unhideWhenUsed/>
    <w:rsid w:val="00CE7060"/>
    <w:pPr>
      <w:spacing w:line="480" w:lineRule="auto"/>
      <w:ind w:firstLine="720"/>
    </w:pPr>
  </w:style>
  <w:style w:type="character" w:customStyle="1" w:styleId="FootnoteTextChar">
    <w:name w:val="Footnote Text Char"/>
    <w:basedOn w:val="DefaultParagraphFont"/>
    <w:link w:val="FootnoteText"/>
    <w:uiPriority w:val="99"/>
    <w:rsid w:val="00CE7060"/>
    <w:rPr>
      <w:rFonts w:ascii="Times New Roman" w:hAnsi="Times New Roman"/>
      <w:sz w:val="24"/>
    </w:rPr>
  </w:style>
  <w:style w:type="character" w:styleId="FootnoteReference">
    <w:name w:val="footnote reference"/>
    <w:basedOn w:val="DefaultParagraphFont"/>
    <w:uiPriority w:val="99"/>
    <w:semiHidden/>
    <w:unhideWhenUsed/>
    <w:rsid w:val="003B1109"/>
    <w:rPr>
      <w:vertAlign w:val="superscript"/>
    </w:rPr>
  </w:style>
  <w:style w:type="character" w:customStyle="1" w:styleId="comparisontextadded2qhxj">
    <w:name w:val="comparisontextadded_2qhxj"/>
    <w:basedOn w:val="DefaultParagraphFont"/>
    <w:rsid w:val="00C270DB"/>
  </w:style>
  <w:style w:type="character" w:customStyle="1" w:styleId="apple-converted-space">
    <w:name w:val="apple-converted-space"/>
    <w:basedOn w:val="DefaultParagraphFont"/>
    <w:rsid w:val="00C270DB"/>
  </w:style>
  <w:style w:type="character" w:customStyle="1" w:styleId="comparisontextremoveduck50">
    <w:name w:val="comparisontextremoved_uck50"/>
    <w:basedOn w:val="DefaultParagraphFont"/>
    <w:rsid w:val="00C270DB"/>
  </w:style>
  <w:style w:type="character" w:styleId="Hyperlink">
    <w:name w:val="Hyperlink"/>
    <w:basedOn w:val="DefaultParagraphFont"/>
    <w:uiPriority w:val="99"/>
    <w:unhideWhenUsed/>
    <w:rsid w:val="00DB0ED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64F707-4C28-47AC-8AA3-06ED1F790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5216</Words>
  <Characters>29734</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Harbin, Michael</dc:creator>
  <cp:lastModifiedBy>Ted Hildebrandt</cp:lastModifiedBy>
  <cp:revision>3</cp:revision>
  <cp:lastPrinted>2021-02-15T18:38:00Z</cp:lastPrinted>
  <dcterms:created xsi:type="dcterms:W3CDTF">2022-11-15T21:44:00Z</dcterms:created>
  <dcterms:modified xsi:type="dcterms:W3CDTF">2022-11-15T21:48:00Z</dcterms:modified>
</cp:coreProperties>
</file>